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05" w:rsidRDefault="00390A06">
      <w:pPr>
        <w:spacing w:after="360"/>
        <w:jc w:val="center"/>
      </w:pPr>
      <w:r>
        <w:rPr>
          <w:noProof/>
          <w:lang w:eastAsia="ru-RU"/>
        </w:rPr>
        <w:drawing>
          <wp:inline distT="0" distB="0" distL="0" distR="0">
            <wp:extent cx="826770" cy="65659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3605" w:rsidRDefault="00390A06">
      <w:pPr>
        <w:spacing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sz w:val="32"/>
          <w:szCs w:val="32"/>
          <w:shd w:val="clear" w:color="auto" w:fill="FFFFFF"/>
          <w:lang w:eastAsia="zh-CN" w:bidi="hi-IN"/>
        </w:rPr>
      </w:pPr>
      <w:r>
        <w:rPr>
          <w:rFonts w:ascii="Times New Roman" w:eastAsia="MS Mincho" w:hAnsi="Times New Roman"/>
          <w:caps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F83605" w:rsidRDefault="00390A06">
      <w:pPr>
        <w:spacing w:after="0" w:line="240" w:lineRule="auto"/>
        <w:ind w:right="-1"/>
        <w:jc w:val="center"/>
        <w:textAlignment w:val="baseline"/>
      </w:pPr>
      <w:r>
        <w:rPr>
          <w:rFonts w:ascii="Times New Roman" w:eastAsia="MS Mincho" w:hAnsi="Times New Roman" w:cs="Times New Roman"/>
          <w:b/>
          <w:bCs/>
          <w:spacing w:val="80"/>
          <w:sz w:val="44"/>
          <w:szCs w:val="44"/>
          <w:lang w:eastAsia="zh-CN" w:bidi="hi-IN"/>
        </w:rPr>
        <w:t>ЗАКОН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F83605" w:rsidRDefault="00F83605">
      <w:pPr>
        <w:spacing w:after="0"/>
        <w:ind w:right="-1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83605" w:rsidRDefault="00F83605">
      <w:pPr>
        <w:spacing w:after="0"/>
        <w:ind w:right="-1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83605" w:rsidRDefault="00390A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УЧРЕЖДЕНИИ ГОСУДАРСТВЕННОЙ НАГРАДЫ ДОНЕЦКОЙ НАРОДНОЙ РЕСПУБЛИКИ</w:t>
      </w:r>
    </w:p>
    <w:p w:rsidR="00F83605" w:rsidRDefault="00F83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3605" w:rsidRDefault="00F83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3605" w:rsidRDefault="00390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Принят Постановлением Народного Совета 2 сентября 2026 года</w:t>
      </w:r>
    </w:p>
    <w:p w:rsidR="00F83605" w:rsidRDefault="00F83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3605" w:rsidRDefault="00F83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F83605" w:rsidRDefault="00390A06">
      <w:pPr>
        <w:pStyle w:val="ConsPlusTitle"/>
        <w:widowControl/>
        <w:numPr>
          <w:ilvl w:val="0"/>
          <w:numId w:val="1"/>
        </w:numPr>
        <w:spacing w:after="36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 Учредить государственную награду Донецкой Народной 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Республики – медаль </w:t>
      </w:r>
      <w:r>
        <w:rPr>
          <w:rFonts w:ascii="Times New Roman" w:hAnsi="Times New Roman" w:cs="Times New Roman"/>
          <w:b w:val="0"/>
          <w:sz w:val="28"/>
          <w:szCs w:val="28"/>
        </w:rPr>
        <w:t>«За освобождение Константиновки» (далее – медаль).</w:t>
      </w:r>
    </w:p>
    <w:p w:rsidR="00F83605" w:rsidRDefault="00390A06">
      <w:pPr>
        <w:pStyle w:val="ConsPlusTitle"/>
        <w:widowControl/>
        <w:numPr>
          <w:ilvl w:val="0"/>
          <w:numId w:val="1"/>
        </w:numPr>
        <w:spacing w:after="360" w:line="276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 Положение о медали, ее описание и рисунок, а также образец бланка удостоверения к медали и его описание утверждаются указом Главы </w:t>
      </w:r>
      <w:bookmarkStart w:id="0" w:name="_Hlk135733312"/>
      <w:r>
        <w:rPr>
          <w:rFonts w:ascii="Times New Roman" w:hAnsi="Times New Roman" w:cs="Times New Roman"/>
          <w:b w:val="0"/>
          <w:sz w:val="28"/>
          <w:szCs w:val="28"/>
        </w:rPr>
        <w:t>Донецкой Народной Республики</w:t>
      </w:r>
      <w:bookmarkEnd w:id="0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 2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 Решение о награждении медалью </w:t>
      </w:r>
      <w:r>
        <w:rPr>
          <w:rFonts w:ascii="Times New Roman" w:hAnsi="Times New Roman" w:cs="Times New Roman"/>
          <w:b w:val="0"/>
          <w:sz w:val="28"/>
          <w:szCs w:val="28"/>
        </w:rPr>
        <w:t>принимается Главой Донецкой Народной Республики по результатам рассмотрения поступивших в его адрес писем о награждении медалью от федеральных органов исполнительной власти и их территориальных органов, иных федеральных государственных органов, органов гос</w:t>
      </w:r>
      <w:r>
        <w:rPr>
          <w:rFonts w:ascii="Times New Roman" w:hAnsi="Times New Roman" w:cs="Times New Roman"/>
          <w:b w:val="0"/>
          <w:sz w:val="28"/>
          <w:szCs w:val="28"/>
        </w:rPr>
        <w:t>ударственной власти Донецкой Народной Республики и иных государственных органов Донецкой Народной Республики, органов военного управления Вооруженных Сил Российской Федерации и добровольческих формирований, содействующих выполнению задач, возложенных на Во</w:t>
      </w:r>
      <w:r>
        <w:rPr>
          <w:rFonts w:ascii="Times New Roman" w:hAnsi="Times New Roman" w:cs="Times New Roman"/>
          <w:b w:val="0"/>
          <w:sz w:val="28"/>
          <w:szCs w:val="28"/>
        </w:rPr>
        <w:t>оруженные Силы Российской Федерации, органов управления войск национальной гвардии Российской Федерации, общественных объединений и организаций.</w:t>
      </w:r>
      <w:r>
        <w:br w:type="page"/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 К письмам о награждении медалью прилагается список лиц, представляемых к награждению, с указанием следующих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сведений о них: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 фамилии, имени и отчества (при наличии);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даты рождения;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 воинского звания и должности (при наличии);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 краткого содержания заслуг;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 вида награждения (посмертно или не посмертно).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 В случае необходимости обеспечения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информационной безопасности лиц, представляемых к награждению, в письмах о награждении медалью, указах Главы Донецкой Народной Республики о награждении медалью, удостоверениях к медали и иных документах о награждении могут указываться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легендированные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(вымы</w:t>
      </w:r>
      <w:r>
        <w:rPr>
          <w:rFonts w:ascii="Times New Roman" w:hAnsi="Times New Roman" w:cs="Times New Roman"/>
          <w:b w:val="0"/>
          <w:sz w:val="28"/>
          <w:szCs w:val="28"/>
        </w:rPr>
        <w:t>шленные) данные о фамилии, имени и отчестве (при наличии), а также дате рождения лиц, представляемых к награждению.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 Порядок указания достоверных данных в документах о награждении, содержащих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легендированные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(вымышленные) данные, устанавливается Главой Д</w:t>
      </w:r>
      <w:r>
        <w:rPr>
          <w:rFonts w:ascii="Times New Roman" w:hAnsi="Times New Roman" w:cs="Times New Roman"/>
          <w:b w:val="0"/>
          <w:sz w:val="28"/>
          <w:szCs w:val="28"/>
        </w:rPr>
        <w:t>онецкой Народной Республики.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 Медаль вручается Главой Донецкой Народной Республики. По решению Главы Донецкой Народной Республики и от его имени медаль может быть вручена иными лицами.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Медаль и удостоверение к ней лиц, награжденных посмертно, передают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ся (вручаются) для хранения одному из наследников награжденного лица. 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7. Наследникам лиц, награжденных медалью, но не получивших ее своевременно в связи со смертью (гибелью), передаются (вручаются) медаль и удостоверение к ней для хранения как память без </w:t>
      </w:r>
      <w:r>
        <w:rPr>
          <w:rFonts w:ascii="Times New Roman" w:hAnsi="Times New Roman" w:cs="Times New Roman"/>
          <w:b w:val="0"/>
          <w:sz w:val="28"/>
          <w:szCs w:val="28"/>
        </w:rPr>
        <w:t>права ношения.</w:t>
      </w:r>
    </w:p>
    <w:p w:rsidR="00F83605" w:rsidRDefault="00F83605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 3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 Хранение медали и удостоверения к ней осуществляется награжденными лицами. Награжденные лица должны обеспечить сохранность медали и удостоверения к ней. 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В связи с изменением фамилии, имени, отчества (при наличии) награжденно</w:t>
      </w:r>
      <w:r>
        <w:rPr>
          <w:rFonts w:ascii="Times New Roman" w:hAnsi="Times New Roman" w:cs="Times New Roman"/>
          <w:b w:val="0"/>
          <w:sz w:val="28"/>
          <w:szCs w:val="28"/>
        </w:rPr>
        <w:t>го наградные документы замене не подлежат.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 В случае утраты медали в боевой обстановке, в результате стихийного бедствия либо при других чрезвычайных ситуациях по решению Главы Донецкой Народной Республики награжденным лицам может быть выдан дубликат мед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али. 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 Рассмотрение вопроса о выдаче дубликата медали осуществляется по заявлению награжденного лица после проверки обстоятельств ее утраты. При иных обстоятельствах утраты медали и удостоверения к ней награжденному лицу в установленном порядке выдается </w:t>
      </w:r>
      <w:r>
        <w:rPr>
          <w:rFonts w:ascii="Times New Roman" w:hAnsi="Times New Roman" w:cs="Times New Roman"/>
          <w:b w:val="0"/>
          <w:sz w:val="28"/>
          <w:szCs w:val="28"/>
        </w:rPr>
        <w:t>справка о награждении медалью.</w:t>
      </w:r>
    </w:p>
    <w:p w:rsidR="00F83605" w:rsidRDefault="00390A06">
      <w:pPr>
        <w:pStyle w:val="ConsPlusTitle"/>
        <w:widowControl/>
        <w:spacing w:after="36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 4</w:t>
      </w:r>
    </w:p>
    <w:p w:rsidR="00F83605" w:rsidRDefault="00390A06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8b1df3bdeefe49adb03ea32a7491685c"/>
      <w:r>
        <w:rPr>
          <w:rFonts w:ascii="Times New Roman" w:hAnsi="Times New Roman" w:cs="Times New Roman"/>
          <w:b w:val="0"/>
          <w:sz w:val="28"/>
          <w:szCs w:val="28"/>
        </w:rPr>
        <w:t>Настоящий Закон вступает в силу со дня его официального опубликования.</w:t>
      </w:r>
      <w:bookmarkEnd w:id="1"/>
    </w:p>
    <w:p w:rsidR="00F83605" w:rsidRDefault="00F83605">
      <w:pPr>
        <w:widowControl w:val="0"/>
        <w:tabs>
          <w:tab w:val="left" w:pos="741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31951846"/>
      <w:bookmarkEnd w:id="2"/>
    </w:p>
    <w:p w:rsidR="00F83605" w:rsidRDefault="00F83605">
      <w:pPr>
        <w:widowControl w:val="0"/>
        <w:tabs>
          <w:tab w:val="left" w:pos="741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3605" w:rsidRDefault="00F83605">
      <w:pPr>
        <w:widowControl w:val="0"/>
        <w:tabs>
          <w:tab w:val="left" w:pos="741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3605" w:rsidRDefault="00F83605">
      <w:pPr>
        <w:widowControl w:val="0"/>
        <w:tabs>
          <w:tab w:val="left" w:pos="741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3605" w:rsidRDefault="00390A06">
      <w:pPr>
        <w:pStyle w:val="aff8"/>
        <w:jc w:val="both"/>
        <w:rPr>
          <w:rFonts w:ascii="Liberation Serif" w:hAnsi="Liberation Serif"/>
        </w:rPr>
      </w:pPr>
      <w:bookmarkStart w:id="3" w:name="_Hlk131951846_Копия_1"/>
      <w:bookmarkEnd w:id="3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</w:p>
    <w:p w:rsidR="00F83605" w:rsidRDefault="00390A06">
      <w:pPr>
        <w:pStyle w:val="aff8"/>
        <w:spacing w:after="198"/>
        <w:jc w:val="both"/>
        <w:rPr>
          <w:rFonts w:ascii="Liberation Serif" w:hAnsi="Liberation Seri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Донецкой Народной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Д.В.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Пушилин</w:t>
      </w:r>
      <w:proofErr w:type="spellEnd"/>
    </w:p>
    <w:p w:rsidR="00F83605" w:rsidRDefault="00390A06">
      <w:pPr>
        <w:pStyle w:val="aff8"/>
        <w:jc w:val="both"/>
        <w:rPr>
          <w:rFonts w:ascii="Liberation Serif" w:hAnsi="Liberation Seri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г. Донецк</w:t>
      </w:r>
    </w:p>
    <w:p w:rsidR="00F83605" w:rsidRDefault="00390A06">
      <w:pPr>
        <w:pStyle w:val="aff8"/>
        <w:jc w:val="both"/>
        <w:rPr>
          <w:rFonts w:ascii="Liberation Serif" w:hAnsi="Liberation Seri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02 сентября 2026 года</w:t>
      </w:r>
    </w:p>
    <w:p w:rsidR="00F83605" w:rsidRDefault="00390A06">
      <w:pPr>
        <w:pStyle w:val="aff8"/>
        <w:widowControl w:val="0"/>
        <w:tabs>
          <w:tab w:val="left" w:pos="741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314-РЗ</w:t>
      </w:r>
    </w:p>
    <w:p w:rsidR="00FA0242" w:rsidRDefault="00FA0242">
      <w:pPr>
        <w:pStyle w:val="aff8"/>
        <w:widowControl w:val="0"/>
        <w:tabs>
          <w:tab w:val="left" w:pos="741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242" w:rsidRDefault="00FA0242">
      <w:pPr>
        <w:pStyle w:val="aff8"/>
        <w:widowControl w:val="0"/>
        <w:tabs>
          <w:tab w:val="left" w:pos="741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242" w:rsidRDefault="00FA0242">
      <w:pPr>
        <w:pStyle w:val="aff8"/>
        <w:widowControl w:val="0"/>
        <w:tabs>
          <w:tab w:val="left" w:pos="741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FA0242">
      <w:headerReference w:type="even" r:id="rId9"/>
      <w:headerReference w:type="default" r:id="rId10"/>
      <w:headerReference w:type="first" r:id="rId11"/>
      <w:pgSz w:w="11906" w:h="16838"/>
      <w:pgMar w:top="1559" w:right="567" w:bottom="1134" w:left="1701" w:header="113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A06" w:rsidRDefault="00390A06">
      <w:pPr>
        <w:spacing w:after="0" w:line="240" w:lineRule="auto"/>
      </w:pPr>
      <w:r>
        <w:separator/>
      </w:r>
    </w:p>
  </w:endnote>
  <w:endnote w:type="continuationSeparator" w:id="0">
    <w:p w:rsidR="00390A06" w:rsidRDefault="0039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01"/>
    <w:family w:val="roman"/>
    <w:pitch w:val="default"/>
  </w:font>
  <w:font w:name="Liberation Mono">
    <w:altName w:val="Courier New"/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A06" w:rsidRDefault="00390A06">
      <w:pPr>
        <w:spacing w:after="0" w:line="240" w:lineRule="auto"/>
      </w:pPr>
      <w:r>
        <w:separator/>
      </w:r>
    </w:p>
  </w:footnote>
  <w:footnote w:type="continuationSeparator" w:id="0">
    <w:p w:rsidR="00390A06" w:rsidRDefault="0039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605" w:rsidRDefault="00F8360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233087"/>
      <w:docPartObj>
        <w:docPartGallery w:val="Page Numbers (Top of Page)"/>
        <w:docPartUnique/>
      </w:docPartObj>
    </w:sdtPr>
    <w:sdtEndPr/>
    <w:sdtContent>
      <w:p w:rsidR="00F83605" w:rsidRDefault="00390A06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0242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605" w:rsidRDefault="00F836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21BF7"/>
    <w:multiLevelType w:val="multilevel"/>
    <w:tmpl w:val="FD94B6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4349BB"/>
    <w:multiLevelType w:val="multilevel"/>
    <w:tmpl w:val="B0C633C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37" w:hanging="28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05"/>
    <w:rsid w:val="00390A06"/>
    <w:rsid w:val="00DC4D76"/>
    <w:rsid w:val="00F83605"/>
    <w:rsid w:val="00FA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566"/>
  <w15:docId w15:val="{3E67F888-D6F1-4120-8C36-41C88B4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F7258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F72581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F72581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F72581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5C2FD4"/>
  </w:style>
  <w:style w:type="character" w:customStyle="1" w:styleId="ac">
    <w:name w:val="Нижний колонтитул Знак"/>
    <w:basedOn w:val="a0"/>
    <w:link w:val="ad"/>
    <w:uiPriority w:val="99"/>
    <w:qFormat/>
    <w:rsid w:val="005C2FD4"/>
  </w:style>
  <w:style w:type="character" w:styleId="ae">
    <w:name w:val="line number"/>
  </w:style>
  <w:style w:type="character" w:customStyle="1" w:styleId="af">
    <w:name w:val="Основной текст Знак"/>
    <w:qFormat/>
    <w:rPr>
      <w:rFonts w:ascii="PT Astra Serif" w:hAnsi="PT Astra Serif"/>
      <w:sz w:val="28"/>
    </w:rPr>
  </w:style>
  <w:style w:type="character" w:customStyle="1" w:styleId="af0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customStyle="1" w:styleId="af1">
    <w:name w:val="Определение"/>
    <w:qFormat/>
  </w:style>
  <w:style w:type="character" w:customStyle="1" w:styleId="af2">
    <w:name w:val="Переменная"/>
    <w:qFormat/>
    <w:rPr>
      <w:i/>
      <w:iCs/>
    </w:rPr>
  </w:style>
  <w:style w:type="character" w:customStyle="1" w:styleId="af3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4">
    <w:name w:val="Пример"/>
    <w:qFormat/>
    <w:rPr>
      <w:rFonts w:ascii="Liberation Mono" w:eastAsia="Liberation Mono" w:hAnsi="Liberation Mono" w:cs="Liberation Mono"/>
    </w:rPr>
  </w:style>
  <w:style w:type="character" w:customStyle="1" w:styleId="af5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1">
    <w:name w:val="Цитата1"/>
    <w:qFormat/>
    <w:rPr>
      <w:i/>
      <w:iCs/>
    </w:rPr>
  </w:style>
  <w:style w:type="character" w:customStyle="1" w:styleId="af6">
    <w:name w:val="Вертикальное направление символов"/>
    <w:qFormat/>
    <w:rPr>
      <w:eastAsianLayout w:id="-383572736" w:vert="1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Основной элемент указателя"/>
    <w:qFormat/>
    <w:rPr>
      <w:b/>
      <w:bCs/>
    </w:rPr>
  </w:style>
  <w:style w:type="character" w:customStyle="1" w:styleId="af9">
    <w:name w:val="Символ концевой сноски"/>
    <w:qFormat/>
    <w:rPr>
      <w:vertAlign w:val="superscript"/>
    </w:rPr>
  </w:style>
  <w:style w:type="character" w:customStyle="1" w:styleId="afa">
    <w:name w:val="Ссылка указателя"/>
    <w:qFormat/>
  </w:style>
  <w:style w:type="character" w:customStyle="1" w:styleId="afb">
    <w:name w:val="Заполнитель"/>
    <w:qFormat/>
    <w:rPr>
      <w:smallCaps/>
      <w:color w:val="008080"/>
      <w:u w:val="dotted"/>
    </w:rPr>
  </w:style>
  <w:style w:type="character" w:customStyle="1" w:styleId="afc">
    <w:name w:val="Буквица"/>
    <w:qFormat/>
  </w:style>
  <w:style w:type="character" w:customStyle="1" w:styleId="afd">
    <w:name w:val="Символы названия"/>
    <w:qFormat/>
  </w:style>
  <w:style w:type="character" w:customStyle="1" w:styleId="afe">
    <w:name w:val="Символ сноски"/>
    <w:qFormat/>
    <w:rPr>
      <w:vertAlign w:val="superscript"/>
    </w:rPr>
  </w:style>
  <w:style w:type="character" w:customStyle="1" w:styleId="aff">
    <w:name w:val="Маркеры"/>
    <w:qFormat/>
    <w:rPr>
      <w:rFonts w:ascii="OpenSymbol" w:eastAsia="OpenSymbol" w:hAnsi="OpenSymbol" w:cs="OpenSymbol"/>
    </w:rPr>
  </w:style>
  <w:style w:type="character" w:customStyle="1" w:styleId="aff0">
    <w:name w:val="Символ нумерации"/>
    <w:qFormat/>
  </w:style>
  <w:style w:type="paragraph" w:styleId="aff1">
    <w:name w:val="Title"/>
    <w:basedOn w:val="a"/>
    <w:next w:val="af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f2">
    <w:name w:val="Body Text"/>
    <w:basedOn w:val="a"/>
    <w:pPr>
      <w:spacing w:after="140"/>
    </w:pPr>
  </w:style>
  <w:style w:type="paragraph" w:styleId="aff3">
    <w:name w:val="List"/>
    <w:basedOn w:val="aff2"/>
    <w:rPr>
      <w:rFonts w:ascii="PT Astra Serif" w:hAnsi="PT Astra Serif" w:cs="FreeSans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f5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onsPlusNormal">
    <w:name w:val="ConsPlusNormal"/>
    <w:qFormat/>
    <w:rsid w:val="006029EB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6029EB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6029EB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qFormat/>
    <w:rsid w:val="006029EB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F7258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F7258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F7258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rsid w:val="005C2FD4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unhideWhenUsed/>
    <w:rsid w:val="005C2FD4"/>
    <w:pPr>
      <w:tabs>
        <w:tab w:val="center" w:pos="4677"/>
        <w:tab w:val="right" w:pos="9355"/>
      </w:tabs>
      <w:spacing w:after="0" w:line="240" w:lineRule="auto"/>
    </w:pPr>
  </w:style>
  <w:style w:type="paragraph" w:styleId="aff6">
    <w:name w:val="Revision"/>
    <w:uiPriority w:val="99"/>
    <w:semiHidden/>
    <w:qFormat/>
    <w:rsid w:val="00C759CF"/>
  </w:style>
  <w:style w:type="paragraph" w:styleId="aff7">
    <w:name w:val="Normal (Web)"/>
    <w:basedOn w:val="a"/>
    <w:uiPriority w:val="99"/>
    <w:semiHidden/>
    <w:unhideWhenUsed/>
    <w:qFormat/>
    <w:rsid w:val="00195CE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List Bullet 5"/>
    <w:basedOn w:val="aff3"/>
    <w:pPr>
      <w:spacing w:after="120"/>
      <w:ind w:left="1800" w:hanging="360"/>
    </w:pPr>
  </w:style>
  <w:style w:type="paragraph" w:styleId="3">
    <w:name w:val="List Bullet 3"/>
    <w:basedOn w:val="aff3"/>
    <w:pPr>
      <w:spacing w:after="120"/>
      <w:ind w:left="1080" w:hanging="360"/>
    </w:pPr>
  </w:style>
  <w:style w:type="paragraph" w:styleId="50">
    <w:name w:val="List Number 5"/>
    <w:basedOn w:val="aff3"/>
    <w:pPr>
      <w:spacing w:after="120"/>
      <w:ind w:left="1800" w:hanging="360"/>
    </w:pPr>
  </w:style>
  <w:style w:type="paragraph" w:styleId="4">
    <w:name w:val="List Number 4"/>
    <w:basedOn w:val="aff3"/>
    <w:pPr>
      <w:spacing w:after="120"/>
      <w:ind w:left="1440" w:hanging="360"/>
    </w:pPr>
  </w:style>
  <w:style w:type="paragraph" w:styleId="30">
    <w:name w:val="List Number 3"/>
    <w:basedOn w:val="aff3"/>
    <w:pPr>
      <w:spacing w:after="120"/>
      <w:ind w:left="1080" w:hanging="360"/>
    </w:pPr>
  </w:style>
  <w:style w:type="paragraph" w:styleId="2">
    <w:name w:val="List Number 2"/>
    <w:basedOn w:val="aff3"/>
    <w:pPr>
      <w:spacing w:after="120"/>
      <w:ind w:left="720" w:hanging="360"/>
    </w:pPr>
  </w:style>
  <w:style w:type="paragraph" w:styleId="40">
    <w:name w:val="List Bullet 4"/>
    <w:basedOn w:val="aff3"/>
    <w:pPr>
      <w:spacing w:after="120"/>
      <w:ind w:left="1440" w:hanging="360"/>
    </w:pPr>
  </w:style>
  <w:style w:type="paragraph" w:customStyle="1" w:styleId="aff8">
    <w:name w:val="Текст в заданном формате"/>
    <w:basedOn w:val="a"/>
    <w:qFormat/>
    <w:pPr>
      <w:spacing w:after="0"/>
    </w:p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2D2A-2F70-44B6-AAF1-4EE3D63B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VAD</cp:lastModifiedBy>
  <cp:revision>3</cp:revision>
  <cp:lastPrinted>2026-09-04T09:44:00Z</cp:lastPrinted>
  <dcterms:created xsi:type="dcterms:W3CDTF">2026-09-04T09:43:00Z</dcterms:created>
  <dcterms:modified xsi:type="dcterms:W3CDTF">2026-09-04T09:44:00Z</dcterms:modified>
  <dc:language>ru-RU</dc:language>
</cp:coreProperties>
</file>