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16D2" w14:textId="77777777" w:rsidR="001308D9" w:rsidRPr="001308D9" w:rsidRDefault="001308D9" w:rsidP="001308D9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1308D9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3986E8F4" wp14:editId="07A3A20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5D65" w14:textId="77777777" w:rsidR="001308D9" w:rsidRPr="001308D9" w:rsidRDefault="001308D9" w:rsidP="001308D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308D9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59E9CC5" w14:textId="77777777" w:rsidR="001308D9" w:rsidRPr="001308D9" w:rsidRDefault="001308D9" w:rsidP="001308D9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308D9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1308D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40F10A6E" w14:textId="77777777" w:rsidR="001308D9" w:rsidRPr="001308D9" w:rsidRDefault="001308D9" w:rsidP="001308D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  <w:bookmarkStart w:id="1" w:name="_Hlk67479675_Копия_1"/>
      <w:bookmarkEnd w:id="1"/>
    </w:p>
    <w:p w14:paraId="7A2A0822" w14:textId="77777777" w:rsidR="001308D9" w:rsidRPr="001308D9" w:rsidRDefault="001308D9" w:rsidP="001308D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5FCC810F" w14:textId="7C487BC7" w:rsidR="0069133D" w:rsidRDefault="0069133D" w:rsidP="00AB18E1">
      <w:pPr>
        <w:pStyle w:val="23"/>
        <w:widowControl/>
        <w:spacing w:after="0"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F137B7">
        <w:rPr>
          <w:b/>
          <w:sz w:val="28"/>
        </w:rPr>
        <w:t>Й</w:t>
      </w:r>
      <w:r>
        <w:rPr>
          <w:b/>
          <w:sz w:val="28"/>
        </w:rPr>
        <w:t xml:space="preserve"> В ЗАКОН ДОНЕЦКОЙ НАРОДНОЙ </w:t>
      </w:r>
      <w:r w:rsidR="005C2B3F">
        <w:rPr>
          <w:b/>
          <w:sz w:val="28"/>
        </w:rPr>
        <w:br/>
      </w:r>
      <w:r>
        <w:rPr>
          <w:b/>
          <w:sz w:val="28"/>
        </w:rPr>
        <w:t xml:space="preserve">РЕСПУБЛИКИ «О ПРЕДОСТАВЛЕНИИ ЗЕМЕЛЬНЫХ УЧАСТКОВ, </w:t>
      </w:r>
      <w:r w:rsidR="005C2B3F">
        <w:rPr>
          <w:b/>
          <w:sz w:val="28"/>
        </w:rPr>
        <w:br/>
      </w:r>
      <w:r>
        <w:rPr>
          <w:b/>
          <w:sz w:val="28"/>
        </w:rPr>
        <w:t xml:space="preserve">НАХОДЯЩИХСЯ В СОБСТВЕННОСТИ ДОНЕЦКОЙ НАРОДНОЙ </w:t>
      </w:r>
      <w:r w:rsidR="005C2B3F">
        <w:rPr>
          <w:b/>
          <w:sz w:val="28"/>
        </w:rPr>
        <w:br/>
      </w:r>
      <w:bookmarkStart w:id="2" w:name="_GoBack"/>
      <w:bookmarkEnd w:id="2"/>
      <w:r>
        <w:rPr>
          <w:b/>
          <w:sz w:val="28"/>
        </w:rPr>
        <w:t>РЕСПУБЛИКИ ИЛИ МУНИЦИПАЛЬНОЙ СОБСТВЕННОСТИ»</w:t>
      </w:r>
    </w:p>
    <w:p w14:paraId="5C863020" w14:textId="77777777" w:rsidR="001308D9" w:rsidRPr="001308D9" w:rsidRDefault="001308D9" w:rsidP="001308D9">
      <w:pPr>
        <w:spacing w:after="0"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22F13409" w14:textId="77777777" w:rsidR="001308D9" w:rsidRPr="001308D9" w:rsidRDefault="001308D9" w:rsidP="001308D9">
      <w:pPr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1A661324" w14:textId="1DC49996" w:rsidR="001308D9" w:rsidRPr="001308D9" w:rsidRDefault="001308D9" w:rsidP="001308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1308D9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3" w:name="_Hlk170374149"/>
      <w:r w:rsidRPr="001308D9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="006A2B70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10</w:t>
      </w:r>
      <w:r w:rsidRPr="001308D9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ию</w:t>
      </w:r>
      <w:r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л</w:t>
      </w:r>
      <w:r w:rsidRPr="001308D9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я 2026 года</w:t>
      </w:r>
      <w:bookmarkEnd w:id="3"/>
    </w:p>
    <w:p w14:paraId="58F905B2" w14:textId="77777777" w:rsidR="001308D9" w:rsidRPr="001308D9" w:rsidRDefault="001308D9" w:rsidP="001308D9">
      <w:pPr>
        <w:spacing w:after="0"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645C71A7" w14:textId="77777777" w:rsidR="001308D9" w:rsidRPr="001308D9" w:rsidRDefault="001308D9" w:rsidP="001308D9">
      <w:pPr>
        <w:spacing w:after="0"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437FFB29" w14:textId="00A66A61" w:rsidR="0069133D" w:rsidRDefault="0069133D" w:rsidP="0069133D">
      <w:pPr>
        <w:widowControl w:val="0"/>
        <w:spacing w:after="360" w:line="276" w:lineRule="auto"/>
        <w:ind w:left="20" w:firstLine="720"/>
        <w:jc w:val="both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Статья 1</w:t>
      </w:r>
    </w:p>
    <w:p w14:paraId="4157CD7D" w14:textId="4E850DD0" w:rsidR="00F137B7" w:rsidRDefault="0069133D" w:rsidP="0069133D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Внести в </w:t>
      </w:r>
      <w:hyperlink r:id="rId8" w:history="1">
        <w:r w:rsidRPr="00B455A7">
          <w:rPr>
            <w:rStyle w:val="af8"/>
            <w:rFonts w:ascii="Times New Roman" w:hAnsi="Times New Roman"/>
            <w:spacing w:val="1"/>
            <w:sz w:val="28"/>
          </w:rPr>
          <w:t>Закон Донецкой Народной Республики от 29 декабря 2023 года № 39-P3 «О предоставлении земельных участков, находящихся в</w:t>
        </w:r>
        <w:r w:rsidR="00BC074A" w:rsidRPr="00B455A7">
          <w:rPr>
            <w:rStyle w:val="af8"/>
            <w:rFonts w:ascii="XO Thames" w:hAnsi="XO Thames"/>
            <w:spacing w:val="1"/>
            <w:sz w:val="28"/>
          </w:rPr>
          <w:t xml:space="preserve"> </w:t>
        </w:r>
        <w:r w:rsidRPr="00B455A7">
          <w:rPr>
            <w:rStyle w:val="af8"/>
            <w:rFonts w:ascii="Times New Roman" w:hAnsi="Times New Roman"/>
            <w:spacing w:val="1"/>
            <w:sz w:val="28"/>
          </w:rPr>
          <w:t xml:space="preserve">собственности Донецкой Народной Республики или муниципальной собственности» </w:t>
        </w:r>
      </w:hyperlink>
      <w:r>
        <w:rPr>
          <w:rFonts w:ascii="Times New Roman" w:hAnsi="Times New Roman"/>
          <w:spacing w:val="1"/>
          <w:sz w:val="28"/>
        </w:rPr>
        <w:t xml:space="preserve">(опубликован на официальном сайте Главы Донецкой Народной Республики </w:t>
      </w:r>
      <w:r w:rsidR="007E09B9">
        <w:rPr>
          <w:rFonts w:ascii="Times New Roman" w:hAnsi="Times New Roman"/>
          <w:spacing w:val="1"/>
          <w:sz w:val="28"/>
        </w:rPr>
        <w:br/>
      </w:r>
      <w:r>
        <w:rPr>
          <w:rFonts w:ascii="Times New Roman" w:hAnsi="Times New Roman"/>
          <w:spacing w:val="1"/>
          <w:sz w:val="28"/>
        </w:rPr>
        <w:t xml:space="preserve">29 декабря 2023 года) </w:t>
      </w:r>
      <w:r w:rsidR="00F137B7">
        <w:rPr>
          <w:rFonts w:ascii="Times New Roman" w:hAnsi="Times New Roman"/>
          <w:spacing w:val="1"/>
          <w:sz w:val="28"/>
        </w:rPr>
        <w:t xml:space="preserve">следующие </w:t>
      </w:r>
      <w:r>
        <w:rPr>
          <w:rFonts w:ascii="Times New Roman" w:hAnsi="Times New Roman"/>
          <w:spacing w:val="1"/>
          <w:sz w:val="28"/>
        </w:rPr>
        <w:t>изменени</w:t>
      </w:r>
      <w:r w:rsidR="00F137B7">
        <w:rPr>
          <w:rFonts w:ascii="Times New Roman" w:hAnsi="Times New Roman"/>
          <w:spacing w:val="1"/>
          <w:sz w:val="28"/>
        </w:rPr>
        <w:t>я:</w:t>
      </w:r>
    </w:p>
    <w:p w14:paraId="1FD31E27" w14:textId="39F3D7C3" w:rsidR="0069133D" w:rsidRDefault="00F137B7" w:rsidP="0069133D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1) </w:t>
      </w:r>
      <w:r w:rsidR="0069133D">
        <w:rPr>
          <w:rFonts w:ascii="Times New Roman" w:hAnsi="Times New Roman"/>
          <w:spacing w:val="1"/>
          <w:sz w:val="28"/>
        </w:rPr>
        <w:t>дополни</w:t>
      </w:r>
      <w:r>
        <w:rPr>
          <w:rFonts w:ascii="Times New Roman" w:hAnsi="Times New Roman"/>
          <w:spacing w:val="1"/>
          <w:sz w:val="28"/>
        </w:rPr>
        <w:t>ть</w:t>
      </w:r>
      <w:r w:rsidR="0069133D">
        <w:rPr>
          <w:rFonts w:ascii="Times New Roman" w:hAnsi="Times New Roman"/>
          <w:spacing w:val="1"/>
          <w:sz w:val="28"/>
        </w:rPr>
        <w:t xml:space="preserve"> стать</w:t>
      </w:r>
      <w:r w:rsidR="00E95E97">
        <w:rPr>
          <w:rFonts w:ascii="Times New Roman" w:hAnsi="Times New Roman"/>
          <w:spacing w:val="1"/>
          <w:sz w:val="28"/>
        </w:rPr>
        <w:t>ей</w:t>
      </w:r>
      <w:r w:rsidR="0069133D">
        <w:rPr>
          <w:rFonts w:ascii="Times New Roman" w:hAnsi="Times New Roman"/>
          <w:spacing w:val="1"/>
          <w:sz w:val="28"/>
        </w:rPr>
        <w:t xml:space="preserve"> </w:t>
      </w:r>
      <w:r w:rsidRPr="00F137B7">
        <w:rPr>
          <w:rFonts w:ascii="Times New Roman" w:hAnsi="Times New Roman"/>
          <w:spacing w:val="1"/>
          <w:sz w:val="28"/>
        </w:rPr>
        <w:t>7</w:t>
      </w:r>
      <w:r w:rsidRPr="00F137B7">
        <w:rPr>
          <w:rFonts w:ascii="Times New Roman" w:hAnsi="Times New Roman"/>
          <w:spacing w:val="1"/>
          <w:sz w:val="28"/>
          <w:vertAlign w:val="superscript"/>
        </w:rPr>
        <w:t>1</w:t>
      </w:r>
      <w:r w:rsidR="009D2344">
        <w:rPr>
          <w:rFonts w:ascii="Times New Roman" w:hAnsi="Times New Roman"/>
          <w:spacing w:val="1"/>
          <w:sz w:val="28"/>
          <w:vertAlign w:val="superscript"/>
        </w:rPr>
        <w:t xml:space="preserve"> </w:t>
      </w:r>
      <w:r w:rsidR="0069133D" w:rsidRPr="00F137B7">
        <w:rPr>
          <w:rFonts w:ascii="Times New Roman" w:hAnsi="Times New Roman"/>
          <w:spacing w:val="1"/>
          <w:sz w:val="28"/>
        </w:rPr>
        <w:t>следующего</w:t>
      </w:r>
      <w:r w:rsidR="0069133D">
        <w:rPr>
          <w:rFonts w:ascii="Times New Roman" w:hAnsi="Times New Roman"/>
          <w:spacing w:val="1"/>
          <w:sz w:val="28"/>
        </w:rPr>
        <w:t xml:space="preserve"> содержания:</w:t>
      </w:r>
    </w:p>
    <w:p w14:paraId="79D19799" w14:textId="463B1660" w:rsidR="0069133D" w:rsidRDefault="0069133D" w:rsidP="0069133D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«Статья </w:t>
      </w:r>
      <w:r w:rsidR="00F137B7">
        <w:rPr>
          <w:rFonts w:ascii="Times New Roman" w:hAnsi="Times New Roman"/>
          <w:spacing w:val="1"/>
          <w:sz w:val="28"/>
        </w:rPr>
        <w:t>7</w:t>
      </w:r>
      <w:r w:rsidR="00F137B7" w:rsidRPr="00F137B7">
        <w:rPr>
          <w:rFonts w:ascii="Times New Roman" w:hAnsi="Times New Roman"/>
          <w:spacing w:val="1"/>
          <w:sz w:val="28"/>
          <w:vertAlign w:val="superscript"/>
        </w:rPr>
        <w:t>1</w:t>
      </w:r>
      <w:r w:rsidR="00F137B7">
        <w:rPr>
          <w:rFonts w:ascii="Times New Roman" w:hAnsi="Times New Roman"/>
          <w:spacing w:val="1"/>
          <w:sz w:val="28"/>
        </w:rPr>
        <w:t xml:space="preserve">. </w:t>
      </w:r>
      <w:r w:rsidR="00C018C4">
        <w:rPr>
          <w:rFonts w:ascii="Times New Roman" w:hAnsi="Times New Roman"/>
          <w:b/>
          <w:bCs/>
          <w:spacing w:val="1"/>
          <w:sz w:val="28"/>
        </w:rPr>
        <w:t>Муниципальные образования, в которых земельные участки, находящиеся в собственности Донецкой Народной Республики или муниципальной собственности, могут быть предоставлены гражданам в безвозмездное пользование</w:t>
      </w:r>
    </w:p>
    <w:p w14:paraId="7A06CD54" w14:textId="4366B887" w:rsidR="00F137B7" w:rsidRPr="00687CFE" w:rsidRDefault="00F137B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Определить, что земельные участки, находящиеся в собственности </w:t>
      </w:r>
      <w:r w:rsidRPr="00687CFE">
        <w:rPr>
          <w:rFonts w:ascii="Times New Roman" w:hAnsi="Times New Roman"/>
          <w:sz w:val="28"/>
        </w:rPr>
        <w:t>Донецкой Народной Республики или муниципальной собственности, могут быть предоставлены в безвозмездное пользование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городских и муниципальных округах Донецкой Народной Республики на срок не более чем шесть лет.</w:t>
      </w:r>
      <w:r w:rsidR="00E95E97">
        <w:rPr>
          <w:rFonts w:ascii="Times New Roman" w:hAnsi="Times New Roman"/>
          <w:sz w:val="28"/>
        </w:rPr>
        <w:t>»;</w:t>
      </w:r>
    </w:p>
    <w:p w14:paraId="637927AC" w14:textId="620117C3" w:rsidR="00E95E97" w:rsidRDefault="00E95E97" w:rsidP="00E95E97">
      <w:pPr>
        <w:widowControl w:val="0"/>
        <w:spacing w:after="360" w:line="276" w:lineRule="auto"/>
        <w:ind w:right="40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>2) дополнить статьей 7</w:t>
      </w:r>
      <w:r>
        <w:rPr>
          <w:rFonts w:ascii="Times New Roman" w:hAnsi="Times New Roman"/>
          <w:spacing w:val="1"/>
          <w:sz w:val="28"/>
          <w:vertAlign w:val="superscript"/>
        </w:rPr>
        <w:t>2</w:t>
      </w:r>
      <w:r>
        <w:rPr>
          <w:rFonts w:ascii="Times New Roman" w:hAnsi="Times New Roman"/>
          <w:spacing w:val="1"/>
          <w:sz w:val="28"/>
        </w:rPr>
        <w:t xml:space="preserve"> </w:t>
      </w:r>
      <w:r w:rsidRPr="00F137B7">
        <w:rPr>
          <w:rFonts w:ascii="Times New Roman" w:hAnsi="Times New Roman"/>
          <w:spacing w:val="1"/>
          <w:sz w:val="28"/>
        </w:rPr>
        <w:t>следующего</w:t>
      </w:r>
      <w:r>
        <w:rPr>
          <w:rFonts w:ascii="Times New Roman" w:hAnsi="Times New Roman"/>
          <w:spacing w:val="1"/>
          <w:sz w:val="28"/>
        </w:rPr>
        <w:t xml:space="preserve"> содержания:</w:t>
      </w:r>
    </w:p>
    <w:p w14:paraId="19104743" w14:textId="51F994CF" w:rsidR="00C018C4" w:rsidRPr="00687CFE" w:rsidRDefault="00E95E9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«</w:t>
      </w:r>
      <w:r w:rsidR="00C018C4" w:rsidRPr="00687CFE">
        <w:rPr>
          <w:rFonts w:ascii="Times New Roman" w:hAnsi="Times New Roman"/>
          <w:spacing w:val="1"/>
          <w:sz w:val="28"/>
        </w:rPr>
        <w:t>Статья 7</w:t>
      </w:r>
      <w:r w:rsidR="00C018C4" w:rsidRPr="00687CFE">
        <w:rPr>
          <w:rFonts w:ascii="Times New Roman" w:hAnsi="Times New Roman"/>
          <w:spacing w:val="1"/>
          <w:sz w:val="28"/>
          <w:vertAlign w:val="superscript"/>
        </w:rPr>
        <w:t>2</w:t>
      </w:r>
      <w:r w:rsidR="00C018C4" w:rsidRPr="00687CFE">
        <w:rPr>
          <w:rFonts w:ascii="Times New Roman" w:hAnsi="Times New Roman"/>
          <w:spacing w:val="1"/>
          <w:sz w:val="28"/>
        </w:rPr>
        <w:t xml:space="preserve">. </w:t>
      </w:r>
      <w:r w:rsidR="00C018C4" w:rsidRPr="00687CFE">
        <w:rPr>
          <w:rFonts w:ascii="Times New Roman" w:hAnsi="Times New Roman"/>
          <w:b/>
          <w:bCs/>
          <w:spacing w:val="1"/>
          <w:sz w:val="28"/>
        </w:rPr>
        <w:t>Предоставление земельных участков гражданам определенных профессий и специальностей в безвозмездное пользование для индивидуального жилищного строительства и ведения личного подсобного хозяйства</w:t>
      </w:r>
    </w:p>
    <w:p w14:paraId="71FFFA83" w14:textId="56C1EEAE" w:rsidR="00F137B7" w:rsidRPr="00687CFE" w:rsidRDefault="00F137B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 w:rsidRPr="00687CFE">
        <w:rPr>
          <w:rFonts w:ascii="Times New Roman" w:hAnsi="Times New Roman"/>
          <w:sz w:val="28"/>
        </w:rPr>
        <w:t xml:space="preserve">Определить, </w:t>
      </w:r>
      <w:r w:rsidR="00E95E97">
        <w:rPr>
          <w:rFonts w:ascii="Times New Roman" w:hAnsi="Times New Roman"/>
          <w:sz w:val="28"/>
        </w:rPr>
        <w:t xml:space="preserve">что </w:t>
      </w:r>
      <w:r w:rsidRPr="00687CFE">
        <w:rPr>
          <w:rFonts w:ascii="Times New Roman" w:hAnsi="Times New Roman"/>
          <w:sz w:val="28"/>
        </w:rPr>
        <w:t xml:space="preserve">земельные участки, находящиеся в собственности Донецкой Народной Республики или муниципальной собственности, могут быть предоставлены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гражданам, которые работают по основному месту работы в городских и муниципальных округах Донецкой Народной Республики, в сферах </w:t>
      </w:r>
      <w:r w:rsidR="00BC074A" w:rsidRPr="00687CFE">
        <w:rPr>
          <w:rFonts w:ascii="Times New Roman" w:hAnsi="Times New Roman"/>
          <w:sz w:val="28"/>
          <w:szCs w:val="28"/>
        </w:rPr>
        <w:t>сельского хозяйства, образования, социального обслуживания граждан, здравоохранения или культуры</w:t>
      </w:r>
      <w:r w:rsidR="00BC074A" w:rsidRPr="00687CFE">
        <w:rPr>
          <w:rFonts w:ascii="Times New Roman" w:hAnsi="Times New Roman"/>
          <w:sz w:val="28"/>
        </w:rPr>
        <w:t xml:space="preserve"> </w:t>
      </w:r>
      <w:r w:rsidRPr="00687CFE">
        <w:rPr>
          <w:rFonts w:ascii="Times New Roman" w:hAnsi="Times New Roman"/>
          <w:sz w:val="28"/>
        </w:rPr>
        <w:t xml:space="preserve">по профессиям, специальностям согласно приложению к настоящему Закону. </w:t>
      </w:r>
    </w:p>
    <w:p w14:paraId="043A5C1E" w14:textId="77777777" w:rsidR="00F137B7" w:rsidRPr="00687CFE" w:rsidRDefault="00F137B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 w:rsidRPr="00687CFE">
        <w:rPr>
          <w:rFonts w:ascii="Times New Roman" w:hAnsi="Times New Roman"/>
          <w:sz w:val="28"/>
        </w:rPr>
        <w:t>Земельные участки, находящиеся в собственности Донецкой Народной Республики или муниципальной собственности, предоставляются гражданам в безвозмездное пользование в соответствии с настоящей статьей в случае, если у них отсутствует право собственности на иные земельные участки, предоставленные для индивидуального жилищного строительства или ведения личного подсобного хозяйства, в муниципальном образовании, в котором гражданин работает по основному месту работы.</w:t>
      </w:r>
    </w:p>
    <w:p w14:paraId="4DECAD5C" w14:textId="1BE27CE0" w:rsidR="00F137B7" w:rsidRPr="00687CFE" w:rsidRDefault="00F137B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 w:rsidRPr="00687CFE">
        <w:rPr>
          <w:rFonts w:ascii="Times New Roman" w:hAnsi="Times New Roman"/>
          <w:sz w:val="28"/>
        </w:rPr>
        <w:t>Безвозмездное пользование земельным участком, находящимся в собственности Донецкой Народной Республики или муниципальной собственности, предоставленным гражданам в безвозмездное пользование в соответствии с настоящей статьей, прекращается в случае расторжения трудового договора, наличие которого являлось основанием для такого земельного участка.»;</w:t>
      </w:r>
    </w:p>
    <w:p w14:paraId="78B29E82" w14:textId="2EC8B66A" w:rsidR="00F137B7" w:rsidRPr="00687CFE" w:rsidRDefault="00E95E97" w:rsidP="00F137B7">
      <w:pPr>
        <w:spacing w:after="36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137B7" w:rsidRPr="00687CFE">
        <w:rPr>
          <w:rFonts w:ascii="Times New Roman" w:hAnsi="Times New Roman"/>
          <w:sz w:val="28"/>
        </w:rPr>
        <w:t xml:space="preserve">) дополнить </w:t>
      </w:r>
      <w:r w:rsidR="007467E2" w:rsidRPr="00687CFE">
        <w:rPr>
          <w:rFonts w:ascii="Times New Roman" w:hAnsi="Times New Roman"/>
          <w:sz w:val="28"/>
        </w:rPr>
        <w:t>п</w:t>
      </w:r>
      <w:r w:rsidR="00F137B7" w:rsidRPr="00687CFE">
        <w:rPr>
          <w:rFonts w:ascii="Times New Roman" w:hAnsi="Times New Roman"/>
          <w:sz w:val="28"/>
        </w:rPr>
        <w:t>риложением</w:t>
      </w:r>
      <w:r w:rsidR="00BC074A" w:rsidRPr="00687CFE">
        <w:rPr>
          <w:rFonts w:ascii="Times New Roman" w:hAnsi="Times New Roman"/>
          <w:sz w:val="28"/>
        </w:rPr>
        <w:t xml:space="preserve"> следующего содержания:</w:t>
      </w:r>
    </w:p>
    <w:p w14:paraId="394782AE" w14:textId="21378347" w:rsidR="00BC074A" w:rsidRPr="00687CFE" w:rsidRDefault="00BC074A" w:rsidP="00BC074A">
      <w:pPr>
        <w:pStyle w:val="a3"/>
        <w:spacing w:after="0" w:line="276" w:lineRule="auto"/>
        <w:ind w:left="4253"/>
        <w:rPr>
          <w:rFonts w:ascii="Times New Roman" w:hAnsi="Times New Roman" w:cs="Times New Roman"/>
        </w:rPr>
      </w:pPr>
      <w:r w:rsidRPr="00687CFE">
        <w:rPr>
          <w:rFonts w:ascii="Times New Roman" w:hAnsi="Times New Roman" w:cs="Times New Roman"/>
          <w:sz w:val="28"/>
        </w:rPr>
        <w:t>«Приложение</w:t>
      </w:r>
    </w:p>
    <w:p w14:paraId="076D2302" w14:textId="77777777" w:rsidR="00BC074A" w:rsidRPr="00BC074A" w:rsidRDefault="00BC074A" w:rsidP="00BC074A">
      <w:pPr>
        <w:pStyle w:val="Standard"/>
        <w:widowControl/>
        <w:spacing w:line="276" w:lineRule="auto"/>
        <w:ind w:left="4253"/>
        <w:rPr>
          <w:rFonts w:cs="Times New Roman"/>
        </w:rPr>
      </w:pPr>
      <w:r w:rsidRPr="00687CFE">
        <w:rPr>
          <w:rFonts w:cs="Times New Roman"/>
          <w:sz w:val="28"/>
        </w:rPr>
        <w:t>к Закону Донецкой Наро</w:t>
      </w:r>
      <w:r w:rsidRPr="00BC074A">
        <w:rPr>
          <w:rFonts w:cs="Times New Roman"/>
          <w:sz w:val="28"/>
        </w:rPr>
        <w:t>дной Республики</w:t>
      </w:r>
    </w:p>
    <w:p w14:paraId="00E4B662" w14:textId="299AADB4" w:rsidR="00BC074A" w:rsidRPr="002A1D89" w:rsidRDefault="00BC074A" w:rsidP="00BC074A">
      <w:pPr>
        <w:pStyle w:val="a3"/>
        <w:spacing w:after="0" w:line="276" w:lineRule="auto"/>
        <w:ind w:left="4253" w:right="113"/>
        <w:jc w:val="both"/>
        <w:rPr>
          <w:rFonts w:ascii="Times New Roman" w:hAnsi="Times New Roman"/>
          <w:b/>
          <w:bCs/>
          <w:sz w:val="28"/>
          <w:szCs w:val="28"/>
        </w:rPr>
      </w:pPr>
      <w:r w:rsidRPr="00BC07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</w:rPr>
        <w:t>О предоставлении земельных участков, находящихся в</w:t>
      </w:r>
      <w:r>
        <w:rPr>
          <w:rFonts w:ascii="XO Thames" w:hAnsi="XO Thames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собственности Донецкой Народной Республики или муниципальной собственности</w:t>
      </w:r>
      <w:r w:rsidRPr="00686692">
        <w:rPr>
          <w:rFonts w:ascii="Times New Roman" w:hAnsi="Times New Roman" w:hint="eastAsia"/>
          <w:sz w:val="28"/>
        </w:rPr>
        <w:t>»</w:t>
      </w:r>
    </w:p>
    <w:p w14:paraId="442B89A7" w14:textId="2926BF58" w:rsidR="00F137B7" w:rsidRPr="00F137B7" w:rsidRDefault="00F137B7" w:rsidP="00F137B7">
      <w:pPr>
        <w:pStyle w:val="a3"/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7B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ПРОФЕССИЙ, СПЕЦИАЛЬНОСТЕЙ, РАБОТА </w:t>
      </w:r>
      <w:r w:rsidRPr="00F137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КОТОРЫМ ПО ОСНОВНОМУ МЕСТУ РАБОТЫ ДАЕТ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7B7"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 ПРАВО НА ПОЛУЧЕНИЕ В БЕЗВОЗМЕЗДНОЕ ПОЛЬЗОВАНИЕ ДЛЯ ИНДИВИДУАЛЬНОГО ЖИЛИЩНОГО СТРОИТЕЛЬСТВА ИЛИ ВЕДЕНИЯ ЛИЧНОГО ПОДСОБНОГО ХОЗЯЙСТВА ЗЕМЕЛЬНЫХ УЧАСТКОВ, НАХОДЯЩИХСЯ </w:t>
      </w:r>
      <w:r w:rsidRPr="00F137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ГОСУДАРСТВЕННОЙ ИЛИ 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137B7"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</w:p>
    <w:p w14:paraId="554CB5D7" w14:textId="77777777" w:rsidR="00F137B7" w:rsidRPr="002A1D89" w:rsidRDefault="00F137B7" w:rsidP="00F137B7">
      <w:pPr>
        <w:rPr>
          <w:rFonts w:ascii="Times New Roman" w:hAnsi="Times New Roman"/>
          <w:sz w:val="28"/>
          <w:szCs w:val="28"/>
        </w:rPr>
      </w:pPr>
    </w:p>
    <w:tbl>
      <w:tblPr>
        <w:tblW w:w="90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673"/>
      </w:tblGrid>
      <w:tr w:rsidR="00F137B7" w:rsidRPr="003414CA" w14:paraId="60B90224" w14:textId="77777777" w:rsidTr="00A23DFC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E1B4" w14:textId="77777777" w:rsidR="00F137B7" w:rsidRDefault="00F137B7" w:rsidP="00A23DFC">
            <w:pPr>
              <w:pStyle w:val="NormalWeb11"/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327A61C" w14:textId="77777777" w:rsidR="00F137B7" w:rsidRDefault="00F137B7" w:rsidP="00A23DFC">
            <w:pPr>
              <w:pStyle w:val="NormalWeb11"/>
              <w:spacing w:before="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14CA">
              <w:rPr>
                <w:rFonts w:cs="Times New Roman"/>
                <w:b/>
                <w:sz w:val="28"/>
                <w:szCs w:val="28"/>
              </w:rPr>
              <w:t>Профессии, специальность, направление подготовки</w:t>
            </w:r>
          </w:p>
          <w:p w14:paraId="331C536B" w14:textId="77777777" w:rsidR="00F137B7" w:rsidRPr="003414CA" w:rsidRDefault="00F137B7" w:rsidP="00A23DFC">
            <w:pPr>
              <w:pStyle w:val="NormalWeb11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F137B7" w:rsidRPr="003414CA" w14:paraId="0546F7AE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09DA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 xml:space="preserve">од по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бщероссийскому классификатору специальностей по образованию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C3D1" w14:textId="77777777" w:rsidR="00F137B7" w:rsidRPr="00686692" w:rsidRDefault="00F137B7" w:rsidP="00A23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аименование</w:t>
            </w:r>
          </w:p>
        </w:tc>
      </w:tr>
      <w:tr w:rsidR="00F137B7" w:rsidRPr="003414CA" w14:paraId="0B2734F3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7E05" w14:textId="77777777" w:rsidR="00F137B7" w:rsidRPr="00686692" w:rsidRDefault="00F137B7" w:rsidP="00A23DFC">
            <w:pPr>
              <w:pStyle w:val="NormalWeb11"/>
              <w:numPr>
                <w:ilvl w:val="0"/>
                <w:numId w:val="1"/>
              </w:numPr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b/>
                <w:sz w:val="28"/>
                <w:szCs w:val="28"/>
              </w:rPr>
              <w:t>Математические и естественные науки</w:t>
            </w:r>
          </w:p>
        </w:tc>
      </w:tr>
      <w:tr w:rsidR="00F137B7" w:rsidRPr="003414CA" w14:paraId="46EDEA1A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0B6A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01D454C2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C661" w14:textId="77777777" w:rsidR="00F137B7" w:rsidRPr="00686692" w:rsidRDefault="00F137B7" w:rsidP="00A23DFC">
            <w:pPr>
              <w:pStyle w:val="NormalWeb11"/>
              <w:spacing w:before="0" w:after="0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1.02.00.00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5665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омпьютерные и информационные науки</w:t>
            </w:r>
          </w:p>
        </w:tc>
      </w:tr>
      <w:tr w:rsidR="00F137B7" w:rsidRPr="003414CA" w14:paraId="4D7A5E3A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57D0" w14:textId="77777777" w:rsidR="00F137B7" w:rsidRPr="00686692" w:rsidRDefault="00F137B7" w:rsidP="00A23DFC">
            <w:pPr>
              <w:pStyle w:val="NormalWeb11"/>
              <w:spacing w:before="0" w:after="0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1.05.00.00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AF65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 xml:space="preserve">ауки о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емле</w:t>
            </w:r>
          </w:p>
        </w:tc>
      </w:tr>
      <w:tr w:rsidR="00F137B7" w:rsidRPr="003414CA" w14:paraId="4CA623D6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B2C" w14:textId="77777777" w:rsidR="00F137B7" w:rsidRPr="00686692" w:rsidRDefault="00F137B7" w:rsidP="00A23DFC">
            <w:pPr>
              <w:pStyle w:val="NormalWeb11"/>
              <w:spacing w:before="0" w:after="0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1.06.00.00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7A99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иологические науки</w:t>
            </w:r>
          </w:p>
        </w:tc>
      </w:tr>
      <w:tr w:rsidR="00F137B7" w:rsidRPr="003414CA" w14:paraId="18D87D38" w14:textId="77777777" w:rsidTr="00A23DFC">
        <w:trPr>
          <w:trHeight w:val="42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A415" w14:textId="77777777" w:rsidR="00F137B7" w:rsidRPr="00686692" w:rsidRDefault="00F137B7" w:rsidP="00A23DFC">
            <w:pPr>
              <w:pStyle w:val="NormalWeb11"/>
              <w:numPr>
                <w:ilvl w:val="0"/>
                <w:numId w:val="1"/>
              </w:numPr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</w:t>
            </w:r>
            <w:r w:rsidRPr="003414CA">
              <w:rPr>
                <w:rFonts w:cs="Times New Roman"/>
                <w:b/>
                <w:sz w:val="28"/>
                <w:szCs w:val="28"/>
              </w:rPr>
              <w:t>нженерное дело, технологии и технические науки</w:t>
            </w:r>
          </w:p>
        </w:tc>
      </w:tr>
      <w:tr w:rsidR="00F137B7" w:rsidRPr="003414CA" w14:paraId="2B971491" w14:textId="77777777" w:rsidTr="00A23DFC">
        <w:trPr>
          <w:trHeight w:val="42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7AAD" w14:textId="77777777" w:rsidR="00F137B7" w:rsidRPr="00686692" w:rsidRDefault="00F137B7" w:rsidP="00A23DFC">
            <w:pPr>
              <w:pStyle w:val="a3"/>
              <w:spacing w:after="0" w:line="254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рофессии и специальности среднего профессионального образования</w:t>
            </w:r>
          </w:p>
        </w:tc>
      </w:tr>
      <w:tr w:rsidR="00F137B7" w:rsidRPr="003414CA" w14:paraId="1F14FBE3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D0B9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2.08.00.00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1F13" w14:textId="77777777" w:rsidR="00F137B7" w:rsidRPr="00686692" w:rsidRDefault="00F137B7" w:rsidP="00A23DFC">
            <w:pPr>
              <w:pStyle w:val="a3"/>
              <w:spacing w:after="0" w:line="254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ехника и технологии строительства</w:t>
            </w:r>
          </w:p>
        </w:tc>
      </w:tr>
      <w:tr w:rsidR="00F137B7" w:rsidRPr="003414CA" w14:paraId="539E28F0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011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2.09.00.00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B017" w14:textId="77777777" w:rsidR="00F137B7" w:rsidRPr="00686692" w:rsidRDefault="00F137B7" w:rsidP="00A23DFC">
            <w:pPr>
              <w:pStyle w:val="a3"/>
              <w:spacing w:after="0" w:line="254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нформатика и вычислительная техника</w:t>
            </w:r>
          </w:p>
        </w:tc>
      </w:tr>
      <w:tr w:rsidR="00F137B7" w:rsidRPr="003414CA" w14:paraId="7B55F0F9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7413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E488" w14:textId="77777777" w:rsidR="00F137B7" w:rsidRPr="00686692" w:rsidRDefault="00F137B7" w:rsidP="00A23DFC">
            <w:pPr>
              <w:pStyle w:val="a3"/>
              <w:spacing w:after="0" w:line="254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нформационная безопасность</w:t>
            </w:r>
          </w:p>
        </w:tc>
      </w:tr>
      <w:tr w:rsidR="00F137B7" w:rsidRPr="003414CA" w14:paraId="4CFDD9FF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69CF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2.11.00.00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F80D" w14:textId="77777777" w:rsidR="00F137B7" w:rsidRPr="00686692" w:rsidRDefault="00F137B7" w:rsidP="00A23DFC">
            <w:pPr>
              <w:pStyle w:val="a3"/>
              <w:spacing w:after="0" w:line="254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лектроника, радиотехника и системы связи</w:t>
            </w:r>
          </w:p>
        </w:tc>
      </w:tr>
      <w:tr w:rsidR="00F137B7" w:rsidRPr="003414CA" w14:paraId="035B05D4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EC3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FF5A" w14:textId="77777777" w:rsidR="00F137B7" w:rsidRPr="00686692" w:rsidRDefault="00F137B7" w:rsidP="00A23DFC">
            <w:pPr>
              <w:pStyle w:val="a3"/>
              <w:spacing w:after="0" w:line="254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лектро- и теплоэнергетика</w:t>
            </w:r>
          </w:p>
        </w:tc>
      </w:tr>
      <w:tr w:rsidR="00F137B7" w:rsidRPr="003414CA" w14:paraId="2EB58488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393B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7483" w14:textId="77777777" w:rsidR="00F137B7" w:rsidRPr="00686692" w:rsidRDefault="00F137B7" w:rsidP="00A23DFC">
            <w:pPr>
              <w:pStyle w:val="a3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ашиностроение</w:t>
            </w:r>
          </w:p>
        </w:tc>
      </w:tr>
      <w:tr w:rsidR="00F137B7" w:rsidRPr="003414CA" w14:paraId="13ECCFF5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1F11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717F" w14:textId="77777777" w:rsidR="00F137B7" w:rsidRPr="00686692" w:rsidRDefault="00F137B7" w:rsidP="00A23DFC">
            <w:pPr>
              <w:pStyle w:val="a3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ромышленная экология и биотехнологи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F137B7" w:rsidRPr="003414CA" w14:paraId="2F25829D" w14:textId="77777777" w:rsidTr="00A23DFC">
        <w:trPr>
          <w:trHeight w:val="42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B40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2.20.00.00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826E" w14:textId="77777777" w:rsidR="00F137B7" w:rsidRPr="00686692" w:rsidRDefault="00F137B7" w:rsidP="00A23DFC">
            <w:pPr>
              <w:pStyle w:val="a3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ехносферная безопасность и природообустройство</w:t>
            </w:r>
          </w:p>
        </w:tc>
      </w:tr>
      <w:tr w:rsidR="00F137B7" w:rsidRPr="003414CA" w14:paraId="77C10EEA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93E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2.23.00.00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0114" w14:textId="77777777" w:rsidR="00F137B7" w:rsidRPr="00686692" w:rsidRDefault="00F137B7" w:rsidP="00A23DFC">
            <w:pPr>
              <w:pStyle w:val="a3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ехника и технологии наземного транспорта</w:t>
            </w:r>
          </w:p>
        </w:tc>
      </w:tr>
      <w:tr w:rsidR="00F137B7" w:rsidRPr="003414CA" w14:paraId="3E9467F4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1F1E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2.27.00.00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A255" w14:textId="77777777" w:rsidR="00F137B7" w:rsidRPr="00686692" w:rsidRDefault="00F137B7" w:rsidP="00A23DFC">
            <w:pPr>
              <w:pStyle w:val="a3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правление в технических системах</w:t>
            </w:r>
          </w:p>
        </w:tc>
      </w:tr>
      <w:tr w:rsidR="00F137B7" w:rsidRPr="003414CA" w14:paraId="5AB28022" w14:textId="77777777" w:rsidTr="00A23DFC">
        <w:trPr>
          <w:trHeight w:val="42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C3A5" w14:textId="77777777" w:rsidR="00F137B7" w:rsidRPr="00686692" w:rsidRDefault="00F137B7" w:rsidP="00A23DFC">
            <w:pPr>
              <w:pStyle w:val="a3"/>
              <w:spacing w:after="0" w:line="254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0DE2DB4C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8779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2.09.00.00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EEBF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3414CA">
              <w:rPr>
                <w:rFonts w:cs="Times New Roman"/>
                <w:sz w:val="28"/>
                <w:szCs w:val="28"/>
              </w:rPr>
              <w:t>нформатика и вычислительная техника</w:t>
            </w:r>
          </w:p>
        </w:tc>
      </w:tr>
      <w:tr w:rsidR="00F137B7" w:rsidRPr="003414CA" w14:paraId="5E03E1CC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B824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2C7F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3414CA">
              <w:rPr>
                <w:rFonts w:cs="Times New Roman"/>
                <w:sz w:val="28"/>
                <w:szCs w:val="28"/>
              </w:rPr>
              <w:t>нформационная безопасность</w:t>
            </w:r>
          </w:p>
        </w:tc>
      </w:tr>
      <w:tr w:rsidR="00F137B7" w:rsidRPr="003414CA" w14:paraId="06EDDBD4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2AE5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2.11.00.00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8095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</w:t>
            </w:r>
            <w:r w:rsidRPr="003414CA">
              <w:rPr>
                <w:rFonts w:cs="Times New Roman"/>
                <w:sz w:val="28"/>
                <w:szCs w:val="28"/>
              </w:rPr>
              <w:t>лектроника, радиотехника и системы связи</w:t>
            </w:r>
          </w:p>
        </w:tc>
      </w:tr>
      <w:tr w:rsidR="00F137B7" w:rsidRPr="003414CA" w14:paraId="7CD98793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05B1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418E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</w:t>
            </w:r>
            <w:r w:rsidRPr="003414CA">
              <w:rPr>
                <w:rFonts w:cs="Times New Roman"/>
                <w:sz w:val="28"/>
                <w:szCs w:val="28"/>
              </w:rPr>
              <w:t>ашиностроение</w:t>
            </w:r>
          </w:p>
        </w:tc>
      </w:tr>
      <w:tr w:rsidR="00F137B7" w:rsidRPr="003414CA" w14:paraId="04DA870D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0BF0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2.16.06.01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C1A5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</w:t>
            </w:r>
            <w:r w:rsidRPr="003414CA">
              <w:rPr>
                <w:rFonts w:cs="Times New Roman"/>
                <w:sz w:val="28"/>
                <w:szCs w:val="28"/>
              </w:rPr>
              <w:t>изико-технические науки и технологии</w:t>
            </w:r>
          </w:p>
        </w:tc>
      </w:tr>
      <w:tr w:rsidR="00F137B7" w:rsidRPr="003414CA" w14:paraId="32157CBF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A25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2.19.00.00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A84D" w14:textId="77777777" w:rsidR="00F137B7" w:rsidRPr="00686692" w:rsidRDefault="00F137B7" w:rsidP="00A23D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3414CA">
              <w:rPr>
                <w:rFonts w:cs="Times New Roman"/>
                <w:sz w:val="28"/>
                <w:szCs w:val="28"/>
              </w:rPr>
              <w:t>ромышленная экология и биотехнологи</w:t>
            </w:r>
            <w:r>
              <w:rPr>
                <w:rFonts w:cs="Times New Roman"/>
                <w:sz w:val="28"/>
                <w:szCs w:val="28"/>
              </w:rPr>
              <w:t>и</w:t>
            </w:r>
          </w:p>
        </w:tc>
      </w:tr>
      <w:tr w:rsidR="00F137B7" w:rsidRPr="003414CA" w14:paraId="00E80E62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7F14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2.23.00.00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1E59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ехника и технологии наземного транспорта</w:t>
            </w:r>
          </w:p>
        </w:tc>
      </w:tr>
      <w:tr w:rsidR="00F137B7" w:rsidRPr="003414CA" w14:paraId="7EA56CCA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751B" w14:textId="77777777" w:rsidR="00F137B7" w:rsidRPr="00686692" w:rsidRDefault="00F137B7" w:rsidP="00A23DFC">
            <w:pPr>
              <w:pStyle w:val="NormalWeb11"/>
              <w:numPr>
                <w:ilvl w:val="0"/>
                <w:numId w:val="1"/>
              </w:numPr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З</w:t>
            </w:r>
            <w:r w:rsidRPr="003414CA">
              <w:rPr>
                <w:rFonts w:cs="Times New Roman"/>
                <w:b/>
                <w:sz w:val="28"/>
                <w:szCs w:val="28"/>
              </w:rPr>
              <w:t>дравоохранение и медицинские науки</w:t>
            </w:r>
          </w:p>
        </w:tc>
      </w:tr>
      <w:tr w:rsidR="00F137B7" w:rsidRPr="003414CA" w14:paraId="0A9A6A89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80D6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рофессии и специальности среднего профессионального образования</w:t>
            </w:r>
          </w:p>
        </w:tc>
      </w:tr>
      <w:tr w:rsidR="00F137B7" w:rsidRPr="003414CA" w14:paraId="28E05AAC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C69C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3.31.00.00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3B64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линическая медицина</w:t>
            </w:r>
          </w:p>
        </w:tc>
      </w:tr>
      <w:tr w:rsidR="00F137B7" w:rsidRPr="003414CA" w14:paraId="119717A3" w14:textId="77777777" w:rsidTr="00A23DFC">
        <w:trPr>
          <w:trHeight w:val="30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4F2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3.32.00.00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5142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ауки о здоровье и профилактическая медицина</w:t>
            </w:r>
          </w:p>
        </w:tc>
      </w:tr>
      <w:tr w:rsidR="00F137B7" w:rsidRPr="003414CA" w14:paraId="118725DA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86B4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3F7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армация</w:t>
            </w:r>
          </w:p>
        </w:tc>
      </w:tr>
      <w:tr w:rsidR="00F137B7" w:rsidRPr="003414CA" w14:paraId="713A6B77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DBB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3.34.00.00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A1D6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естринское дело</w:t>
            </w:r>
          </w:p>
        </w:tc>
      </w:tr>
      <w:tr w:rsidR="00F137B7" w:rsidRPr="003414CA" w14:paraId="61A727DE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98C8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662B7790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491C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B2BC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ундаментальная медицина</w:t>
            </w:r>
          </w:p>
        </w:tc>
      </w:tr>
      <w:tr w:rsidR="00F137B7" w:rsidRPr="003414CA" w14:paraId="0F93625E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C20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3.31.00.00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724B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линическая медицина</w:t>
            </w:r>
          </w:p>
        </w:tc>
      </w:tr>
      <w:tr w:rsidR="00F137B7" w:rsidRPr="003414CA" w14:paraId="05D17DE6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6FB1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3.32.00.00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8DFA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ауки о здоровье и профилактическая медицина</w:t>
            </w:r>
          </w:p>
        </w:tc>
      </w:tr>
      <w:tr w:rsidR="00F137B7" w:rsidRPr="003414CA" w14:paraId="034EC412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9E5F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6BA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армация</w:t>
            </w:r>
          </w:p>
        </w:tc>
      </w:tr>
      <w:tr w:rsidR="00F137B7" w:rsidRPr="003414CA" w14:paraId="207C7278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9BCF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3.34.00.00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5A06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естринское дело</w:t>
            </w:r>
          </w:p>
        </w:tc>
      </w:tr>
      <w:tr w:rsidR="00F137B7" w:rsidRPr="003414CA" w14:paraId="78193F24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3AB6" w14:textId="77777777" w:rsidR="00F137B7" w:rsidRPr="00686692" w:rsidRDefault="00F137B7" w:rsidP="00A23DFC">
            <w:pPr>
              <w:pStyle w:val="NormalWeb11"/>
              <w:numPr>
                <w:ilvl w:val="0"/>
                <w:numId w:val="1"/>
              </w:numPr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</w:t>
            </w:r>
            <w:r w:rsidRPr="003414CA">
              <w:rPr>
                <w:rFonts w:cs="Times New Roman"/>
                <w:b/>
                <w:sz w:val="28"/>
                <w:szCs w:val="28"/>
              </w:rPr>
              <w:t>ельское хозяйство и сельскохозяйственные науки</w:t>
            </w:r>
          </w:p>
        </w:tc>
      </w:tr>
      <w:tr w:rsidR="00F137B7" w:rsidRPr="003414CA" w14:paraId="1AB27425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3EE9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рофессии и специальности среднего профессионального образования</w:t>
            </w:r>
          </w:p>
        </w:tc>
      </w:tr>
      <w:tr w:rsidR="00F137B7" w:rsidRPr="003414CA" w14:paraId="72122AA6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80E3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4.35.00.00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6F4F" w14:textId="77777777" w:rsidR="00F137B7" w:rsidRPr="00686692" w:rsidRDefault="00F137B7" w:rsidP="00A23DFC">
            <w:pPr>
              <w:pStyle w:val="a3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ельское, лесное и рыбное хозяйство</w:t>
            </w:r>
          </w:p>
        </w:tc>
      </w:tr>
      <w:tr w:rsidR="00F137B7" w:rsidRPr="003414CA" w14:paraId="2DEDF0E7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135F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4.36.00.00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0118" w14:textId="77777777" w:rsidR="00F137B7" w:rsidRPr="00686692" w:rsidRDefault="00F137B7" w:rsidP="00A23DFC">
            <w:pPr>
              <w:pStyle w:val="a3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етеринария и зоотехния</w:t>
            </w:r>
          </w:p>
        </w:tc>
      </w:tr>
      <w:tr w:rsidR="00F137B7" w:rsidRPr="003414CA" w14:paraId="4EE0287F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913" w14:textId="77777777" w:rsidR="00F137B7" w:rsidRPr="00686692" w:rsidRDefault="00F137B7" w:rsidP="00A23DFC">
            <w:pPr>
              <w:pStyle w:val="a3"/>
              <w:spacing w:after="0" w:line="254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42E66DC2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6BA1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4.35.00.00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AAA5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ельское, лесное и рыбное хозяйство</w:t>
            </w:r>
          </w:p>
        </w:tc>
      </w:tr>
      <w:tr w:rsidR="00F137B7" w:rsidRPr="003414CA" w14:paraId="3933D348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8205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4.36.00.00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CBCA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етеринария и зоотехния</w:t>
            </w:r>
          </w:p>
        </w:tc>
      </w:tr>
      <w:tr w:rsidR="00F137B7" w:rsidRPr="003414CA" w14:paraId="0FFCB898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543" w14:textId="77777777" w:rsidR="00F137B7" w:rsidRPr="008E4989" w:rsidRDefault="00F137B7" w:rsidP="00A23DFC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after="0"/>
              <w:contextualSpacing w:val="0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989">
              <w:rPr>
                <w:rFonts w:ascii="Times New Roman" w:hAnsi="Times New Roman"/>
                <w:b/>
                <w:bCs/>
                <w:sz w:val="28"/>
                <w:szCs w:val="28"/>
              </w:rPr>
              <w:t>Науки об обществе</w:t>
            </w:r>
          </w:p>
        </w:tc>
      </w:tr>
      <w:tr w:rsidR="00F137B7" w:rsidRPr="003414CA" w14:paraId="25FAD65D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5D1B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рофессии и специальности среднего профессионального образования</w:t>
            </w:r>
          </w:p>
        </w:tc>
      </w:tr>
      <w:tr w:rsidR="00F137B7" w:rsidRPr="003414CA" w14:paraId="699ACA32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6383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5.37.00.00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5523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pacing w:val="-2"/>
                <w:sz w:val="28"/>
                <w:szCs w:val="28"/>
              </w:rPr>
              <w:t>сихологические науки</w:t>
            </w:r>
          </w:p>
        </w:tc>
      </w:tr>
      <w:tr w:rsidR="00F137B7" w:rsidRPr="003414CA" w14:paraId="2CCF0B4D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DFF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5.38.00.00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877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кономика и управление</w:t>
            </w:r>
          </w:p>
        </w:tc>
      </w:tr>
      <w:tr w:rsidR="00F137B7" w:rsidRPr="003414CA" w14:paraId="5D90B5B2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5C4C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5.39.00.00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827C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pacing w:val="-2"/>
                <w:sz w:val="28"/>
                <w:szCs w:val="28"/>
              </w:rPr>
              <w:t>оциология и социальная работа</w:t>
            </w:r>
          </w:p>
        </w:tc>
      </w:tr>
      <w:tr w:rsidR="00F137B7" w:rsidRPr="003414CA" w14:paraId="390472B5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6806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5.40.00.00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7969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риспруденция</w:t>
            </w:r>
          </w:p>
        </w:tc>
      </w:tr>
      <w:tr w:rsidR="00F137B7" w:rsidRPr="003414CA" w14:paraId="30F750E7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611E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5.43.00.00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B42A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ервис и туризм</w:t>
            </w:r>
          </w:p>
        </w:tc>
      </w:tr>
      <w:tr w:rsidR="00F137B7" w:rsidRPr="003414CA" w14:paraId="3CC38382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76C1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5C1E6791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F150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5.38.00.00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50CC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кономика и управление</w:t>
            </w:r>
          </w:p>
        </w:tc>
      </w:tr>
      <w:tr w:rsidR="00F137B7" w:rsidRPr="003414CA" w14:paraId="7FCF4831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0E21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5.39.00.00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C368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оциология и социальная работа</w:t>
            </w:r>
          </w:p>
        </w:tc>
      </w:tr>
      <w:tr w:rsidR="00F137B7" w:rsidRPr="003414CA" w14:paraId="32B848D6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70B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5.40.00.00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127F" w14:textId="77777777" w:rsidR="00F137B7" w:rsidRPr="00686692" w:rsidRDefault="00F137B7" w:rsidP="00A23DFC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риспруденция</w:t>
            </w:r>
          </w:p>
        </w:tc>
      </w:tr>
      <w:tr w:rsidR="00F137B7" w:rsidRPr="003414CA" w14:paraId="3ADEE771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0425" w14:textId="77777777" w:rsidR="00F137B7" w:rsidRPr="008E4989" w:rsidRDefault="00F137B7" w:rsidP="00A23DFC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after="0" w:line="254" w:lineRule="auto"/>
              <w:ind w:right="77"/>
              <w:contextualSpacing w:val="0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98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 и педагогические науки</w:t>
            </w:r>
          </w:p>
        </w:tc>
      </w:tr>
      <w:tr w:rsidR="00F137B7" w:rsidRPr="003414CA" w14:paraId="03EB7BBF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1B863" w14:textId="77777777" w:rsidR="00F137B7" w:rsidRPr="00686692" w:rsidRDefault="00F137B7" w:rsidP="00A23DFC">
            <w:pPr>
              <w:pStyle w:val="a3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рофессии и специальности среднего профессионального образования</w:t>
            </w:r>
          </w:p>
        </w:tc>
      </w:tr>
      <w:tr w:rsidR="00F137B7" w:rsidRPr="003414CA" w14:paraId="6FAB61FA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F053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6.44.00.00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AB38" w14:textId="77777777" w:rsidR="00F137B7" w:rsidRPr="00686692" w:rsidRDefault="00F137B7" w:rsidP="00A23DFC">
            <w:pPr>
              <w:pStyle w:val="a3"/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бразование и педагогические науки</w:t>
            </w:r>
          </w:p>
        </w:tc>
      </w:tr>
      <w:tr w:rsidR="00F137B7" w:rsidRPr="003414CA" w14:paraId="09D7E2EF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9D79" w14:textId="77777777" w:rsidR="00F137B7" w:rsidRPr="00686692" w:rsidRDefault="00F137B7" w:rsidP="00A23DFC">
            <w:pPr>
              <w:pStyle w:val="a3"/>
              <w:spacing w:after="0" w:line="254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пециальности и направления подготовки высшего образования</w:t>
            </w:r>
          </w:p>
        </w:tc>
      </w:tr>
      <w:tr w:rsidR="00F137B7" w:rsidRPr="003414CA" w14:paraId="7C8B17EE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923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6.44.00.00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F677" w14:textId="77777777" w:rsidR="00F137B7" w:rsidRPr="00686692" w:rsidRDefault="00F137B7" w:rsidP="00A23DFC">
            <w:pPr>
              <w:pStyle w:val="a3"/>
              <w:spacing w:after="0" w:line="254" w:lineRule="auto"/>
              <w:ind w:lef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14CA">
              <w:rPr>
                <w:rFonts w:ascii="Times New Roman" w:hAnsi="Times New Roman"/>
                <w:sz w:val="28"/>
                <w:szCs w:val="28"/>
              </w:rPr>
              <w:t>бразование и педагогические науки</w:t>
            </w:r>
          </w:p>
        </w:tc>
      </w:tr>
      <w:tr w:rsidR="00F137B7" w:rsidRPr="003414CA" w14:paraId="57F8143A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0A75" w14:textId="0FC52E4D" w:rsidR="00F137B7" w:rsidRPr="00686692" w:rsidRDefault="008E4989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  <w:r w:rsidR="00F137B7" w:rsidRPr="003414CA">
              <w:rPr>
                <w:rFonts w:cs="Times New Roman"/>
                <w:b/>
                <w:sz w:val="28"/>
                <w:szCs w:val="28"/>
              </w:rPr>
              <w:t>. Искусство и культура</w:t>
            </w:r>
          </w:p>
        </w:tc>
      </w:tr>
      <w:tr w:rsidR="00F137B7" w:rsidRPr="003414CA" w14:paraId="4ABF7EA9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DA4C" w14:textId="77777777" w:rsidR="00F137B7" w:rsidRPr="00686692" w:rsidRDefault="00F137B7" w:rsidP="00A23DFC">
            <w:pPr>
              <w:pStyle w:val="NormalWeb11"/>
              <w:spacing w:before="0" w:after="0" w:line="285" w:lineRule="atLeast"/>
              <w:ind w:firstLine="284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Профессии и специальности среднего профессионального образования</w:t>
            </w:r>
          </w:p>
        </w:tc>
      </w:tr>
      <w:tr w:rsidR="00F137B7" w:rsidRPr="003414CA" w14:paraId="3848DA02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E633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8.52.00.00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ECF9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Сценические искусства и литературное творчество</w:t>
            </w:r>
          </w:p>
        </w:tc>
      </w:tr>
      <w:tr w:rsidR="00F137B7" w:rsidRPr="003414CA" w14:paraId="2745B9D5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87D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8.53.00.00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A47B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Музыкальное искусство</w:t>
            </w:r>
          </w:p>
        </w:tc>
      </w:tr>
      <w:tr w:rsidR="00F137B7" w:rsidRPr="003414CA" w14:paraId="45B2A4A2" w14:textId="77777777" w:rsidTr="00A23DFC">
        <w:trPr>
          <w:trHeight w:val="34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EE3C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8.54.00.00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33B5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Изобразительное и прикладные виды искусств</w:t>
            </w:r>
          </w:p>
        </w:tc>
      </w:tr>
      <w:tr w:rsidR="00F137B7" w:rsidRPr="003414CA" w14:paraId="76CB303F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BAAF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8.55.00.00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B1A0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Экранные искусства</w:t>
            </w:r>
          </w:p>
        </w:tc>
      </w:tr>
      <w:tr w:rsidR="00F137B7" w:rsidRPr="003414CA" w14:paraId="5E100B72" w14:textId="77777777" w:rsidTr="00A23DFC">
        <w:trPr>
          <w:trHeight w:val="42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DB1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Специальности и направления подготовки высшего образования</w:t>
            </w:r>
          </w:p>
        </w:tc>
      </w:tr>
      <w:tr w:rsidR="00F137B7" w:rsidRPr="003414CA" w14:paraId="4C31C00C" w14:textId="77777777" w:rsidTr="00A23DFC">
        <w:trPr>
          <w:trHeight w:val="36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0BA0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8.50.00.00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D297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Искусствознание</w:t>
            </w:r>
          </w:p>
        </w:tc>
      </w:tr>
      <w:tr w:rsidR="00F137B7" w:rsidRPr="003414CA" w14:paraId="5F0BB681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7A5B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8.51.00.00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C168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Культуроведение и социокультурные проекты</w:t>
            </w:r>
          </w:p>
        </w:tc>
      </w:tr>
      <w:tr w:rsidR="00F137B7" w:rsidRPr="003414CA" w14:paraId="228027D6" w14:textId="77777777" w:rsidTr="00A23DFC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594A" w14:textId="77777777" w:rsidR="00F137B7" w:rsidRPr="00686692" w:rsidRDefault="00F137B7" w:rsidP="00A23DFC">
            <w:pPr>
              <w:pStyle w:val="NormalWeb11"/>
              <w:spacing w:before="0" w:after="0" w:line="285" w:lineRule="atLeast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8.52.00.00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5156" w14:textId="77777777" w:rsidR="00F137B7" w:rsidRPr="00686692" w:rsidRDefault="00F137B7" w:rsidP="00A23DFC">
            <w:pPr>
              <w:pStyle w:val="NormalWeb11"/>
              <w:spacing w:before="0" w:after="0" w:line="285" w:lineRule="atLeast"/>
              <w:jc w:val="both"/>
              <w:rPr>
                <w:rFonts w:cs="Times New Roman"/>
                <w:sz w:val="28"/>
                <w:szCs w:val="28"/>
              </w:rPr>
            </w:pPr>
            <w:r w:rsidRPr="003414CA">
              <w:rPr>
                <w:rFonts w:cs="Times New Roman"/>
                <w:sz w:val="28"/>
                <w:szCs w:val="28"/>
              </w:rPr>
              <w:t>Сценические искусства и литературное творчество</w:t>
            </w:r>
          </w:p>
        </w:tc>
      </w:tr>
    </w:tbl>
    <w:p w14:paraId="5DC3556A" w14:textId="76BEDC2A" w:rsidR="00BC074A" w:rsidRDefault="00FB0B7F" w:rsidP="008E4989">
      <w:pPr>
        <w:spacing w:after="0" w:line="276" w:lineRule="auto"/>
        <w:ind w:left="57" w:right="57" w:firstLine="720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                                                                                        </w:t>
      </w:r>
      <w:r w:rsidRPr="008E4989">
        <w:rPr>
          <w:rFonts w:ascii="Times New Roman" w:hAnsi="Times New Roman"/>
          <w:bCs/>
          <w:sz w:val="28"/>
        </w:rPr>
        <w:t>».</w:t>
      </w:r>
    </w:p>
    <w:p w14:paraId="12AA4723" w14:textId="77777777" w:rsidR="00FB0B7F" w:rsidRPr="008E4989" w:rsidRDefault="00FB0B7F" w:rsidP="008E4989">
      <w:pPr>
        <w:spacing w:after="0" w:line="276" w:lineRule="auto"/>
        <w:ind w:left="57" w:right="57" w:firstLine="720"/>
        <w:jc w:val="right"/>
        <w:rPr>
          <w:rFonts w:ascii="Times New Roman" w:hAnsi="Times New Roman"/>
          <w:bCs/>
          <w:sz w:val="28"/>
        </w:rPr>
      </w:pPr>
    </w:p>
    <w:p w14:paraId="5FAD441A" w14:textId="249E08C6" w:rsidR="00BC074A" w:rsidRDefault="00BC074A" w:rsidP="00BC074A">
      <w:pPr>
        <w:spacing w:after="360" w:line="276" w:lineRule="auto"/>
        <w:ind w:left="57" w:right="57"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14:paraId="151A8F63" w14:textId="77777777" w:rsidR="00BC074A" w:rsidRDefault="00BC074A" w:rsidP="00BC074A">
      <w:pPr>
        <w:spacing w:after="0" w:line="276" w:lineRule="auto"/>
        <w:ind w:left="57" w:right="57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14:paraId="0ED2EB45" w14:textId="77777777" w:rsidR="001308D9" w:rsidRPr="001308D9" w:rsidRDefault="001308D9" w:rsidP="001308D9">
      <w:pPr>
        <w:widowControl w:val="0"/>
        <w:spacing w:after="0" w:line="276" w:lineRule="auto"/>
        <w:rPr>
          <w:rFonts w:ascii="Times New Roman" w:hAnsi="Times New Roman"/>
          <w:bCs/>
          <w:sz w:val="28"/>
          <w:szCs w:val="24"/>
        </w:rPr>
      </w:pPr>
    </w:p>
    <w:p w14:paraId="4C9862E0" w14:textId="77777777" w:rsidR="001308D9" w:rsidRPr="001308D9" w:rsidRDefault="001308D9" w:rsidP="001308D9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D15F6AE" w14:textId="77777777" w:rsidR="001308D9" w:rsidRPr="001308D9" w:rsidRDefault="001308D9" w:rsidP="001308D9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EA539BE" w14:textId="77777777" w:rsidR="001308D9" w:rsidRPr="001308D9" w:rsidRDefault="001308D9" w:rsidP="001308D9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3A50145" w14:textId="77777777" w:rsidR="001308D9" w:rsidRPr="001308D9" w:rsidRDefault="001308D9" w:rsidP="001308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_Hlk230688356"/>
      <w:r w:rsidRPr="001308D9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2C2E8657" w14:textId="77777777" w:rsidR="001308D9" w:rsidRPr="001308D9" w:rsidRDefault="001308D9" w:rsidP="001308D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08D9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1308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308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308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308D9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Пушилин</w:t>
      </w:r>
    </w:p>
    <w:p w14:paraId="0FE47C05" w14:textId="77777777" w:rsidR="001308D9" w:rsidRPr="001308D9" w:rsidRDefault="001308D9" w:rsidP="001308D9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1308D9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4B767913" w14:textId="7EBECB87" w:rsidR="001308D9" w:rsidRPr="001308D9" w:rsidRDefault="00B455A7" w:rsidP="001308D9">
      <w:pPr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1308D9" w:rsidRPr="001308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июля</w:t>
      </w:r>
      <w:r w:rsidR="001308D9" w:rsidRPr="001308D9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1B0F9CA8" w14:textId="4132113B" w:rsidR="001308D9" w:rsidRPr="001308D9" w:rsidRDefault="001308D9" w:rsidP="001308D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08D9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End w:id="4"/>
      <w:r w:rsidR="00B455A7">
        <w:rPr>
          <w:rFonts w:ascii="Times New Roman" w:eastAsia="Calibri" w:hAnsi="Times New Roman"/>
          <w:sz w:val="28"/>
          <w:szCs w:val="28"/>
          <w:lang w:eastAsia="en-US"/>
        </w:rPr>
        <w:t>305-РЗ</w:t>
      </w:r>
    </w:p>
    <w:p w14:paraId="4AE44460" w14:textId="79AE5934" w:rsidR="0069133D" w:rsidRDefault="0069133D"/>
    <w:p w14:paraId="30A123FE" w14:textId="3C4FF71C" w:rsidR="005C2B3F" w:rsidRDefault="005C2B3F"/>
    <w:p w14:paraId="62C7C67C" w14:textId="77777777" w:rsidR="005C2B3F" w:rsidRDefault="005C2B3F"/>
    <w:sectPr w:rsidR="005C2B3F" w:rsidSect="00B6062B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908E" w14:textId="77777777" w:rsidR="0032675A" w:rsidRDefault="0032675A" w:rsidP="008E4989">
      <w:pPr>
        <w:spacing w:after="0" w:line="240" w:lineRule="auto"/>
      </w:pPr>
      <w:r>
        <w:separator/>
      </w:r>
    </w:p>
  </w:endnote>
  <w:endnote w:type="continuationSeparator" w:id="0">
    <w:p w14:paraId="215D9085" w14:textId="77777777" w:rsidR="0032675A" w:rsidRDefault="0032675A" w:rsidP="008E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erif CJK SC"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48DA" w14:textId="77777777" w:rsidR="0032675A" w:rsidRDefault="0032675A" w:rsidP="008E4989">
      <w:pPr>
        <w:spacing w:after="0" w:line="240" w:lineRule="auto"/>
      </w:pPr>
      <w:r>
        <w:separator/>
      </w:r>
    </w:p>
  </w:footnote>
  <w:footnote w:type="continuationSeparator" w:id="0">
    <w:p w14:paraId="144BD23A" w14:textId="77777777" w:rsidR="0032675A" w:rsidRDefault="0032675A" w:rsidP="008E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481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0F705A3" w14:textId="128DAE86" w:rsidR="008E4989" w:rsidRPr="008E4989" w:rsidRDefault="008E4989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8E4989">
          <w:rPr>
            <w:rFonts w:ascii="Times New Roman" w:hAnsi="Times New Roman"/>
            <w:sz w:val="24"/>
            <w:szCs w:val="24"/>
          </w:rPr>
          <w:fldChar w:fldCharType="begin"/>
        </w:r>
        <w:r w:rsidRPr="008E49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4989">
          <w:rPr>
            <w:rFonts w:ascii="Times New Roman" w:hAnsi="Times New Roman"/>
            <w:sz w:val="24"/>
            <w:szCs w:val="24"/>
          </w:rPr>
          <w:fldChar w:fldCharType="separate"/>
        </w:r>
        <w:r w:rsidR="005C2B3F">
          <w:rPr>
            <w:rFonts w:ascii="Times New Roman" w:hAnsi="Times New Roman"/>
            <w:noProof/>
            <w:sz w:val="24"/>
            <w:szCs w:val="24"/>
          </w:rPr>
          <w:t>4</w:t>
        </w:r>
        <w:r w:rsidRPr="008E49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8BFC671" w14:textId="77777777" w:rsidR="008E4989" w:rsidRDefault="008E498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8E2"/>
    <w:multiLevelType w:val="multilevel"/>
    <w:tmpl w:val="3AAE7F22"/>
    <w:styleLink w:val="WWNum1"/>
    <w:lvl w:ilvl="0">
      <w:start w:val="1"/>
      <w:numFmt w:val="decimal"/>
      <w:suff w:val="space"/>
      <w:lvlText w:val="%1."/>
      <w:lvlJc w:val="left"/>
      <w:rPr>
        <w:b/>
        <w:color w:val="00000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3D"/>
    <w:rsid w:val="000741B4"/>
    <w:rsid w:val="00127700"/>
    <w:rsid w:val="001308D9"/>
    <w:rsid w:val="002265DE"/>
    <w:rsid w:val="002B40AA"/>
    <w:rsid w:val="0032675A"/>
    <w:rsid w:val="00446413"/>
    <w:rsid w:val="004A347C"/>
    <w:rsid w:val="00523081"/>
    <w:rsid w:val="00567978"/>
    <w:rsid w:val="0057107A"/>
    <w:rsid w:val="005C208F"/>
    <w:rsid w:val="005C2B3F"/>
    <w:rsid w:val="005F102E"/>
    <w:rsid w:val="00671DB8"/>
    <w:rsid w:val="00687CFE"/>
    <w:rsid w:val="0069133D"/>
    <w:rsid w:val="006A2B70"/>
    <w:rsid w:val="007467E2"/>
    <w:rsid w:val="007E09B9"/>
    <w:rsid w:val="008E4989"/>
    <w:rsid w:val="009C71C3"/>
    <w:rsid w:val="009D2344"/>
    <w:rsid w:val="009D56BE"/>
    <w:rsid w:val="00A418CD"/>
    <w:rsid w:val="00A76B77"/>
    <w:rsid w:val="00A96DC8"/>
    <w:rsid w:val="00AB18E1"/>
    <w:rsid w:val="00AF7FB1"/>
    <w:rsid w:val="00B455A7"/>
    <w:rsid w:val="00B6062B"/>
    <w:rsid w:val="00BC074A"/>
    <w:rsid w:val="00C018C4"/>
    <w:rsid w:val="00C25321"/>
    <w:rsid w:val="00E27A23"/>
    <w:rsid w:val="00E83E99"/>
    <w:rsid w:val="00E95E97"/>
    <w:rsid w:val="00F04F69"/>
    <w:rsid w:val="00F137B7"/>
    <w:rsid w:val="00F13B55"/>
    <w:rsid w:val="00F62BB4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C813"/>
  <w15:docId w15:val="{FA86A10C-12B5-4336-963D-77CA505F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9133D"/>
    <w:pPr>
      <w:spacing w:line="259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9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9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3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3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69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3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3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3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3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133D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69133D"/>
  </w:style>
  <w:style w:type="paragraph" w:customStyle="1" w:styleId="23">
    <w:name w:val="Основной текст2"/>
    <w:basedOn w:val="a"/>
    <w:rsid w:val="0069133D"/>
    <w:pPr>
      <w:widowControl w:val="0"/>
      <w:spacing w:after="720" w:line="0" w:lineRule="atLeast"/>
      <w:jc w:val="right"/>
    </w:pPr>
    <w:rPr>
      <w:rFonts w:ascii="Times New Roman" w:hAnsi="Times New Roman"/>
      <w:spacing w:val="1"/>
      <w:sz w:val="25"/>
    </w:rPr>
  </w:style>
  <w:style w:type="paragraph" w:customStyle="1" w:styleId="Standard">
    <w:name w:val="Standard"/>
    <w:rsid w:val="00F13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Noto Serif CJK SC" w:hAnsi="Times New Roman" w:cs="FreeSans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NormalWeb11">
    <w:name w:val="Normal (Web)11"/>
    <w:rsid w:val="00F137B7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Noto Serif CJK SC" w:hAnsi="Times New Roman" w:cs="FreeSans"/>
      <w:color w:val="000000"/>
      <w:kern w:val="0"/>
      <w:szCs w:val="20"/>
      <w:lang w:eastAsia="zh-CN" w:bidi="hi-IN"/>
      <w14:ligatures w14:val="none"/>
    </w:rPr>
  </w:style>
  <w:style w:type="numbering" w:customStyle="1" w:styleId="WWNum1">
    <w:name w:val="WWNum1"/>
    <w:basedOn w:val="a2"/>
    <w:rsid w:val="00F137B7"/>
    <w:pPr>
      <w:numPr>
        <w:numId w:val="1"/>
      </w:numPr>
    </w:pPr>
  </w:style>
  <w:style w:type="paragraph" w:customStyle="1" w:styleId="24">
    <w:name w:val="Основной текст (2)"/>
    <w:basedOn w:val="a"/>
    <w:rsid w:val="00BC074A"/>
    <w:pPr>
      <w:widowControl w:val="0"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F62BB4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Cs w:val="20"/>
      <w:lang w:eastAsia="ru-RU"/>
      <w14:ligatures w14:val="none"/>
    </w:rPr>
  </w:style>
  <w:style w:type="paragraph" w:styleId="ac">
    <w:name w:val="Revision"/>
    <w:hidden/>
    <w:uiPriority w:val="99"/>
    <w:semiHidden/>
    <w:rsid w:val="00567978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467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467E2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467E2"/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67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467E2"/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8E4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E4989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8E4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4989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A4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18CD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styleId="af8">
    <w:name w:val="Hyperlink"/>
    <w:basedOn w:val="a0"/>
    <w:uiPriority w:val="99"/>
    <w:unhideWhenUsed/>
    <w:rsid w:val="00B455A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12-29/39-rz-o-predostavlenii-zemelnyh-uchastkov-nahodyashhihsya-v-sobstvennosti-donetskoj-narodnoj-respubliki-ili-munitsipalnoj-sobstvennost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2026-05-08T06:25:00Z</cp:lastPrinted>
  <dcterms:created xsi:type="dcterms:W3CDTF">2026-07-13T07:15:00Z</dcterms:created>
  <dcterms:modified xsi:type="dcterms:W3CDTF">2026-07-13T08:13:00Z</dcterms:modified>
</cp:coreProperties>
</file>