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DF2A6" w14:textId="77777777" w:rsidR="00460B89" w:rsidRPr="00173089" w:rsidRDefault="00460B89" w:rsidP="00460B89">
      <w:pPr>
        <w:pBdr>
          <w:top w:val="nil"/>
          <w:left w:val="nil"/>
          <w:bottom w:val="nil"/>
          <w:right w:val="nil"/>
          <w:between w:val="nil"/>
          <w:bar w:val="nil"/>
        </w:pBdr>
        <w:tabs>
          <w:tab w:val="left" w:pos="4111"/>
        </w:tabs>
        <w:suppressAutoHyphens/>
        <w:autoSpaceDE w:val="0"/>
        <w:autoSpaceDN w:val="0"/>
        <w:adjustRightInd w:val="0"/>
        <w:spacing w:after="200"/>
        <w:ind w:right="-1"/>
        <w:jc w:val="center"/>
        <w:textAlignment w:val="baseline"/>
        <w:rPr>
          <w:rFonts w:eastAsia="MS Mincho"/>
          <w:i/>
          <w:kern w:val="3"/>
          <w:sz w:val="20"/>
          <w:szCs w:val="20"/>
          <w:shd w:val="clear" w:color="auto" w:fill="FFFFFF"/>
          <w:lang w:eastAsia="zh-CN" w:bidi="hi-IN"/>
        </w:rPr>
      </w:pPr>
      <w:bookmarkStart w:id="0" w:name="_Hlk163580664"/>
      <w:r w:rsidRPr="00173089">
        <w:rPr>
          <w:rFonts w:eastAsia="MS Mincho"/>
          <w:i/>
          <w:noProof/>
          <w:kern w:val="3"/>
          <w:sz w:val="20"/>
          <w:szCs w:val="20"/>
          <w:bdr w:val="nil"/>
          <w:shd w:val="clear" w:color="auto" w:fill="FFFFFF"/>
          <w:lang w:eastAsia="ru-RU"/>
        </w:rPr>
        <w:drawing>
          <wp:inline distT="0" distB="0" distL="0" distR="0" wp14:anchorId="2D74BDC1" wp14:editId="72A071A6">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4C729E39" w14:textId="77777777" w:rsidR="00460B89" w:rsidRPr="00173089" w:rsidRDefault="00460B89" w:rsidP="00460B89">
      <w:pPr>
        <w:pBdr>
          <w:top w:val="nil"/>
          <w:left w:val="nil"/>
          <w:bottom w:val="nil"/>
          <w:right w:val="nil"/>
          <w:between w:val="nil"/>
          <w:bar w:val="nil"/>
        </w:pBdr>
        <w:suppressAutoHyphens/>
        <w:autoSpaceDE w:val="0"/>
        <w:autoSpaceDN w:val="0"/>
        <w:adjustRightInd w:val="0"/>
        <w:spacing w:line="360" w:lineRule="auto"/>
        <w:ind w:right="-1"/>
        <w:jc w:val="center"/>
        <w:textAlignment w:val="baseline"/>
        <w:rPr>
          <w:rFonts w:eastAsia="MS Mincho"/>
          <w:caps/>
          <w:kern w:val="3"/>
          <w:sz w:val="32"/>
          <w:szCs w:val="32"/>
          <w:bdr w:val="nil"/>
          <w:shd w:val="clear" w:color="auto" w:fill="FFFFFF"/>
          <w:lang w:eastAsia="zh-CN" w:bidi="hi-IN"/>
        </w:rPr>
      </w:pPr>
      <w:r w:rsidRPr="00173089">
        <w:rPr>
          <w:rFonts w:eastAsia="MS Mincho"/>
          <w:caps/>
          <w:kern w:val="3"/>
          <w:sz w:val="32"/>
          <w:szCs w:val="32"/>
          <w:bdr w:val="nil"/>
          <w:shd w:val="clear" w:color="auto" w:fill="FFFFFF"/>
          <w:lang w:eastAsia="zh-CN" w:bidi="hi-IN"/>
        </w:rPr>
        <w:t>ДонецкАЯ НароднАЯ РеспубликА</w:t>
      </w:r>
    </w:p>
    <w:p w14:paraId="642CDB54" w14:textId="77777777" w:rsidR="00460B89" w:rsidRPr="00173089" w:rsidRDefault="00460B89" w:rsidP="00460B89">
      <w:pPr>
        <w:pBdr>
          <w:top w:val="nil"/>
          <w:left w:val="nil"/>
          <w:bottom w:val="nil"/>
          <w:right w:val="nil"/>
          <w:between w:val="nil"/>
          <w:bar w:val="nil"/>
        </w:pBdr>
        <w:autoSpaceDE w:val="0"/>
        <w:autoSpaceDN w:val="0"/>
        <w:adjustRightInd w:val="0"/>
        <w:jc w:val="center"/>
        <w:rPr>
          <w:rFonts w:eastAsia="MS Mincho"/>
          <w:b/>
          <w:spacing w:val="80"/>
          <w:kern w:val="2"/>
          <w:sz w:val="44"/>
          <w:szCs w:val="44"/>
          <w:bdr w:val="nil"/>
          <w:lang w:eastAsia="zh-CN" w:bidi="hi-IN"/>
        </w:rPr>
      </w:pPr>
      <w:r w:rsidRPr="00173089">
        <w:rPr>
          <w:rFonts w:eastAsia="MS Mincho"/>
          <w:b/>
          <w:spacing w:val="80"/>
          <w:kern w:val="2"/>
          <w:sz w:val="44"/>
          <w:szCs w:val="44"/>
          <w:bdr w:val="nil"/>
          <w:lang w:eastAsia="zh-CN" w:bidi="hi-IN"/>
        </w:rPr>
        <w:t>ЗАКОН</w:t>
      </w:r>
    </w:p>
    <w:p w14:paraId="27E71190" w14:textId="77777777" w:rsidR="00460B89" w:rsidRPr="00173089" w:rsidRDefault="00460B89" w:rsidP="00460B89">
      <w:pPr>
        <w:pBdr>
          <w:top w:val="nil"/>
          <w:left w:val="nil"/>
          <w:bottom w:val="nil"/>
          <w:right w:val="nil"/>
          <w:between w:val="nil"/>
          <w:bar w:val="nil"/>
        </w:pBdr>
        <w:autoSpaceDE w:val="0"/>
        <w:autoSpaceDN w:val="0"/>
        <w:adjustRightInd w:val="0"/>
        <w:spacing w:line="276" w:lineRule="auto"/>
        <w:jc w:val="center"/>
        <w:rPr>
          <w:rFonts w:eastAsia="MS Mincho"/>
          <w:b/>
          <w:szCs w:val="28"/>
          <w:bdr w:val="nil"/>
          <w:lang w:eastAsia="ja-JP"/>
        </w:rPr>
      </w:pPr>
    </w:p>
    <w:p w14:paraId="6699984D" w14:textId="77777777" w:rsidR="00460B89" w:rsidRPr="00173089" w:rsidRDefault="00460B89" w:rsidP="00460B89">
      <w:pPr>
        <w:pBdr>
          <w:top w:val="nil"/>
          <w:left w:val="nil"/>
          <w:bottom w:val="nil"/>
          <w:right w:val="nil"/>
          <w:between w:val="nil"/>
          <w:bar w:val="nil"/>
        </w:pBdr>
        <w:autoSpaceDE w:val="0"/>
        <w:autoSpaceDN w:val="0"/>
        <w:adjustRightInd w:val="0"/>
        <w:spacing w:line="276" w:lineRule="auto"/>
        <w:ind w:firstLine="4820"/>
        <w:rPr>
          <w:rFonts w:eastAsia="MS Mincho"/>
          <w:b/>
          <w:szCs w:val="28"/>
          <w:bdr w:val="nil"/>
          <w:lang w:eastAsia="ja-JP"/>
        </w:rPr>
      </w:pPr>
    </w:p>
    <w:p w14:paraId="6813BD8A" w14:textId="1E34637D" w:rsidR="000F18AE" w:rsidRPr="00C33758" w:rsidRDefault="00B76AE4" w:rsidP="00C33758">
      <w:pPr>
        <w:widowControl w:val="0"/>
        <w:autoSpaceDE w:val="0"/>
        <w:autoSpaceDN w:val="0"/>
        <w:adjustRightInd w:val="0"/>
        <w:spacing w:line="276" w:lineRule="auto"/>
        <w:ind w:firstLine="0"/>
        <w:jc w:val="center"/>
        <w:rPr>
          <w:b/>
          <w:color w:val="000000"/>
          <w:szCs w:val="28"/>
          <w:lang w:eastAsia="ru-RU"/>
        </w:rPr>
      </w:pPr>
      <w:bookmarkStart w:id="1" w:name="_GoBack"/>
      <w:bookmarkEnd w:id="1"/>
      <w:r w:rsidRPr="007C5911">
        <w:rPr>
          <w:rFonts w:eastAsia="Times New Roman"/>
          <w:b/>
          <w:bCs/>
          <w:color w:val="000000"/>
          <w:szCs w:val="28"/>
          <w:lang w:eastAsia="ru-RU"/>
        </w:rPr>
        <w:t xml:space="preserve">О НАДЕЛЕНИИ ОРГАНОВ МЕСТНОГО САМОУПРАВЛЕНИЯ </w:t>
      </w:r>
      <w:r w:rsidR="00C33758">
        <w:rPr>
          <w:rFonts w:eastAsia="Times New Roman"/>
          <w:b/>
          <w:bCs/>
          <w:color w:val="000000"/>
          <w:szCs w:val="28"/>
          <w:lang w:eastAsia="ru-RU"/>
        </w:rPr>
        <w:br/>
      </w:r>
      <w:r w:rsidRPr="007C5911">
        <w:rPr>
          <w:rFonts w:eastAsia="Times New Roman"/>
          <w:b/>
          <w:bCs/>
          <w:color w:val="000000"/>
          <w:szCs w:val="28"/>
          <w:lang w:eastAsia="ru-RU"/>
        </w:rPr>
        <w:t xml:space="preserve">ОТДЕЛЬНЫМИ ГОСУДАРСТВЕННЫМИ ПОЛНОМОЧИЯМИ </w:t>
      </w:r>
      <w:r w:rsidR="00AA2217" w:rsidRPr="007C5911">
        <w:rPr>
          <w:rFonts w:eastAsia="Times New Roman"/>
          <w:b/>
          <w:bCs/>
          <w:color w:val="000000"/>
          <w:szCs w:val="28"/>
          <w:lang w:eastAsia="ru-RU"/>
        </w:rPr>
        <w:br/>
      </w:r>
      <w:r w:rsidRPr="007C5911">
        <w:rPr>
          <w:rFonts w:eastAsia="Times New Roman"/>
          <w:b/>
          <w:bCs/>
          <w:color w:val="000000"/>
          <w:szCs w:val="28"/>
          <w:lang w:eastAsia="ru-RU"/>
        </w:rPr>
        <w:t xml:space="preserve">ПО ОБЕСПЕЧЕНИЮ ДЕТЕЙ-СИРОТ И ДЕТЕЙ, ОСТАВШИХСЯ </w:t>
      </w:r>
      <w:r w:rsidR="00AA2217" w:rsidRPr="007C5911">
        <w:rPr>
          <w:rFonts w:eastAsia="Times New Roman"/>
          <w:b/>
          <w:bCs/>
          <w:color w:val="000000"/>
          <w:szCs w:val="28"/>
          <w:lang w:eastAsia="ru-RU"/>
        </w:rPr>
        <w:br/>
      </w:r>
      <w:r w:rsidRPr="007C5911">
        <w:rPr>
          <w:rFonts w:eastAsia="Times New Roman"/>
          <w:b/>
          <w:bCs/>
          <w:color w:val="000000"/>
          <w:szCs w:val="28"/>
          <w:lang w:eastAsia="ru-RU"/>
        </w:rPr>
        <w:t xml:space="preserve">БЕЗ ПОПЕЧЕНИЯ РОДИТЕЛЕЙ, ЛИЦ ИЗ ЧИСЛА ДЕТЕЙ-СИРОТ </w:t>
      </w:r>
      <w:r w:rsidR="00AA2217" w:rsidRPr="007C5911">
        <w:rPr>
          <w:rFonts w:eastAsia="Times New Roman"/>
          <w:b/>
          <w:bCs/>
          <w:color w:val="000000"/>
          <w:szCs w:val="28"/>
          <w:lang w:eastAsia="ru-RU"/>
        </w:rPr>
        <w:br/>
      </w:r>
      <w:r w:rsidRPr="007C5911">
        <w:rPr>
          <w:rFonts w:eastAsia="Times New Roman"/>
          <w:b/>
          <w:bCs/>
          <w:color w:val="000000"/>
          <w:szCs w:val="28"/>
          <w:lang w:eastAsia="ru-RU"/>
        </w:rPr>
        <w:t xml:space="preserve">И ДЕТЕЙ, ОСТАВШИХСЯ БЕЗ ПОПЕЧЕНИЯ РОДИТЕЛЕЙ, ЛИЦ, </w:t>
      </w:r>
      <w:r w:rsidR="00C33758">
        <w:rPr>
          <w:rFonts w:eastAsia="Times New Roman"/>
          <w:b/>
          <w:bCs/>
          <w:color w:val="000000"/>
          <w:szCs w:val="28"/>
          <w:lang w:eastAsia="ru-RU"/>
        </w:rPr>
        <w:br/>
      </w:r>
      <w:r w:rsidRPr="007C5911">
        <w:rPr>
          <w:rFonts w:eastAsia="Times New Roman"/>
          <w:b/>
          <w:bCs/>
          <w:color w:val="000000"/>
          <w:szCs w:val="28"/>
          <w:lang w:eastAsia="ru-RU"/>
        </w:rPr>
        <w:t>КОТОРЫЕ ОТНОСИЛИСЬ К КАТЕГОРИ</w:t>
      </w:r>
      <w:r w:rsidR="00AA2217" w:rsidRPr="007C5911">
        <w:rPr>
          <w:rFonts w:eastAsia="Times New Roman"/>
          <w:b/>
          <w:bCs/>
          <w:color w:val="000000"/>
          <w:szCs w:val="28"/>
          <w:lang w:eastAsia="ru-RU"/>
        </w:rPr>
        <w:t>И</w:t>
      </w:r>
      <w:r w:rsidRPr="007C5911">
        <w:rPr>
          <w:rFonts w:eastAsia="Times New Roman"/>
          <w:b/>
          <w:bCs/>
          <w:color w:val="000000"/>
          <w:szCs w:val="28"/>
          <w:lang w:eastAsia="ru-RU"/>
        </w:rPr>
        <w:t xml:space="preserve"> ДЕТЕЙ-СИРОТ И ДЕТЕЙ, </w:t>
      </w:r>
      <w:r w:rsidR="00C33758">
        <w:rPr>
          <w:rFonts w:eastAsia="Times New Roman"/>
          <w:b/>
          <w:bCs/>
          <w:color w:val="000000"/>
          <w:szCs w:val="28"/>
          <w:lang w:eastAsia="ru-RU"/>
        </w:rPr>
        <w:br/>
      </w:r>
      <w:r w:rsidRPr="007C5911">
        <w:rPr>
          <w:rFonts w:eastAsia="Times New Roman"/>
          <w:b/>
          <w:bCs/>
          <w:color w:val="000000"/>
          <w:szCs w:val="28"/>
          <w:lang w:eastAsia="ru-RU"/>
        </w:rPr>
        <w:t>ОСТАВШИХСЯ БЕЗ ПОПЕЧЕНИЯ</w:t>
      </w:r>
      <w:r w:rsidR="00AA2217" w:rsidRPr="007C5911">
        <w:rPr>
          <w:rFonts w:eastAsia="Times New Roman"/>
          <w:b/>
          <w:bCs/>
          <w:color w:val="000000"/>
          <w:szCs w:val="28"/>
          <w:lang w:eastAsia="ru-RU"/>
        </w:rPr>
        <w:t xml:space="preserve"> </w:t>
      </w:r>
      <w:r w:rsidRPr="007C5911">
        <w:rPr>
          <w:rFonts w:eastAsia="Times New Roman"/>
          <w:b/>
          <w:bCs/>
          <w:color w:val="000000"/>
          <w:szCs w:val="28"/>
          <w:lang w:eastAsia="ru-RU"/>
        </w:rPr>
        <w:t>РОДИТЕЛЕЙ, ЛИЦ</w:t>
      </w:r>
      <w:r w:rsidR="00AA2217" w:rsidRPr="007C5911">
        <w:rPr>
          <w:rFonts w:eastAsia="Times New Roman"/>
          <w:b/>
          <w:bCs/>
          <w:color w:val="000000"/>
          <w:szCs w:val="28"/>
          <w:lang w:eastAsia="ru-RU"/>
        </w:rPr>
        <w:t xml:space="preserve"> ИЗ ЧИСЛА </w:t>
      </w:r>
      <w:r w:rsidR="00C33758">
        <w:rPr>
          <w:rFonts w:eastAsia="Times New Roman"/>
          <w:b/>
          <w:bCs/>
          <w:color w:val="000000"/>
          <w:szCs w:val="28"/>
          <w:lang w:eastAsia="ru-RU"/>
        </w:rPr>
        <w:br/>
      </w:r>
      <w:r w:rsidR="00AA2217" w:rsidRPr="007C5911">
        <w:rPr>
          <w:rFonts w:eastAsia="Times New Roman"/>
          <w:b/>
          <w:bCs/>
          <w:color w:val="000000"/>
          <w:szCs w:val="28"/>
          <w:lang w:eastAsia="ru-RU"/>
        </w:rPr>
        <w:t>ДЕТЕЙ-СИРОТ И ДЕТЕЙ, ОСТАВШИХСЯ БЕЗ ПОПЕЧЕНИЯ</w:t>
      </w:r>
      <w:r w:rsidR="00C33758">
        <w:rPr>
          <w:rFonts w:eastAsia="Times New Roman"/>
          <w:b/>
          <w:bCs/>
          <w:color w:val="000000"/>
          <w:szCs w:val="28"/>
          <w:lang w:eastAsia="ru-RU"/>
        </w:rPr>
        <w:br/>
      </w:r>
      <w:r w:rsidR="00AA2217" w:rsidRPr="00C33758">
        <w:rPr>
          <w:b/>
          <w:color w:val="000000"/>
          <w:szCs w:val="28"/>
          <w:lang w:eastAsia="ru-RU"/>
        </w:rPr>
        <w:t>РОДИТЕЛЕЙ,</w:t>
      </w:r>
      <w:r w:rsidRPr="00C33758">
        <w:rPr>
          <w:b/>
          <w:color w:val="000000"/>
          <w:szCs w:val="28"/>
          <w:lang w:eastAsia="ru-RU"/>
        </w:rPr>
        <w:t xml:space="preserve"> И ДОСТИГЛИ ВОЗРАСТА 23 ЛЕТ, </w:t>
      </w:r>
      <w:r w:rsidR="00C33758">
        <w:rPr>
          <w:b/>
          <w:color w:val="000000"/>
          <w:szCs w:val="28"/>
          <w:lang w:eastAsia="ru-RU"/>
        </w:rPr>
        <w:br/>
      </w:r>
      <w:r w:rsidR="00AA2217" w:rsidRPr="00C33758">
        <w:rPr>
          <w:b/>
          <w:color w:val="000000"/>
          <w:szCs w:val="28"/>
          <w:lang w:eastAsia="ru-RU"/>
        </w:rPr>
        <w:t xml:space="preserve">БЛАГОУСТРОЕННЫМИ </w:t>
      </w:r>
      <w:r w:rsidRPr="00C33758">
        <w:rPr>
          <w:b/>
          <w:color w:val="000000"/>
          <w:szCs w:val="28"/>
          <w:lang w:eastAsia="ru-RU"/>
        </w:rPr>
        <w:t xml:space="preserve">ЖИЛЫМИ ПОМЕЩЕНИЯМИ </w:t>
      </w:r>
      <w:r w:rsidR="00C33758">
        <w:rPr>
          <w:b/>
          <w:color w:val="000000"/>
          <w:szCs w:val="28"/>
          <w:lang w:eastAsia="ru-RU"/>
        </w:rPr>
        <w:br/>
      </w:r>
      <w:r w:rsidRPr="00C33758">
        <w:rPr>
          <w:b/>
          <w:color w:val="000000"/>
          <w:szCs w:val="28"/>
          <w:lang w:eastAsia="ru-RU"/>
        </w:rPr>
        <w:t xml:space="preserve">СПЕЦИАЛИЗИРОВАННОГО ЖИЛИЩНОГО ФОНДА ДОНЕЦКОЙ </w:t>
      </w:r>
      <w:r w:rsidR="00C33758">
        <w:rPr>
          <w:b/>
          <w:color w:val="000000"/>
          <w:szCs w:val="28"/>
          <w:lang w:eastAsia="ru-RU"/>
        </w:rPr>
        <w:br/>
      </w:r>
      <w:r w:rsidRPr="00C33758">
        <w:rPr>
          <w:b/>
          <w:color w:val="000000"/>
          <w:szCs w:val="28"/>
          <w:lang w:eastAsia="ru-RU"/>
        </w:rPr>
        <w:t xml:space="preserve">НАРОДНОЙ РЕСПУБЛИКИ ПО ДОГОВОРАМ НАЙМА </w:t>
      </w:r>
      <w:r w:rsidR="00C33758">
        <w:rPr>
          <w:b/>
          <w:color w:val="000000"/>
          <w:szCs w:val="28"/>
          <w:lang w:eastAsia="ru-RU"/>
        </w:rPr>
        <w:br/>
      </w:r>
      <w:r w:rsidRPr="00C33758">
        <w:rPr>
          <w:b/>
          <w:color w:val="000000"/>
          <w:szCs w:val="28"/>
          <w:lang w:eastAsia="ru-RU"/>
        </w:rPr>
        <w:t>СПЕЦИАЛИЗИРОВАННЫХ ЖИЛЫХ ПОМЕЩЕНИЙ</w:t>
      </w:r>
      <w:r w:rsidR="00FF5FF0" w:rsidRPr="00C33758">
        <w:rPr>
          <w:b/>
          <w:color w:val="000000"/>
          <w:szCs w:val="28"/>
          <w:lang w:eastAsia="ru-RU"/>
        </w:rPr>
        <w:t>,</w:t>
      </w:r>
      <w:r w:rsidR="005862A5" w:rsidRPr="00C33758">
        <w:rPr>
          <w:b/>
          <w:color w:val="000000"/>
          <w:szCs w:val="28"/>
          <w:lang w:eastAsia="ru-RU"/>
        </w:rPr>
        <w:t xml:space="preserve"> А ТАКЖЕ</w:t>
      </w:r>
      <w:r w:rsidR="00AA2217" w:rsidRPr="00C33758">
        <w:rPr>
          <w:b/>
          <w:color w:val="000000"/>
          <w:szCs w:val="28"/>
          <w:lang w:eastAsia="ru-RU"/>
        </w:rPr>
        <w:t xml:space="preserve"> </w:t>
      </w:r>
      <w:bookmarkEnd w:id="0"/>
      <w:r w:rsidR="00C33758">
        <w:rPr>
          <w:b/>
          <w:color w:val="000000"/>
          <w:szCs w:val="28"/>
          <w:lang w:eastAsia="ru-RU"/>
        </w:rPr>
        <w:br/>
      </w:r>
      <w:r w:rsidR="00FF5FF0" w:rsidRPr="00C33758">
        <w:rPr>
          <w:b/>
          <w:color w:val="000000"/>
          <w:szCs w:val="28"/>
          <w:lang w:eastAsia="ru-RU"/>
        </w:rPr>
        <w:t>ИНЫ</w:t>
      </w:r>
      <w:r w:rsidR="005862A5" w:rsidRPr="00C33758">
        <w:rPr>
          <w:b/>
          <w:color w:val="000000"/>
          <w:szCs w:val="28"/>
          <w:lang w:eastAsia="ru-RU"/>
        </w:rPr>
        <w:t>МИ</w:t>
      </w:r>
      <w:r w:rsidR="00FF5FF0" w:rsidRPr="00C33758">
        <w:rPr>
          <w:b/>
          <w:color w:val="000000"/>
          <w:szCs w:val="28"/>
          <w:lang w:eastAsia="ru-RU"/>
        </w:rPr>
        <w:t xml:space="preserve"> ДОПОЛНИТЕЛЬНЫ</w:t>
      </w:r>
      <w:r w:rsidR="005862A5" w:rsidRPr="00C33758">
        <w:rPr>
          <w:b/>
          <w:color w:val="000000"/>
          <w:szCs w:val="28"/>
          <w:lang w:eastAsia="ru-RU"/>
        </w:rPr>
        <w:t>МИ</w:t>
      </w:r>
      <w:r w:rsidR="00FF5FF0" w:rsidRPr="00C33758">
        <w:rPr>
          <w:b/>
          <w:color w:val="000000"/>
          <w:szCs w:val="28"/>
          <w:lang w:eastAsia="ru-RU"/>
        </w:rPr>
        <w:t xml:space="preserve"> ГАРАНТИ</w:t>
      </w:r>
      <w:r w:rsidR="005862A5" w:rsidRPr="00C33758">
        <w:rPr>
          <w:b/>
          <w:color w:val="000000"/>
          <w:szCs w:val="28"/>
          <w:lang w:eastAsia="ru-RU"/>
        </w:rPr>
        <w:t>ЯМИ</w:t>
      </w:r>
      <w:r w:rsidR="00FF5FF0" w:rsidRPr="00C33758">
        <w:rPr>
          <w:b/>
          <w:color w:val="000000"/>
          <w:szCs w:val="28"/>
          <w:lang w:eastAsia="ru-RU"/>
        </w:rPr>
        <w:t xml:space="preserve"> ПРАВ НА ЖИЛОЕ </w:t>
      </w:r>
      <w:r w:rsidR="00C33758">
        <w:rPr>
          <w:b/>
          <w:color w:val="000000"/>
          <w:szCs w:val="28"/>
          <w:lang w:eastAsia="ru-RU"/>
        </w:rPr>
        <w:br/>
      </w:r>
      <w:r w:rsidR="00FF5FF0" w:rsidRPr="00C33758">
        <w:rPr>
          <w:b/>
          <w:color w:val="000000"/>
          <w:szCs w:val="28"/>
          <w:lang w:eastAsia="ru-RU"/>
        </w:rPr>
        <w:t>ПОМЕЩЕНИЕ</w:t>
      </w:r>
      <w:r w:rsidR="000F18AE" w:rsidRPr="00C33758">
        <w:rPr>
          <w:b/>
          <w:color w:val="000000"/>
          <w:szCs w:val="28"/>
          <w:lang w:eastAsia="ru-RU"/>
        </w:rPr>
        <w:t xml:space="preserve"> И О ВНЕСЕНИИ ИЗМЕНЕНИ</w:t>
      </w:r>
      <w:r w:rsidR="0081387B" w:rsidRPr="00C33758">
        <w:rPr>
          <w:b/>
          <w:color w:val="000000"/>
          <w:szCs w:val="28"/>
          <w:lang w:eastAsia="ru-RU"/>
        </w:rPr>
        <w:t>Я</w:t>
      </w:r>
      <w:r w:rsidR="000F18AE" w:rsidRPr="00C33758">
        <w:rPr>
          <w:b/>
          <w:color w:val="000000"/>
          <w:szCs w:val="28"/>
          <w:lang w:eastAsia="ru-RU"/>
        </w:rPr>
        <w:t xml:space="preserve"> В</w:t>
      </w:r>
      <w:r w:rsidR="0081387B" w:rsidRPr="00C33758">
        <w:rPr>
          <w:b/>
          <w:color w:val="000000"/>
          <w:szCs w:val="28"/>
          <w:lang w:eastAsia="ru-RU"/>
        </w:rPr>
        <w:t xml:space="preserve"> СТАТЬЮ 47</w:t>
      </w:r>
      <w:r w:rsidR="000F18AE" w:rsidRPr="00C33758">
        <w:rPr>
          <w:b/>
          <w:color w:val="000000"/>
          <w:szCs w:val="28"/>
          <w:lang w:eastAsia="ru-RU"/>
        </w:rPr>
        <w:t xml:space="preserve"> ЗАКОН</w:t>
      </w:r>
      <w:r w:rsidR="0081387B" w:rsidRPr="00C33758">
        <w:rPr>
          <w:b/>
          <w:color w:val="000000"/>
          <w:szCs w:val="28"/>
          <w:lang w:eastAsia="ru-RU"/>
        </w:rPr>
        <w:t>А</w:t>
      </w:r>
      <w:r w:rsidR="000F18AE" w:rsidRPr="00C33758">
        <w:rPr>
          <w:b/>
          <w:color w:val="000000"/>
          <w:szCs w:val="28"/>
          <w:lang w:eastAsia="ru-RU"/>
        </w:rPr>
        <w:t xml:space="preserve"> </w:t>
      </w:r>
      <w:r w:rsidR="00C33758">
        <w:rPr>
          <w:b/>
          <w:color w:val="000000"/>
          <w:szCs w:val="28"/>
          <w:lang w:eastAsia="ru-RU"/>
        </w:rPr>
        <w:br/>
      </w:r>
      <w:r w:rsidR="000F18AE" w:rsidRPr="00C33758">
        <w:rPr>
          <w:b/>
          <w:color w:val="000000"/>
          <w:szCs w:val="28"/>
          <w:lang w:eastAsia="ru-RU"/>
        </w:rPr>
        <w:t>ДОНЕЦКОЙ НАРОДНОЙ РЕСПУБЛИКИ «О</w:t>
      </w:r>
      <w:r w:rsidR="002753BD" w:rsidRPr="00C33758">
        <w:rPr>
          <w:b/>
          <w:color w:val="000000"/>
          <w:szCs w:val="28"/>
          <w:lang w:eastAsia="ru-RU"/>
        </w:rPr>
        <w:t> </w:t>
      </w:r>
      <w:r w:rsidR="000F18AE" w:rsidRPr="00C33758">
        <w:rPr>
          <w:b/>
          <w:color w:val="000000"/>
          <w:szCs w:val="28"/>
          <w:lang w:eastAsia="ru-RU"/>
        </w:rPr>
        <w:t xml:space="preserve">ПОРЯДКЕ </w:t>
      </w:r>
      <w:r w:rsidR="00C33758">
        <w:rPr>
          <w:b/>
          <w:color w:val="000000"/>
          <w:szCs w:val="28"/>
          <w:lang w:eastAsia="ru-RU"/>
        </w:rPr>
        <w:br/>
      </w:r>
      <w:r w:rsidR="000F18AE" w:rsidRPr="00C33758">
        <w:rPr>
          <w:b/>
          <w:color w:val="000000"/>
          <w:szCs w:val="28"/>
          <w:lang w:eastAsia="ru-RU"/>
        </w:rPr>
        <w:t>ОБЕСПЕЧЕНИЯ ЖИЛЫМИ ПОМЕЩЕНИЯМИ ГРАЖДАН,</w:t>
      </w:r>
      <w:r w:rsidR="00C33758">
        <w:rPr>
          <w:b/>
          <w:color w:val="000000"/>
          <w:szCs w:val="28"/>
          <w:lang w:eastAsia="ru-RU"/>
        </w:rPr>
        <w:br/>
      </w:r>
      <w:r w:rsidR="000F18AE" w:rsidRPr="00C33758">
        <w:rPr>
          <w:b/>
          <w:color w:val="000000"/>
          <w:szCs w:val="28"/>
          <w:lang w:eastAsia="ru-RU"/>
        </w:rPr>
        <w:t xml:space="preserve"> ПРОЖИВАЮЩИХ </w:t>
      </w:r>
      <w:r w:rsidR="002753BD" w:rsidRPr="00C33758">
        <w:rPr>
          <w:b/>
          <w:color w:val="000000"/>
          <w:szCs w:val="28"/>
          <w:lang w:eastAsia="ru-RU"/>
        </w:rPr>
        <w:br/>
      </w:r>
      <w:r w:rsidR="000F18AE" w:rsidRPr="00C33758">
        <w:rPr>
          <w:b/>
          <w:color w:val="000000"/>
          <w:szCs w:val="28"/>
          <w:lang w:eastAsia="ru-RU"/>
        </w:rPr>
        <w:t>В ДОНЕЦКОЙ НАРОДНОЙ РЕСПУБЛИКЕ»</w:t>
      </w:r>
    </w:p>
    <w:p w14:paraId="6E81549C" w14:textId="77777777" w:rsidR="0093718C" w:rsidRPr="00C33758" w:rsidRDefault="0093718C" w:rsidP="00AF2AE1">
      <w:pPr>
        <w:widowControl w:val="0"/>
        <w:autoSpaceDE w:val="0"/>
        <w:autoSpaceDN w:val="0"/>
        <w:adjustRightInd w:val="0"/>
        <w:rPr>
          <w:rFonts w:eastAsia="MS Mincho"/>
          <w:b/>
          <w:szCs w:val="28"/>
          <w:bdr w:val="nil"/>
          <w:lang w:eastAsia="ja-JP"/>
        </w:rPr>
      </w:pPr>
    </w:p>
    <w:p w14:paraId="457C966B" w14:textId="050342D9" w:rsidR="0093718C" w:rsidRPr="006401EE" w:rsidRDefault="00AF2AE1" w:rsidP="0093718C">
      <w:pPr>
        <w:widowControl w:val="0"/>
        <w:autoSpaceDE w:val="0"/>
        <w:autoSpaceDN w:val="0"/>
        <w:adjustRightInd w:val="0"/>
        <w:spacing w:after="360"/>
        <w:rPr>
          <w:rFonts w:eastAsia="MS Mincho"/>
          <w:b/>
          <w:szCs w:val="28"/>
          <w:bdr w:val="nil"/>
          <w:lang w:eastAsia="ja-JP"/>
        </w:rPr>
      </w:pPr>
      <w:r w:rsidRPr="006401EE">
        <w:rPr>
          <w:rFonts w:eastAsia="MS Mincho"/>
          <w:b/>
          <w:szCs w:val="28"/>
          <w:bdr w:val="nil"/>
          <w:lang w:eastAsia="ja-JP"/>
        </w:rPr>
        <w:t>П</w:t>
      </w:r>
      <w:bookmarkStart w:id="2" w:name="_Hlk170374149"/>
      <w:r w:rsidRPr="006401EE">
        <w:rPr>
          <w:rFonts w:eastAsia="MS Mincho"/>
          <w:b/>
          <w:szCs w:val="28"/>
          <w:bdr w:val="nil"/>
          <w:lang w:eastAsia="ja-JP"/>
        </w:rPr>
        <w:t xml:space="preserve">ринят Постановлением Народного </w:t>
      </w:r>
      <w:r w:rsidRPr="0006391E">
        <w:rPr>
          <w:rFonts w:eastAsia="MS Mincho"/>
          <w:b/>
          <w:szCs w:val="28"/>
          <w:bdr w:val="nil"/>
          <w:lang w:eastAsia="ja-JP"/>
        </w:rPr>
        <w:t>Совета 27 сентября</w:t>
      </w:r>
      <w:r w:rsidRPr="006401EE">
        <w:rPr>
          <w:rFonts w:eastAsia="MS Mincho"/>
          <w:b/>
          <w:szCs w:val="28"/>
          <w:bdr w:val="nil"/>
          <w:lang w:eastAsia="ja-JP"/>
        </w:rPr>
        <w:t xml:space="preserve"> 2024 года</w:t>
      </w:r>
      <w:bookmarkEnd w:id="2"/>
    </w:p>
    <w:p w14:paraId="7D446116" w14:textId="455015C8" w:rsidR="00AF2AE1" w:rsidRDefault="004D69F5" w:rsidP="00AF2AE1">
      <w:pPr>
        <w:widowControl w:val="0"/>
        <w:autoSpaceDE w:val="0"/>
        <w:autoSpaceDN w:val="0"/>
        <w:adjustRightInd w:val="0"/>
        <w:jc w:val="center"/>
        <w:rPr>
          <w:rStyle w:val="af4"/>
          <w:rFonts w:eastAsia="MS Mincho"/>
          <w:bCs/>
          <w:i/>
          <w:iCs/>
          <w:szCs w:val="28"/>
          <w:lang w:eastAsia="ja-JP"/>
        </w:rPr>
      </w:pPr>
      <w:hyperlink r:id="rId9" w:history="1">
        <w:r w:rsidR="0093718C" w:rsidRPr="003512D5">
          <w:rPr>
            <w:rStyle w:val="af4"/>
            <w:rFonts w:eastAsia="MS Mincho"/>
            <w:bCs/>
            <w:i/>
            <w:iCs/>
            <w:szCs w:val="28"/>
            <w:lang w:eastAsia="ja-JP"/>
          </w:rPr>
          <w:t>(С изменениями, внесенными Законом от 03.06.2025 № 191-РЗ)</w:t>
        </w:r>
      </w:hyperlink>
    </w:p>
    <w:p w14:paraId="54957701" w14:textId="77777777" w:rsidR="0093718C" w:rsidRPr="006401EE" w:rsidRDefault="0093718C" w:rsidP="00AF2AE1">
      <w:pPr>
        <w:widowControl w:val="0"/>
        <w:autoSpaceDE w:val="0"/>
        <w:autoSpaceDN w:val="0"/>
        <w:adjustRightInd w:val="0"/>
        <w:jc w:val="center"/>
        <w:rPr>
          <w:rFonts w:eastAsia="MS Mincho"/>
          <w:bCs/>
          <w:szCs w:val="28"/>
          <w:lang w:eastAsia="ja-JP"/>
        </w:rPr>
      </w:pPr>
    </w:p>
    <w:p w14:paraId="434D9363" w14:textId="77777777" w:rsidR="00AF2AE1" w:rsidRPr="006401EE" w:rsidRDefault="00AF2AE1" w:rsidP="00AF2AE1">
      <w:pPr>
        <w:widowControl w:val="0"/>
        <w:autoSpaceDE w:val="0"/>
        <w:autoSpaceDN w:val="0"/>
        <w:adjustRightInd w:val="0"/>
        <w:jc w:val="center"/>
        <w:rPr>
          <w:rFonts w:eastAsia="MS Mincho"/>
          <w:bCs/>
          <w:szCs w:val="28"/>
          <w:lang w:eastAsia="ja-JP"/>
        </w:rPr>
      </w:pPr>
    </w:p>
    <w:p w14:paraId="121C0353" w14:textId="15C6FAB1"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1.</w:t>
      </w:r>
      <w:r w:rsidR="0093718C">
        <w:rPr>
          <w:rFonts w:eastAsia="Times New Roman"/>
          <w:b/>
          <w:bCs/>
          <w:szCs w:val="28"/>
          <w:lang w:eastAsia="ru-RU"/>
        </w:rPr>
        <w:t> </w:t>
      </w:r>
      <w:r w:rsidR="00A517F1" w:rsidRPr="007C5911">
        <w:rPr>
          <w:b/>
        </w:rPr>
        <w:t>Предмет регулирования настоящего Закона</w:t>
      </w:r>
    </w:p>
    <w:p w14:paraId="57B85022" w14:textId="2B7377CD" w:rsidR="00B76AE4" w:rsidRPr="007C5911" w:rsidRDefault="0093415D" w:rsidP="00015FE2">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00B76AE4" w:rsidRPr="007C5911">
        <w:rPr>
          <w:rFonts w:eastAsia="Times New Roman"/>
          <w:szCs w:val="28"/>
          <w:lang w:eastAsia="ru-RU"/>
        </w:rPr>
        <w:t>Настоящий Закон определяет правовые и финансовые основы наделения органов местного самоуправления муниципальных</w:t>
      </w:r>
      <w:r w:rsidR="00991F6A" w:rsidRPr="007C5911">
        <w:rPr>
          <w:rFonts w:eastAsia="Times New Roman"/>
          <w:szCs w:val="28"/>
          <w:lang w:eastAsia="ru-RU"/>
        </w:rPr>
        <w:t xml:space="preserve"> округов</w:t>
      </w:r>
      <w:r w:rsidR="00B76AE4" w:rsidRPr="007C5911">
        <w:rPr>
          <w:rFonts w:eastAsia="Times New Roman"/>
          <w:szCs w:val="28"/>
          <w:lang w:eastAsia="ru-RU"/>
        </w:rPr>
        <w:t xml:space="preserve"> и городских округов, расположенных на территории Донецкой Народной Республики (далее – органы местного самоуправления)</w:t>
      </w:r>
      <w:r w:rsidR="00F8175C" w:rsidRPr="007C5911">
        <w:rPr>
          <w:rFonts w:eastAsia="Times New Roman"/>
          <w:szCs w:val="28"/>
          <w:lang w:eastAsia="ru-RU"/>
        </w:rPr>
        <w:t>,</w:t>
      </w:r>
      <w:r w:rsidR="00B76AE4" w:rsidRPr="007C5911">
        <w:rPr>
          <w:rFonts w:eastAsia="Times New Roman"/>
          <w:szCs w:val="28"/>
          <w:lang w:eastAsia="ru-RU"/>
        </w:rPr>
        <w:t xml:space="preserve"> отдельными государственными полномочиями </w:t>
      </w:r>
      <w:r w:rsidR="00FF5FF0" w:rsidRPr="007C5911">
        <w:rPr>
          <w:rFonts w:eastAsia="Times New Roman"/>
          <w:szCs w:val="28"/>
          <w:lang w:eastAsia="ru-RU"/>
        </w:rPr>
        <w:t xml:space="preserve">по обеспечению детей-сирот и детей, оставшихся без попечения родителей, лиц из </w:t>
      </w:r>
      <w:r w:rsidR="00FF5FF0" w:rsidRPr="007C5911">
        <w:rPr>
          <w:rFonts w:eastAsia="Times New Roman"/>
          <w:szCs w:val="28"/>
          <w:lang w:eastAsia="ru-RU"/>
        </w:rPr>
        <w:lastRenderedPageBreak/>
        <w:t>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r w:rsidR="00015FE2" w:rsidRPr="007C5911">
        <w:rPr>
          <w:rFonts w:eastAsia="Times New Roman"/>
          <w:szCs w:val="28"/>
          <w:lang w:eastAsia="ru-RU"/>
        </w:rPr>
        <w:t xml:space="preserve"> (далее – дети-сироты)</w:t>
      </w:r>
      <w:r w:rsidR="00FF5FF0" w:rsidRPr="007C5911">
        <w:rPr>
          <w:rFonts w:eastAsia="Times New Roman"/>
          <w:szCs w:val="28"/>
          <w:lang w:eastAsia="ru-RU"/>
        </w:rPr>
        <w:t xml:space="preserve">, благоустроенными жилыми помещениями специализированного жилищного фонда </w:t>
      </w:r>
      <w:r w:rsidR="00F8175C" w:rsidRPr="007C5911">
        <w:rPr>
          <w:rFonts w:eastAsia="Times New Roman"/>
          <w:szCs w:val="28"/>
          <w:lang w:eastAsia="ru-RU"/>
        </w:rPr>
        <w:t>Д</w:t>
      </w:r>
      <w:r w:rsidR="00FF5FF0" w:rsidRPr="007C5911">
        <w:rPr>
          <w:rFonts w:eastAsia="Times New Roman"/>
          <w:szCs w:val="28"/>
          <w:lang w:eastAsia="ru-RU"/>
        </w:rPr>
        <w:t xml:space="preserve">онецкой </w:t>
      </w:r>
      <w:r w:rsidR="00F8175C" w:rsidRPr="007C5911">
        <w:rPr>
          <w:rFonts w:eastAsia="Times New Roman"/>
          <w:szCs w:val="28"/>
          <w:lang w:eastAsia="ru-RU"/>
        </w:rPr>
        <w:t>Н</w:t>
      </w:r>
      <w:r w:rsidR="00FF5FF0" w:rsidRPr="007C5911">
        <w:rPr>
          <w:rFonts w:eastAsia="Times New Roman"/>
          <w:szCs w:val="28"/>
          <w:lang w:eastAsia="ru-RU"/>
        </w:rPr>
        <w:t xml:space="preserve">ародной </w:t>
      </w:r>
      <w:r w:rsidR="00F8175C" w:rsidRPr="007C5911">
        <w:rPr>
          <w:rFonts w:eastAsia="Times New Roman"/>
          <w:szCs w:val="28"/>
          <w:lang w:eastAsia="ru-RU"/>
        </w:rPr>
        <w:t>Р</w:t>
      </w:r>
      <w:r w:rsidR="00FF5FF0" w:rsidRPr="007C5911">
        <w:rPr>
          <w:rFonts w:eastAsia="Times New Roman"/>
          <w:szCs w:val="28"/>
          <w:lang w:eastAsia="ru-RU"/>
        </w:rPr>
        <w:t>еспублики</w:t>
      </w:r>
      <w:r w:rsidR="00384A2A" w:rsidRPr="007C5911">
        <w:rPr>
          <w:rFonts w:eastAsia="Times New Roman"/>
          <w:szCs w:val="28"/>
          <w:lang w:eastAsia="ru-RU"/>
        </w:rPr>
        <w:t xml:space="preserve"> (далее –</w:t>
      </w:r>
      <w:r w:rsidR="0081409E" w:rsidRPr="007C5911">
        <w:rPr>
          <w:rFonts w:eastAsia="Times New Roman"/>
          <w:szCs w:val="28"/>
          <w:lang w:eastAsia="ru-RU"/>
        </w:rPr>
        <w:t xml:space="preserve"> специализированный</w:t>
      </w:r>
      <w:r w:rsidR="00384A2A" w:rsidRPr="007C5911">
        <w:t xml:space="preserve"> жилищный фонд</w:t>
      </w:r>
      <w:r w:rsidR="00384A2A" w:rsidRPr="007C5911">
        <w:rPr>
          <w:rFonts w:eastAsia="Times New Roman"/>
          <w:szCs w:val="28"/>
          <w:lang w:eastAsia="ru-RU"/>
        </w:rPr>
        <w:t>)</w:t>
      </w:r>
      <w:r w:rsidR="00FF5FF0" w:rsidRPr="007C5911">
        <w:rPr>
          <w:rFonts w:eastAsia="Times New Roman"/>
          <w:szCs w:val="28"/>
          <w:lang w:eastAsia="ru-RU"/>
        </w:rPr>
        <w:t xml:space="preserve"> по договорам найма специализированных жилых помещений, а также по обеспечению иных дополнительных гарантий прав на жилое помещение</w:t>
      </w:r>
      <w:r w:rsidR="00B76AE4" w:rsidRPr="007C5911">
        <w:rPr>
          <w:rFonts w:eastAsia="Times New Roman"/>
          <w:szCs w:val="28"/>
          <w:lang w:eastAsia="ru-RU"/>
        </w:rPr>
        <w:t xml:space="preserve"> (далее –</w:t>
      </w:r>
      <w:r w:rsidR="00015FE2" w:rsidRPr="007C5911">
        <w:rPr>
          <w:rFonts w:eastAsia="Times New Roman"/>
          <w:szCs w:val="28"/>
          <w:lang w:eastAsia="ru-RU"/>
        </w:rPr>
        <w:t xml:space="preserve"> государственные полномочия</w:t>
      </w:r>
      <w:r w:rsidR="00B76AE4" w:rsidRPr="007C5911">
        <w:rPr>
          <w:rFonts w:eastAsia="Times New Roman"/>
          <w:szCs w:val="28"/>
          <w:lang w:eastAsia="ru-RU"/>
        </w:rPr>
        <w:t>).</w:t>
      </w:r>
    </w:p>
    <w:p w14:paraId="54E6FF0B" w14:textId="7C7366D0" w:rsidR="0093415D" w:rsidRPr="007C5911" w:rsidRDefault="0093415D" w:rsidP="0093415D">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00B77784" w:rsidRPr="007C5911">
        <w:rPr>
          <w:rFonts w:eastAsia="Times New Roman"/>
          <w:szCs w:val="28"/>
          <w:lang w:eastAsia="ru-RU"/>
        </w:rPr>
        <w:t>Ф</w:t>
      </w:r>
      <w:r w:rsidRPr="007C5911">
        <w:rPr>
          <w:rFonts w:eastAsia="Times New Roman"/>
          <w:szCs w:val="28"/>
          <w:lang w:eastAsia="ru-RU"/>
        </w:rPr>
        <w:t>ормировани</w:t>
      </w:r>
      <w:r w:rsidR="00B77784" w:rsidRPr="007C5911">
        <w:rPr>
          <w:rFonts w:eastAsia="Times New Roman"/>
          <w:szCs w:val="28"/>
          <w:lang w:eastAsia="ru-RU"/>
        </w:rPr>
        <w:t>е</w:t>
      </w:r>
      <w:r w:rsidRPr="007C5911">
        <w:rPr>
          <w:rFonts w:eastAsia="Times New Roman"/>
          <w:szCs w:val="28"/>
          <w:lang w:eastAsia="ru-RU"/>
        </w:rPr>
        <w:t xml:space="preserve"> и предоставлени</w:t>
      </w:r>
      <w:r w:rsidR="00B77784" w:rsidRPr="007C5911">
        <w:rPr>
          <w:rFonts w:eastAsia="Times New Roman"/>
          <w:szCs w:val="28"/>
          <w:lang w:eastAsia="ru-RU"/>
        </w:rPr>
        <w:t>е</w:t>
      </w:r>
      <w:r w:rsidRPr="007C5911">
        <w:rPr>
          <w:rFonts w:eastAsia="Times New Roman"/>
          <w:szCs w:val="28"/>
          <w:lang w:eastAsia="ru-RU"/>
        </w:rPr>
        <w:t xml:space="preserve"> списков детей-сирот, которые подлежат обеспечению жилыми помещениями </w:t>
      </w:r>
      <w:r w:rsidR="0081409E" w:rsidRPr="007C5911">
        <w:rPr>
          <w:rFonts w:eastAsia="Times New Roman"/>
          <w:szCs w:val="28"/>
          <w:lang w:eastAsia="ru-RU"/>
        </w:rPr>
        <w:t xml:space="preserve">специализированного </w:t>
      </w:r>
      <w:r w:rsidRPr="007C5911">
        <w:rPr>
          <w:rFonts w:eastAsia="Times New Roman"/>
          <w:szCs w:val="28"/>
          <w:lang w:eastAsia="ru-RU"/>
        </w:rPr>
        <w:t xml:space="preserve">жилищного фонда по договорам найма специализированных жилых помещений, осуществляется в порядке, </w:t>
      </w:r>
      <w:r w:rsidR="00D73370" w:rsidRPr="007C5911">
        <w:rPr>
          <w:rFonts w:eastAsia="Times New Roman"/>
          <w:szCs w:val="28"/>
          <w:lang w:eastAsia="ru-RU"/>
        </w:rPr>
        <w:t xml:space="preserve">установленном </w:t>
      </w:r>
      <w:hyperlink r:id="rId10" w:history="1">
        <w:r w:rsidR="00D73370" w:rsidRPr="002F34EA">
          <w:rPr>
            <w:rStyle w:val="af4"/>
            <w:rFonts w:eastAsia="Times New Roman"/>
            <w:szCs w:val="28"/>
            <w:lang w:eastAsia="ru-RU"/>
          </w:rPr>
          <w:t>З</w:t>
        </w:r>
        <w:r w:rsidRPr="002F34EA">
          <w:rPr>
            <w:rStyle w:val="af4"/>
            <w:rFonts w:eastAsia="Times New Roman"/>
            <w:szCs w:val="28"/>
            <w:lang w:eastAsia="ru-RU"/>
          </w:rPr>
          <w:t>акон</w:t>
        </w:r>
        <w:r w:rsidR="00D73370" w:rsidRPr="002F34EA">
          <w:rPr>
            <w:rStyle w:val="af4"/>
            <w:rFonts w:eastAsia="Times New Roman"/>
            <w:szCs w:val="28"/>
            <w:lang w:eastAsia="ru-RU"/>
          </w:rPr>
          <w:t>ом</w:t>
        </w:r>
        <w:r w:rsidRPr="002F34EA">
          <w:rPr>
            <w:rStyle w:val="af4"/>
            <w:rFonts w:eastAsia="Times New Roman"/>
            <w:szCs w:val="28"/>
            <w:lang w:eastAsia="ru-RU"/>
          </w:rPr>
          <w:t xml:space="preserve"> Донецкой Народной Республики от 14 августа 2023 года № 469-IIНС «О порядке обеспечения жилыми помещениями граждан, проживающих в Донецкой Народной Республике»</w:t>
        </w:r>
      </w:hyperlink>
      <w:r w:rsidRPr="007C5911">
        <w:rPr>
          <w:rFonts w:eastAsia="Times New Roman"/>
          <w:szCs w:val="28"/>
          <w:lang w:eastAsia="ru-RU"/>
        </w:rPr>
        <w:t xml:space="preserve"> и </w:t>
      </w:r>
      <w:hyperlink r:id="rId11" w:history="1">
        <w:r w:rsidRPr="002F34EA">
          <w:rPr>
            <w:rStyle w:val="af4"/>
            <w:rFonts w:eastAsia="Times New Roman"/>
            <w:szCs w:val="28"/>
            <w:lang w:eastAsia="ru-RU"/>
          </w:rPr>
          <w:t>Законом Донецкой Народной Республики от 12 июля 2024 года № 90-РЗ «Об организации и осуществлении деятельности органов опеки и попечительства в Донецкой Народной Республике»</w:t>
        </w:r>
      </w:hyperlink>
      <w:r w:rsidRPr="007C5911">
        <w:rPr>
          <w:rFonts w:eastAsia="Times New Roman"/>
          <w:szCs w:val="28"/>
          <w:lang w:eastAsia="ru-RU"/>
        </w:rPr>
        <w:t>.</w:t>
      </w:r>
    </w:p>
    <w:p w14:paraId="3CD328E8" w14:textId="7D222751"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2.</w:t>
      </w:r>
      <w:r w:rsidR="0093718C">
        <w:rPr>
          <w:rFonts w:eastAsia="Times New Roman"/>
          <w:b/>
          <w:bCs/>
          <w:szCs w:val="28"/>
          <w:lang w:eastAsia="ru-RU"/>
        </w:rPr>
        <w:t> </w:t>
      </w:r>
      <w:r w:rsidRPr="007C5911">
        <w:rPr>
          <w:rFonts w:eastAsia="Times New Roman"/>
          <w:b/>
          <w:bCs/>
          <w:szCs w:val="28"/>
          <w:lang w:eastAsia="ru-RU"/>
        </w:rPr>
        <w:t>Правовая основа наделения органов местного самоуправления государственными полномочиями</w:t>
      </w:r>
    </w:p>
    <w:p w14:paraId="0BD512F1" w14:textId="2FD1DA8A"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 xml:space="preserve">Наделение органов местного самоуправления государственными полномочиями осуществляется на основе </w:t>
      </w:r>
      <w:hyperlink r:id="rId12" w:history="1">
        <w:r w:rsidRPr="002F34EA">
          <w:rPr>
            <w:rStyle w:val="af4"/>
            <w:rFonts w:eastAsia="Times New Roman"/>
            <w:szCs w:val="28"/>
            <w:lang w:eastAsia="ru-RU"/>
          </w:rPr>
          <w:t>Конституции Российской Федерации</w:t>
        </w:r>
      </w:hyperlink>
      <w:r w:rsidRPr="007C5911">
        <w:rPr>
          <w:rFonts w:eastAsia="Times New Roman"/>
          <w:szCs w:val="28"/>
          <w:lang w:eastAsia="ru-RU"/>
        </w:rPr>
        <w:t xml:space="preserve">, </w:t>
      </w:r>
      <w:hyperlink r:id="rId13" w:history="1">
        <w:r w:rsidRPr="00B410AD">
          <w:rPr>
            <w:rStyle w:val="af4"/>
            <w:rFonts w:eastAsia="Times New Roman"/>
            <w:szCs w:val="28"/>
            <w:lang w:eastAsia="ru-RU"/>
          </w:rPr>
          <w:t>Жилищного кодекса Российской Федерации</w:t>
        </w:r>
      </w:hyperlink>
      <w:r w:rsidRPr="007C5911">
        <w:rPr>
          <w:rFonts w:eastAsia="Times New Roman"/>
          <w:szCs w:val="28"/>
          <w:lang w:eastAsia="ru-RU"/>
        </w:rPr>
        <w:t xml:space="preserve">, </w:t>
      </w:r>
      <w:hyperlink r:id="rId14" w:history="1">
        <w:r w:rsidR="0082574A" w:rsidRPr="002F34EA">
          <w:rPr>
            <w:rStyle w:val="af4"/>
            <w:rFonts w:eastAsia="Times New Roman"/>
            <w:szCs w:val="28"/>
            <w:lang w:eastAsia="ru-RU"/>
          </w:rPr>
          <w:t>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w:t>
        </w:r>
      </w:hyperlink>
      <w:r w:rsidR="0082574A" w:rsidRPr="007C5911">
        <w:rPr>
          <w:rFonts w:eastAsia="Times New Roman"/>
          <w:szCs w:val="28"/>
          <w:lang w:eastAsia="ru-RU"/>
        </w:rPr>
        <w:t xml:space="preserve">, </w:t>
      </w:r>
      <w:hyperlink r:id="rId15" w:history="1">
        <w:r w:rsidR="0082574A" w:rsidRPr="002F34EA">
          <w:rPr>
            <w:rStyle w:val="af4"/>
            <w:rFonts w:eastAsia="Times New Roman"/>
            <w:szCs w:val="28"/>
            <w:lang w:eastAsia="ru-RU"/>
          </w:rPr>
          <w:t>Федерального закона от 6 октября 2003 года № 131-ФЗ «Об общих принципах организации местного самоуправления в Российской Федерации»</w:t>
        </w:r>
      </w:hyperlink>
      <w:r w:rsidR="0082574A" w:rsidRPr="007C5911">
        <w:rPr>
          <w:rFonts w:eastAsia="Times New Roman"/>
          <w:szCs w:val="28"/>
          <w:lang w:eastAsia="ru-RU"/>
        </w:rPr>
        <w:t xml:space="preserve">,  </w:t>
      </w:r>
      <w:hyperlink r:id="rId16" w:history="1">
        <w:r w:rsidR="0082574A" w:rsidRPr="00B410AD">
          <w:rPr>
            <w:rStyle w:val="af4"/>
            <w:rFonts w:eastAsia="Times New Roman"/>
            <w:szCs w:val="28"/>
            <w:lang w:eastAsia="ru-RU"/>
          </w:rPr>
          <w:t>Федерального закона от 21 декабря 2021 года № 414-ФЗ «Об общих принципах организации публичной власти в субъектах Российской Федерации»</w:t>
        </w:r>
      </w:hyperlink>
      <w:r w:rsidR="0082574A" w:rsidRPr="007C5911">
        <w:rPr>
          <w:rFonts w:eastAsia="Times New Roman"/>
          <w:szCs w:val="28"/>
          <w:lang w:eastAsia="ru-RU"/>
        </w:rPr>
        <w:t xml:space="preserve">, </w:t>
      </w:r>
      <w:hyperlink r:id="rId17" w:history="1">
        <w:r w:rsidR="0082574A" w:rsidRPr="002F34EA">
          <w:rPr>
            <w:rStyle w:val="af4"/>
            <w:rFonts w:eastAsia="Times New Roman"/>
            <w:szCs w:val="28"/>
            <w:lang w:eastAsia="ru-RU"/>
          </w:rPr>
          <w:t>Конституции Донецкой Народной Республики</w:t>
        </w:r>
      </w:hyperlink>
      <w:r w:rsidR="0082574A" w:rsidRPr="007C5911">
        <w:rPr>
          <w:rFonts w:eastAsia="Times New Roman"/>
          <w:szCs w:val="28"/>
          <w:lang w:eastAsia="ru-RU"/>
        </w:rPr>
        <w:t xml:space="preserve">, </w:t>
      </w:r>
      <w:hyperlink r:id="rId18" w:history="1">
        <w:r w:rsidR="0082574A" w:rsidRPr="00B410AD">
          <w:rPr>
            <w:rStyle w:val="af4"/>
            <w:rFonts w:eastAsia="Times New Roman"/>
            <w:szCs w:val="28"/>
            <w:lang w:eastAsia="ru-RU"/>
          </w:rPr>
          <w:t xml:space="preserve">Закона Донецкой Народной Республики </w:t>
        </w:r>
        <w:r w:rsidR="00111957" w:rsidRPr="00B410AD">
          <w:rPr>
            <w:rStyle w:val="af4"/>
            <w:rFonts w:eastAsia="Times New Roman"/>
            <w:szCs w:val="28"/>
            <w:lang w:eastAsia="ru-RU"/>
          </w:rPr>
          <w:t xml:space="preserve">от </w:t>
        </w:r>
        <w:r w:rsidR="0082574A" w:rsidRPr="00B410AD">
          <w:rPr>
            <w:rStyle w:val="af4"/>
            <w:rFonts w:eastAsia="Times New Roman"/>
            <w:szCs w:val="28"/>
            <w:lang w:eastAsia="ru-RU"/>
          </w:rPr>
          <w:t>14 августа 2023 года № 468-IIНС «О местном самоуправлении в Донецкой Народной Республике»</w:t>
        </w:r>
      </w:hyperlink>
      <w:r w:rsidR="0082574A" w:rsidRPr="007C5911">
        <w:rPr>
          <w:rFonts w:eastAsia="Times New Roman"/>
          <w:szCs w:val="28"/>
          <w:lang w:eastAsia="ru-RU"/>
        </w:rPr>
        <w:t xml:space="preserve">, </w:t>
      </w:r>
      <w:hyperlink r:id="rId19" w:history="1">
        <w:r w:rsidR="0082574A" w:rsidRPr="00B410AD">
          <w:rPr>
            <w:rStyle w:val="af4"/>
            <w:rFonts w:eastAsia="Times New Roman"/>
            <w:szCs w:val="28"/>
            <w:lang w:eastAsia="ru-RU"/>
          </w:rPr>
          <w:t>Закона Донецкой Народной Республики от 14 августа 2023 года № 469-IIНС «О порядке обеспечения жилыми помещениями граждан, проживающих в Донецкой Народной Республике»</w:t>
        </w:r>
      </w:hyperlink>
      <w:r w:rsidR="0082574A" w:rsidRPr="007C5911">
        <w:rPr>
          <w:rFonts w:eastAsia="Times New Roman"/>
          <w:szCs w:val="28"/>
          <w:lang w:eastAsia="ru-RU"/>
        </w:rPr>
        <w:t xml:space="preserve">, </w:t>
      </w:r>
      <w:hyperlink r:id="rId20" w:history="1">
        <w:r w:rsidR="0082574A" w:rsidRPr="00B410AD">
          <w:rPr>
            <w:rStyle w:val="af4"/>
            <w:rFonts w:eastAsia="Times New Roman"/>
            <w:szCs w:val="28"/>
            <w:lang w:eastAsia="ru-RU"/>
          </w:rPr>
          <w:t>Закон</w:t>
        </w:r>
        <w:r w:rsidR="00833BDC" w:rsidRPr="00B410AD">
          <w:rPr>
            <w:rStyle w:val="af4"/>
            <w:rFonts w:eastAsia="Times New Roman"/>
            <w:szCs w:val="28"/>
            <w:lang w:eastAsia="ru-RU"/>
          </w:rPr>
          <w:t>а</w:t>
        </w:r>
        <w:r w:rsidR="0082574A" w:rsidRPr="00B410AD">
          <w:rPr>
            <w:rStyle w:val="af4"/>
            <w:rFonts w:eastAsia="Times New Roman"/>
            <w:szCs w:val="28"/>
            <w:lang w:eastAsia="ru-RU"/>
          </w:rPr>
          <w:t xml:space="preserve"> Донецкой Народной Республики от 12 июля 2024 года № 90-РЗ «Об организации и осуществлении деятельности органов опеки и попечительства в Донецкой Народной Республике»</w:t>
        </w:r>
      </w:hyperlink>
      <w:r w:rsidR="0082574A" w:rsidRPr="007C5911">
        <w:rPr>
          <w:rFonts w:eastAsia="Times New Roman"/>
          <w:szCs w:val="28"/>
          <w:lang w:eastAsia="ru-RU"/>
        </w:rPr>
        <w:t>.</w:t>
      </w:r>
    </w:p>
    <w:p w14:paraId="0844660B" w14:textId="15B77181"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lastRenderedPageBreak/>
        <w:t>Статья</w:t>
      </w:r>
      <w:r w:rsidR="0093718C">
        <w:rPr>
          <w:rFonts w:eastAsia="Times New Roman"/>
          <w:szCs w:val="28"/>
          <w:lang w:eastAsia="ru-RU"/>
        </w:rPr>
        <w:t> </w:t>
      </w:r>
      <w:r w:rsidRPr="007C5911">
        <w:rPr>
          <w:rFonts w:eastAsia="Times New Roman"/>
          <w:szCs w:val="28"/>
          <w:lang w:eastAsia="ru-RU"/>
        </w:rPr>
        <w:t>3.</w:t>
      </w:r>
      <w:r w:rsidR="0093718C">
        <w:rPr>
          <w:rFonts w:eastAsia="Times New Roman"/>
          <w:b/>
          <w:bCs/>
          <w:szCs w:val="28"/>
          <w:lang w:eastAsia="ru-RU"/>
        </w:rPr>
        <w:t> </w:t>
      </w:r>
      <w:r w:rsidRPr="007C5911">
        <w:rPr>
          <w:rFonts w:eastAsia="Times New Roman"/>
          <w:b/>
          <w:bCs/>
          <w:szCs w:val="28"/>
          <w:lang w:eastAsia="ru-RU"/>
        </w:rPr>
        <w:t>Состав передаваемых государственных полномочий</w:t>
      </w:r>
    </w:p>
    <w:p w14:paraId="430B7A34" w14:textId="0563AE1D"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bookmarkStart w:id="3" w:name="Par35"/>
      <w:bookmarkEnd w:id="3"/>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Органы местного самоуправления наделяются следующими государственными полномочиями:</w:t>
      </w:r>
    </w:p>
    <w:p w14:paraId="2A5BFE4D" w14:textId="1AAC76B1"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формирование</w:t>
      </w:r>
      <w:r w:rsidR="0081409E" w:rsidRPr="007C5911">
        <w:rPr>
          <w:rFonts w:eastAsia="Times New Roman"/>
          <w:szCs w:val="28"/>
          <w:lang w:eastAsia="ru-RU"/>
        </w:rPr>
        <w:t xml:space="preserve"> специализированного</w:t>
      </w:r>
      <w:r w:rsidRPr="007C5911">
        <w:rPr>
          <w:rFonts w:eastAsia="Times New Roman"/>
          <w:szCs w:val="28"/>
          <w:lang w:eastAsia="ru-RU"/>
        </w:rPr>
        <w:t xml:space="preserve"> жилищного фонда для </w:t>
      </w:r>
      <w:r w:rsidR="00015FE2" w:rsidRPr="007C5911">
        <w:rPr>
          <w:rFonts w:eastAsia="Times New Roman"/>
          <w:szCs w:val="28"/>
          <w:lang w:eastAsia="ru-RU"/>
        </w:rPr>
        <w:t>детей-сирот</w:t>
      </w:r>
      <w:r w:rsidR="004D3AC0" w:rsidRPr="007C5911">
        <w:rPr>
          <w:rFonts w:eastAsia="Times New Roman"/>
          <w:szCs w:val="28"/>
          <w:lang w:eastAsia="ru-RU"/>
        </w:rPr>
        <w:t xml:space="preserve"> и</w:t>
      </w:r>
      <w:r w:rsidR="001B5AF6" w:rsidRPr="007C5911">
        <w:rPr>
          <w:rFonts w:eastAsia="Times New Roman"/>
          <w:szCs w:val="28"/>
          <w:lang w:eastAsia="ru-RU"/>
        </w:rPr>
        <w:t xml:space="preserve"> ведение</w:t>
      </w:r>
      <w:r w:rsidR="004D3AC0" w:rsidRPr="007C5911">
        <w:rPr>
          <w:rFonts w:eastAsia="Times New Roman"/>
          <w:szCs w:val="28"/>
          <w:lang w:eastAsia="ru-RU"/>
        </w:rPr>
        <w:t xml:space="preserve"> </w:t>
      </w:r>
      <w:r w:rsidR="0081409E" w:rsidRPr="007C5911">
        <w:rPr>
          <w:rFonts w:eastAsia="Times New Roman"/>
          <w:szCs w:val="28"/>
          <w:lang w:eastAsia="ru-RU"/>
        </w:rPr>
        <w:t xml:space="preserve">реестра специализированного </w:t>
      </w:r>
      <w:r w:rsidR="004D3AC0" w:rsidRPr="007C5911">
        <w:rPr>
          <w:rFonts w:eastAsia="Times New Roman"/>
          <w:szCs w:val="28"/>
          <w:lang w:eastAsia="ru-RU"/>
        </w:rPr>
        <w:t>жилищного фонда для детей-сирот</w:t>
      </w:r>
      <w:r w:rsidRPr="007C5911">
        <w:rPr>
          <w:rFonts w:eastAsia="Times New Roman"/>
          <w:szCs w:val="28"/>
          <w:lang w:eastAsia="ru-RU"/>
        </w:rPr>
        <w:t>;</w:t>
      </w:r>
      <w:r w:rsidR="004D3AC0" w:rsidRPr="007C5911">
        <w:rPr>
          <w:rFonts w:eastAsia="Times New Roman"/>
          <w:szCs w:val="28"/>
          <w:lang w:eastAsia="ru-RU"/>
        </w:rPr>
        <w:t xml:space="preserve"> </w:t>
      </w:r>
    </w:p>
    <w:p w14:paraId="2637888C" w14:textId="189AE826" w:rsidR="000F18AE" w:rsidRPr="007C5911" w:rsidRDefault="000F18AE" w:rsidP="000F18AE">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приобретение и (или) строительство жилых помещений для включения в специализированный жилищный фонд в целях предоставления благоустроенных жилых помещений </w:t>
      </w:r>
      <w:r w:rsidR="00833BDC" w:rsidRPr="007C5911">
        <w:rPr>
          <w:rFonts w:eastAsia="Times New Roman"/>
          <w:szCs w:val="28"/>
          <w:lang w:eastAsia="ru-RU"/>
        </w:rPr>
        <w:t>детям-сиротам</w:t>
      </w:r>
      <w:r w:rsidRPr="007C5911">
        <w:rPr>
          <w:rFonts w:eastAsia="Times New Roman"/>
          <w:szCs w:val="28"/>
          <w:lang w:eastAsia="ru-RU"/>
        </w:rPr>
        <w:t>;</w:t>
      </w:r>
    </w:p>
    <w:p w14:paraId="3B7E1BA8" w14:textId="7635EC16" w:rsidR="00B76AE4" w:rsidRPr="007C5911" w:rsidRDefault="000F18AE"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принятие решений о предоставлении детям-сиротам</w:t>
      </w:r>
      <w:r w:rsidR="00015FE2" w:rsidRPr="007C5911">
        <w:rPr>
          <w:rFonts w:eastAsia="Times New Roman"/>
          <w:szCs w:val="28"/>
          <w:lang w:eastAsia="ru-RU"/>
        </w:rPr>
        <w:t xml:space="preserve"> благоустроенных </w:t>
      </w:r>
      <w:r w:rsidR="00B76AE4" w:rsidRPr="007C5911">
        <w:rPr>
          <w:rFonts w:eastAsia="Times New Roman"/>
          <w:szCs w:val="28"/>
          <w:lang w:eastAsia="ru-RU"/>
        </w:rPr>
        <w:t>жилых помещений</w:t>
      </w:r>
      <w:r w:rsidR="0081409E" w:rsidRPr="007C5911">
        <w:rPr>
          <w:rFonts w:eastAsia="Times New Roman"/>
          <w:szCs w:val="28"/>
          <w:lang w:eastAsia="ru-RU"/>
        </w:rPr>
        <w:t xml:space="preserve"> специализированного</w:t>
      </w:r>
      <w:r w:rsidR="00B76AE4" w:rsidRPr="007C5911">
        <w:rPr>
          <w:rFonts w:eastAsia="Times New Roman"/>
          <w:szCs w:val="28"/>
          <w:lang w:eastAsia="ru-RU"/>
        </w:rPr>
        <w:t xml:space="preserve"> жилищного фонда и заключение договоров найма специализированного жилого помещения;</w:t>
      </w:r>
      <w:r w:rsidRPr="007C5911">
        <w:rPr>
          <w:rFonts w:eastAsia="Times New Roman"/>
          <w:szCs w:val="28"/>
          <w:lang w:eastAsia="ru-RU"/>
        </w:rPr>
        <w:t xml:space="preserve"> </w:t>
      </w:r>
    </w:p>
    <w:p w14:paraId="6FF7C9BB" w14:textId="13500F6C" w:rsidR="00B76AE4" w:rsidRPr="007C5911" w:rsidRDefault="00A8156D"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 xml:space="preserve">принятие решений о заключении договора найма специализированного жилого помещения на новый пятилетний срок </w:t>
      </w:r>
      <w:r w:rsidR="00584C6A" w:rsidRPr="007C5911">
        <w:rPr>
          <w:rFonts w:eastAsia="Times New Roman"/>
          <w:szCs w:val="28"/>
          <w:lang w:eastAsia="ru-RU"/>
        </w:rPr>
        <w:t>в связи с выявлением</w:t>
      </w:r>
      <w:r w:rsidR="00B76AE4" w:rsidRPr="007C5911">
        <w:rPr>
          <w:rFonts w:eastAsia="Times New Roman"/>
          <w:szCs w:val="28"/>
          <w:lang w:eastAsia="ru-RU"/>
        </w:rPr>
        <w:t xml:space="preserve"> в установленном порядке обстоятельств, свидетельствующих о необходимости оказания </w:t>
      </w:r>
      <w:r w:rsidR="00391007" w:rsidRPr="007C5911">
        <w:rPr>
          <w:rFonts w:eastAsia="Times New Roman"/>
          <w:szCs w:val="28"/>
          <w:lang w:eastAsia="ru-RU"/>
        </w:rPr>
        <w:t xml:space="preserve">детям-сиротам </w:t>
      </w:r>
      <w:r w:rsidR="00B76AE4" w:rsidRPr="007C5911">
        <w:rPr>
          <w:rFonts w:eastAsia="Times New Roman"/>
          <w:szCs w:val="28"/>
          <w:lang w:eastAsia="ru-RU"/>
        </w:rPr>
        <w:t>содействия в преодолении трудной жизненной ситуации;</w:t>
      </w:r>
    </w:p>
    <w:p w14:paraId="1002F2A3" w14:textId="70299430" w:rsidR="00B76AE4" w:rsidRPr="007C5911" w:rsidRDefault="00A8156D" w:rsidP="00A517F1">
      <w:pPr>
        <w:widowControl w:val="0"/>
        <w:autoSpaceDE w:val="0"/>
        <w:autoSpaceDN w:val="0"/>
        <w:adjustRightInd w:val="0"/>
        <w:spacing w:after="360" w:line="276" w:lineRule="auto"/>
        <w:outlineLvl w:val="1"/>
        <w:rPr>
          <w:rFonts w:eastAsia="Times New Roman"/>
          <w:szCs w:val="28"/>
          <w:lang w:eastAsia="ru-RU"/>
        </w:rPr>
      </w:pPr>
      <w:bookmarkStart w:id="4" w:name="Par40"/>
      <w:bookmarkEnd w:id="4"/>
      <w:r w:rsidRPr="007C5911">
        <w:rPr>
          <w:rFonts w:eastAsia="Times New Roman"/>
          <w:szCs w:val="28"/>
          <w:lang w:eastAsia="ru-RU"/>
        </w:rPr>
        <w:t>5</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 xml:space="preserve">принятие решений об исключении жилых помещений для </w:t>
      </w:r>
      <w:r w:rsidR="00391007" w:rsidRPr="007C5911">
        <w:rPr>
          <w:rFonts w:eastAsia="Times New Roman"/>
          <w:szCs w:val="28"/>
          <w:lang w:eastAsia="ru-RU"/>
        </w:rPr>
        <w:t xml:space="preserve">детей-сирот </w:t>
      </w:r>
      <w:r w:rsidR="00B76AE4" w:rsidRPr="007C5911">
        <w:rPr>
          <w:rFonts w:eastAsia="Times New Roman"/>
          <w:szCs w:val="28"/>
          <w:lang w:eastAsia="ru-RU"/>
        </w:rPr>
        <w:t>из</w:t>
      </w:r>
      <w:r w:rsidR="0081409E" w:rsidRPr="007C5911">
        <w:rPr>
          <w:rFonts w:eastAsia="Times New Roman"/>
          <w:szCs w:val="28"/>
          <w:lang w:eastAsia="ru-RU"/>
        </w:rPr>
        <w:t xml:space="preserve"> специализированного</w:t>
      </w:r>
      <w:r w:rsidR="00B76AE4" w:rsidRPr="007C5911">
        <w:rPr>
          <w:rFonts w:eastAsia="Times New Roman"/>
          <w:szCs w:val="28"/>
          <w:lang w:eastAsia="ru-RU"/>
        </w:rPr>
        <w:t xml:space="preserve"> жилищного фонда </w:t>
      </w:r>
      <w:r w:rsidR="004D3AC0" w:rsidRPr="007C5911">
        <w:rPr>
          <w:rFonts w:eastAsia="Times New Roman"/>
          <w:szCs w:val="28"/>
          <w:lang w:eastAsia="ru-RU"/>
        </w:rPr>
        <w:t>и из реестра</w:t>
      </w:r>
      <w:r w:rsidR="0081409E" w:rsidRPr="007C5911">
        <w:rPr>
          <w:rFonts w:eastAsia="Times New Roman"/>
          <w:szCs w:val="28"/>
          <w:lang w:eastAsia="ru-RU"/>
        </w:rPr>
        <w:t xml:space="preserve"> специализированного</w:t>
      </w:r>
      <w:r w:rsidR="004D3AC0" w:rsidRPr="007C5911">
        <w:rPr>
          <w:rFonts w:eastAsia="Times New Roman"/>
          <w:szCs w:val="28"/>
          <w:lang w:eastAsia="ru-RU"/>
        </w:rPr>
        <w:t xml:space="preserve"> жилищного фонда для детей-сирот </w:t>
      </w:r>
      <w:r w:rsidR="00B76AE4" w:rsidRPr="007C5911">
        <w:rPr>
          <w:rFonts w:eastAsia="Times New Roman"/>
          <w:szCs w:val="28"/>
          <w:lang w:eastAsia="ru-RU"/>
        </w:rPr>
        <w:t xml:space="preserve">и заключение с </w:t>
      </w:r>
      <w:r w:rsidR="00391007" w:rsidRPr="007C5911">
        <w:rPr>
          <w:rFonts w:eastAsia="Times New Roman"/>
          <w:szCs w:val="28"/>
          <w:lang w:eastAsia="ru-RU"/>
        </w:rPr>
        <w:t xml:space="preserve">детьми-сиротами </w:t>
      </w:r>
      <w:r w:rsidR="00B76AE4" w:rsidRPr="007C5911">
        <w:rPr>
          <w:rFonts w:eastAsia="Times New Roman"/>
          <w:szCs w:val="28"/>
          <w:lang w:eastAsia="ru-RU"/>
        </w:rPr>
        <w:t>договоров социального найма в отношении данных жилых помещений в установленном порядке;</w:t>
      </w:r>
    </w:p>
    <w:p w14:paraId="5C2319AD" w14:textId="1D296318" w:rsidR="00B76AE4" w:rsidRPr="007C5911" w:rsidRDefault="00A8156D"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6</w:t>
      </w:r>
      <w:r w:rsidR="00B76AE4" w:rsidRPr="007C5911">
        <w:rPr>
          <w:rFonts w:eastAsia="Times New Roman"/>
          <w:szCs w:val="28"/>
          <w:lang w:eastAsia="ru-RU"/>
        </w:rPr>
        <w:t>)</w:t>
      </w:r>
      <w:r w:rsidR="0093718C">
        <w:rPr>
          <w:rFonts w:eastAsia="Times New Roman"/>
          <w:szCs w:val="28"/>
          <w:lang w:eastAsia="ru-RU"/>
        </w:rPr>
        <w:t> </w:t>
      </w:r>
      <w:r w:rsidR="00584C6A" w:rsidRPr="007C5911">
        <w:t>передача детям-сиротам в соответствии с заключенными договорами найма специализированного жилого помещения или социального найма жилого помещения в состоянии, пригодном для проживания.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указывается в акте приема-передачи, который является неотъемлемой частью указанных договоров</w:t>
      </w:r>
      <w:r w:rsidR="00B76AE4" w:rsidRPr="007C5911">
        <w:rPr>
          <w:rFonts w:eastAsia="Times New Roman"/>
          <w:szCs w:val="28"/>
          <w:lang w:eastAsia="ru-RU"/>
        </w:rPr>
        <w:t xml:space="preserve">; </w:t>
      </w:r>
    </w:p>
    <w:p w14:paraId="499CE01B" w14:textId="2B8A4A97" w:rsidR="00B76AE4" w:rsidRPr="007C5911" w:rsidRDefault="00A8156D"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7</w:t>
      </w:r>
      <w:r w:rsidR="00B76AE4" w:rsidRPr="007C5911">
        <w:rPr>
          <w:rFonts w:eastAsia="Times New Roman"/>
          <w:szCs w:val="28"/>
          <w:lang w:eastAsia="ru-RU"/>
        </w:rPr>
        <w:t>)</w:t>
      </w:r>
      <w:r w:rsidR="0093718C">
        <w:rPr>
          <w:rFonts w:eastAsia="Times New Roman"/>
          <w:szCs w:val="28"/>
          <w:lang w:eastAsia="ru-RU"/>
        </w:rPr>
        <w:t> </w:t>
      </w:r>
      <w:r w:rsidR="007B329F" w:rsidRPr="007C5911">
        <w:t>осуществление контроля за использованием и сохранностью жилых помещений</w:t>
      </w:r>
      <w:r w:rsidR="0081409E" w:rsidRPr="007C5911">
        <w:t xml:space="preserve"> специализированного</w:t>
      </w:r>
      <w:r w:rsidR="007B329F" w:rsidRPr="007C5911">
        <w:t xml:space="preserve"> жилищного фонда</w:t>
      </w:r>
      <w:r w:rsidR="00246972" w:rsidRPr="007C5911">
        <w:t xml:space="preserve"> </w:t>
      </w:r>
      <w:r w:rsidR="00246972" w:rsidRPr="007C5911">
        <w:rPr>
          <w:rFonts w:eastAsia="Times New Roman"/>
          <w:szCs w:val="28"/>
          <w:lang w:eastAsia="ru-RU"/>
        </w:rPr>
        <w:t>для детей-сирот</w:t>
      </w:r>
      <w:r w:rsidR="007B329F" w:rsidRPr="007C5911">
        <w:t xml:space="preserve">, </w:t>
      </w:r>
      <w:proofErr w:type="gramStart"/>
      <w:r w:rsidR="007B329F" w:rsidRPr="007C5911">
        <w:t>соответствием указанных жилых помещений</w:t>
      </w:r>
      <w:proofErr w:type="gramEnd"/>
      <w:r w:rsidR="007B329F" w:rsidRPr="007C5911">
        <w:t xml:space="preserve"> установленным санитарным и </w:t>
      </w:r>
      <w:r w:rsidR="007B329F" w:rsidRPr="007C5911">
        <w:lastRenderedPageBreak/>
        <w:t>техническим правилам и нормам, иным требованиям законодательства</w:t>
      </w:r>
      <w:r w:rsidR="00404F86" w:rsidRPr="007C5911">
        <w:t xml:space="preserve"> Российской Федерации</w:t>
      </w:r>
      <w:r w:rsidR="00B76AE4" w:rsidRPr="007C5911">
        <w:rPr>
          <w:rFonts w:eastAsia="Times New Roman"/>
          <w:szCs w:val="28"/>
          <w:lang w:eastAsia="ru-RU"/>
        </w:rPr>
        <w:t xml:space="preserve">; </w:t>
      </w:r>
    </w:p>
    <w:p w14:paraId="224E58FB" w14:textId="7A992099" w:rsidR="00404F86" w:rsidRPr="007C5911" w:rsidRDefault="00A8156D"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8</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 xml:space="preserve">предоставление </w:t>
      </w:r>
      <w:r w:rsidR="00391007" w:rsidRPr="007C5911">
        <w:rPr>
          <w:rFonts w:eastAsia="Times New Roman"/>
          <w:szCs w:val="28"/>
          <w:lang w:eastAsia="ru-RU"/>
        </w:rPr>
        <w:t xml:space="preserve">лицам, которые относились к категории детей-сирот и достигли возраста 23 лет, </w:t>
      </w:r>
      <w:r w:rsidR="00B76AE4" w:rsidRPr="007C5911">
        <w:rPr>
          <w:rFonts w:eastAsia="Times New Roman"/>
          <w:szCs w:val="28"/>
          <w:lang w:eastAsia="ru-RU"/>
        </w:rPr>
        <w:t xml:space="preserve">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помещения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при наличии по состоянию на дату подачи заявления о предоставлении выплаты совокупности обстоятельств, указанных в </w:t>
      </w:r>
      <w:r w:rsidR="00404F86" w:rsidRPr="007C5911">
        <w:rPr>
          <w:rFonts w:eastAsia="Times New Roman"/>
          <w:szCs w:val="28"/>
          <w:lang w:eastAsia="ru-RU"/>
        </w:rPr>
        <w:t>пункте</w:t>
      </w:r>
      <w:r w:rsidR="00B76AE4" w:rsidRPr="007C5911">
        <w:rPr>
          <w:rFonts w:eastAsia="Times New Roman"/>
          <w:szCs w:val="28"/>
          <w:lang w:eastAsia="ru-RU"/>
        </w:rPr>
        <w:t xml:space="preserve"> 2 статьи 8</w:t>
      </w:r>
      <w:r w:rsidR="00B76AE4" w:rsidRPr="007C5911">
        <w:rPr>
          <w:rFonts w:eastAsia="Times New Roman"/>
          <w:szCs w:val="28"/>
          <w:vertAlign w:val="superscript"/>
          <w:lang w:eastAsia="ru-RU"/>
        </w:rPr>
        <w:t>1</w:t>
      </w:r>
      <w:r w:rsidR="00B76AE4" w:rsidRPr="007C5911">
        <w:rPr>
          <w:rFonts w:eastAsia="Times New Roman"/>
          <w:szCs w:val="28"/>
          <w:lang w:eastAsia="ru-RU"/>
        </w:rPr>
        <w:t xml:space="preserve"> </w:t>
      </w:r>
      <w:hyperlink r:id="rId21" w:history="1">
        <w:r w:rsidR="00404F86" w:rsidRPr="00B410AD">
          <w:rPr>
            <w:rStyle w:val="af4"/>
            <w:rFonts w:eastAsia="Times New Roman"/>
            <w:szCs w:val="28"/>
            <w:lang w:eastAsia="ru-RU"/>
          </w:rPr>
          <w:t>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w:t>
        </w:r>
      </w:hyperlink>
      <w:r w:rsidR="00404F86" w:rsidRPr="007C5911">
        <w:rPr>
          <w:rFonts w:eastAsia="Times New Roman"/>
          <w:szCs w:val="28"/>
          <w:lang w:eastAsia="ru-RU"/>
        </w:rPr>
        <w:t xml:space="preserve">. </w:t>
      </w:r>
    </w:p>
    <w:p w14:paraId="32B8619D" w14:textId="144B2DE1"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Предоставление жилых помещений во исполнение судебных решений</w:t>
      </w:r>
      <w:r w:rsidR="00391007" w:rsidRPr="007C5911">
        <w:rPr>
          <w:rFonts w:eastAsia="Times New Roman"/>
          <w:szCs w:val="28"/>
          <w:lang w:eastAsia="ru-RU"/>
        </w:rPr>
        <w:br/>
      </w:r>
      <w:r w:rsidRPr="007C5911">
        <w:rPr>
          <w:rFonts w:eastAsia="Times New Roman"/>
          <w:szCs w:val="28"/>
          <w:lang w:eastAsia="ru-RU"/>
        </w:rPr>
        <w:t xml:space="preserve">о возложении на Правительство Донецкой Народной Республики обязанности предоставить жилые помещения специализированного жилищного фонда </w:t>
      </w:r>
      <w:r w:rsidR="00391007" w:rsidRPr="007C5911">
        <w:rPr>
          <w:rFonts w:eastAsia="Times New Roman"/>
          <w:szCs w:val="28"/>
          <w:lang w:eastAsia="ru-RU"/>
        </w:rPr>
        <w:t xml:space="preserve">для детей-сирот, </w:t>
      </w:r>
      <w:r w:rsidRPr="007C5911">
        <w:rPr>
          <w:rFonts w:eastAsia="Times New Roman"/>
          <w:szCs w:val="28"/>
          <w:lang w:eastAsia="ru-RU"/>
        </w:rPr>
        <w:t xml:space="preserve">принятых до вступления в силу настоящего Закона, является полномочием Правительства Донецкой Народной Республики. </w:t>
      </w:r>
    </w:p>
    <w:p w14:paraId="66858200" w14:textId="64DED7F0"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Порядок осуществления переданных государственных полномочий, указанных в части 1 настоящей статьи, определяется нормативным правовым актом Правительства Донецкой Народной Республики, за исключением случаев, когда порядок их осуществления установлен нормативным правовым актом Правительства Российской Федерации.</w:t>
      </w:r>
    </w:p>
    <w:p w14:paraId="2AD91C28" w14:textId="707E95D2"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4.</w:t>
      </w:r>
      <w:r w:rsidR="0093718C">
        <w:rPr>
          <w:rFonts w:eastAsia="Times New Roman"/>
          <w:b/>
          <w:bCs/>
          <w:szCs w:val="28"/>
          <w:lang w:eastAsia="ru-RU"/>
        </w:rPr>
        <w:t> </w:t>
      </w:r>
      <w:r w:rsidRPr="007C5911">
        <w:rPr>
          <w:rFonts w:eastAsia="Times New Roman"/>
          <w:b/>
          <w:bCs/>
          <w:szCs w:val="28"/>
          <w:lang w:eastAsia="ru-RU"/>
        </w:rPr>
        <w:t>Права и обязанности уполномоченн</w:t>
      </w:r>
      <w:r w:rsidR="00DD7928" w:rsidRPr="007C5911">
        <w:rPr>
          <w:rFonts w:eastAsia="Times New Roman"/>
          <w:b/>
          <w:bCs/>
          <w:szCs w:val="28"/>
          <w:lang w:eastAsia="ru-RU"/>
        </w:rPr>
        <w:t>ого</w:t>
      </w:r>
      <w:r w:rsidRPr="007C5911">
        <w:rPr>
          <w:rFonts w:eastAsia="Times New Roman"/>
          <w:b/>
          <w:bCs/>
          <w:szCs w:val="28"/>
          <w:lang w:eastAsia="ru-RU"/>
        </w:rPr>
        <w:t xml:space="preserve"> орган</w:t>
      </w:r>
      <w:r w:rsidR="00DD7928" w:rsidRPr="007C5911">
        <w:rPr>
          <w:rFonts w:eastAsia="Times New Roman"/>
          <w:b/>
          <w:bCs/>
          <w:szCs w:val="28"/>
          <w:lang w:eastAsia="ru-RU"/>
        </w:rPr>
        <w:t>а</w:t>
      </w:r>
      <w:r w:rsidRPr="007C5911">
        <w:rPr>
          <w:rFonts w:eastAsia="Times New Roman"/>
          <w:b/>
          <w:bCs/>
          <w:szCs w:val="28"/>
          <w:lang w:eastAsia="ru-RU"/>
        </w:rPr>
        <w:t xml:space="preserve"> Донецкой Народной Республики при осуществлении органами местного самоуправления государственных полномочий</w:t>
      </w:r>
    </w:p>
    <w:p w14:paraId="661A026C" w14:textId="4622C752" w:rsidR="00B76AE4" w:rsidRPr="007C5911" w:rsidRDefault="00B76AE4" w:rsidP="00DD7928">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 xml:space="preserve">Уполномоченным органом Донецкой Народной Республики по </w:t>
      </w:r>
      <w:r w:rsidR="0083498D" w:rsidRPr="007C5911">
        <w:rPr>
          <w:rFonts w:eastAsia="Times New Roman"/>
          <w:szCs w:val="28"/>
          <w:lang w:eastAsia="ru-RU"/>
        </w:rPr>
        <w:t xml:space="preserve">организации и </w:t>
      </w:r>
      <w:r w:rsidRPr="007C5911">
        <w:rPr>
          <w:rFonts w:eastAsia="Times New Roman"/>
          <w:szCs w:val="28"/>
          <w:lang w:eastAsia="ru-RU"/>
        </w:rPr>
        <w:t xml:space="preserve">осуществлению органами местного самоуправления государственных полномочий является </w:t>
      </w:r>
      <w:r w:rsidR="00A8156D" w:rsidRPr="007C5911">
        <w:rPr>
          <w:rFonts w:eastAsia="Times New Roman"/>
          <w:szCs w:val="28"/>
          <w:lang w:eastAsia="ru-RU"/>
        </w:rPr>
        <w:t xml:space="preserve">исполнительный </w:t>
      </w:r>
      <w:r w:rsidR="00AF4155" w:rsidRPr="007C5911">
        <w:rPr>
          <w:rFonts w:eastAsia="Times New Roman"/>
          <w:szCs w:val="28"/>
          <w:lang w:eastAsia="ru-RU"/>
        </w:rPr>
        <w:t>орган Донецкой</w:t>
      </w:r>
      <w:r w:rsidR="00A8156D" w:rsidRPr="007C5911">
        <w:rPr>
          <w:rFonts w:eastAsia="Times New Roman"/>
          <w:szCs w:val="28"/>
          <w:lang w:eastAsia="ru-RU"/>
        </w:rPr>
        <w:t xml:space="preserve"> </w:t>
      </w:r>
      <w:r w:rsidR="00A8156D" w:rsidRPr="007C5911">
        <w:rPr>
          <w:rFonts w:eastAsia="Times New Roman"/>
          <w:szCs w:val="28"/>
          <w:lang w:eastAsia="ru-RU"/>
        </w:rPr>
        <w:lastRenderedPageBreak/>
        <w:t>Народной Республики</w:t>
      </w:r>
      <w:r w:rsidR="00845BCE" w:rsidRPr="007C5911">
        <w:rPr>
          <w:rFonts w:eastAsia="Times New Roman"/>
          <w:szCs w:val="28"/>
          <w:lang w:eastAsia="ru-RU"/>
        </w:rPr>
        <w:t>,</w:t>
      </w:r>
      <w:r w:rsidR="00A8156D" w:rsidRPr="007C5911">
        <w:rPr>
          <w:rFonts w:eastAsia="Times New Roman"/>
          <w:szCs w:val="28"/>
          <w:lang w:eastAsia="ru-RU"/>
        </w:rPr>
        <w:t xml:space="preserve"> осуществляющий выработку и реализацию государственной политики в сфере строительства, архитектуры и жилищно-коммунального хозяйства (далее – Уполномоченный орган)</w:t>
      </w:r>
      <w:r w:rsidRPr="007C5911">
        <w:rPr>
          <w:rFonts w:eastAsia="Times New Roman"/>
          <w:szCs w:val="28"/>
          <w:lang w:eastAsia="ru-RU"/>
        </w:rPr>
        <w:t>.</w:t>
      </w:r>
    </w:p>
    <w:p w14:paraId="0EDBC58D" w14:textId="59DD3890"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00A8156D" w:rsidRPr="007C5911">
        <w:rPr>
          <w:rFonts w:eastAsia="Times New Roman"/>
          <w:szCs w:val="28"/>
          <w:lang w:eastAsia="ru-RU"/>
        </w:rPr>
        <w:t xml:space="preserve">Уполномоченный орган </w:t>
      </w:r>
      <w:r w:rsidRPr="007C5911">
        <w:rPr>
          <w:rFonts w:eastAsia="Times New Roman"/>
          <w:szCs w:val="28"/>
          <w:lang w:eastAsia="ru-RU"/>
        </w:rPr>
        <w:t>при осуществлении органами местного самоуправления государственных полномочий имеет право:</w:t>
      </w:r>
    </w:p>
    <w:p w14:paraId="20365D4F" w14:textId="3ECBB6FE"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инициировать и принимать в пределах своей компетенции обязательные для исполнения нормативные правовые акты по вопросам осуществления органами местного самоуправления государственных полномочий;</w:t>
      </w:r>
    </w:p>
    <w:p w14:paraId="60A6642F" w14:textId="406D8C84"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координировать деятельность органов местного самоуправления по вопросам осуществления государственных полномочий путем предоставления рекомендаций органам местного самоуправления по вопросам осуществления государственных полномочий;</w:t>
      </w:r>
    </w:p>
    <w:p w14:paraId="6A5E39A9" w14:textId="7C336D58"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в случае выявления нарушений требований нормативных правовых актов по вопросам осуществления органами местного самоуправления переданных государственных полномочий выдавать письменные предписания по устранению указанных нарушений, обязательные для исполнения органами местного самоуправления;</w:t>
      </w:r>
    </w:p>
    <w:p w14:paraId="3BD6F963" w14:textId="232F0A26"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93718C">
        <w:rPr>
          <w:rFonts w:eastAsia="Times New Roman"/>
          <w:szCs w:val="28"/>
          <w:lang w:eastAsia="ru-RU"/>
        </w:rPr>
        <w:t> </w:t>
      </w:r>
      <w:r w:rsidRPr="007C5911">
        <w:rPr>
          <w:rFonts w:eastAsia="Times New Roman"/>
          <w:szCs w:val="28"/>
          <w:lang w:eastAsia="ru-RU"/>
        </w:rPr>
        <w:t>запрашивать и получать от органов местного самоуправления документы и другую информацию, связанн</w:t>
      </w:r>
      <w:r w:rsidR="00AF4155" w:rsidRPr="007C5911">
        <w:rPr>
          <w:rFonts w:eastAsia="Times New Roman"/>
          <w:szCs w:val="28"/>
          <w:lang w:eastAsia="ru-RU"/>
        </w:rPr>
        <w:t>ую</w:t>
      </w:r>
      <w:r w:rsidRPr="007C5911">
        <w:rPr>
          <w:rFonts w:eastAsia="Times New Roman"/>
          <w:szCs w:val="28"/>
          <w:lang w:eastAsia="ru-RU"/>
        </w:rPr>
        <w:t xml:space="preserve"> с осуществлением государственных полномочий;</w:t>
      </w:r>
    </w:p>
    <w:p w14:paraId="412A2182" w14:textId="0181885E" w:rsidR="00F52B52" w:rsidRPr="007C5911" w:rsidRDefault="00F52B52"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5)</w:t>
      </w:r>
      <w:r w:rsidR="0093718C">
        <w:rPr>
          <w:rFonts w:eastAsia="Times New Roman"/>
          <w:szCs w:val="28"/>
          <w:lang w:eastAsia="ru-RU"/>
        </w:rPr>
        <w:t> </w:t>
      </w:r>
      <w:r w:rsidRPr="007C5911">
        <w:rPr>
          <w:rFonts w:eastAsia="Times New Roman"/>
          <w:szCs w:val="28"/>
          <w:lang w:eastAsia="ru-RU"/>
        </w:rPr>
        <w:t xml:space="preserve">запрашивать и получать от органов местного самоуправления документы и другую информацию, связанную с целевым использованием переданных органам местного самоуправления </w:t>
      </w:r>
      <w:r w:rsidR="00477AD1" w:rsidRPr="007C5911">
        <w:rPr>
          <w:rFonts w:eastAsia="Times New Roman"/>
          <w:szCs w:val="28"/>
          <w:lang w:eastAsia="ru-RU"/>
        </w:rPr>
        <w:t>субвенций</w:t>
      </w:r>
      <w:r w:rsidRPr="007C5911">
        <w:rPr>
          <w:rFonts w:eastAsia="Times New Roman"/>
          <w:szCs w:val="28"/>
          <w:lang w:eastAsia="ru-RU"/>
        </w:rPr>
        <w:t>;</w:t>
      </w:r>
    </w:p>
    <w:p w14:paraId="08544A34" w14:textId="3669F1F2" w:rsidR="00B76AE4" w:rsidRPr="007C5911" w:rsidRDefault="00F52B52"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6</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реализовывать иные права в соответствии с законодательством Российской Федерации и законодательством Донецкой Народной Республики.</w:t>
      </w:r>
    </w:p>
    <w:p w14:paraId="24AF556E" w14:textId="03149AB0"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00726033" w:rsidRPr="007C5911">
        <w:rPr>
          <w:rFonts w:eastAsia="Times New Roman"/>
          <w:szCs w:val="28"/>
          <w:lang w:eastAsia="ru-RU"/>
        </w:rPr>
        <w:t xml:space="preserve">Уполномоченный орган </w:t>
      </w:r>
      <w:r w:rsidRPr="007C5911">
        <w:rPr>
          <w:rFonts w:eastAsia="Times New Roman"/>
          <w:szCs w:val="28"/>
          <w:lang w:eastAsia="ru-RU"/>
        </w:rPr>
        <w:t>в пределах своей компетенции</w:t>
      </w:r>
      <w:r w:rsidR="00AF4155" w:rsidRPr="007C5911">
        <w:rPr>
          <w:rFonts w:eastAsia="Times New Roman"/>
          <w:szCs w:val="28"/>
          <w:lang w:eastAsia="ru-RU"/>
        </w:rPr>
        <w:t xml:space="preserve"> </w:t>
      </w:r>
      <w:r w:rsidR="00DD58C9" w:rsidRPr="007C5911">
        <w:rPr>
          <w:rFonts w:eastAsia="Times New Roman"/>
          <w:szCs w:val="28"/>
          <w:lang w:eastAsia="ru-RU"/>
        </w:rPr>
        <w:t>обязан</w:t>
      </w:r>
      <w:r w:rsidRPr="007C5911">
        <w:rPr>
          <w:rFonts w:eastAsia="Times New Roman"/>
          <w:szCs w:val="28"/>
          <w:lang w:eastAsia="ru-RU"/>
        </w:rPr>
        <w:t>:</w:t>
      </w:r>
    </w:p>
    <w:p w14:paraId="756D1AB3" w14:textId="4DE82F32"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оказывать консультационную и методическую помощь органам местного самоуправления;</w:t>
      </w:r>
    </w:p>
    <w:p w14:paraId="75A638A4" w14:textId="1F60E171"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осуществлять контроль за </w:t>
      </w:r>
      <w:r w:rsidR="00AF4155" w:rsidRPr="007C5911">
        <w:rPr>
          <w:rFonts w:eastAsia="Times New Roman"/>
          <w:szCs w:val="28"/>
          <w:lang w:eastAsia="ru-RU"/>
        </w:rPr>
        <w:t>осуществлением</w:t>
      </w:r>
      <w:r w:rsidRPr="007C5911">
        <w:rPr>
          <w:rFonts w:eastAsia="Times New Roman"/>
          <w:szCs w:val="28"/>
          <w:lang w:eastAsia="ru-RU"/>
        </w:rPr>
        <w:t xml:space="preserve"> переданных </w:t>
      </w:r>
      <w:r w:rsidRPr="007C5911">
        <w:rPr>
          <w:rFonts w:eastAsia="Times New Roman"/>
          <w:szCs w:val="28"/>
          <w:lang w:eastAsia="ru-RU"/>
        </w:rPr>
        <w:lastRenderedPageBreak/>
        <w:t>государственных полномочий;</w:t>
      </w:r>
    </w:p>
    <w:p w14:paraId="04D7CFE9" w14:textId="63666C7B" w:rsidR="00F52B52" w:rsidRPr="007C5911" w:rsidRDefault="00F52B52" w:rsidP="00F52B52">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 xml:space="preserve">своевременно </w:t>
      </w:r>
      <w:r w:rsidR="00477AD1" w:rsidRPr="007C5911">
        <w:rPr>
          <w:rFonts w:eastAsia="Times New Roman"/>
          <w:szCs w:val="28"/>
          <w:lang w:eastAsia="ru-RU"/>
        </w:rPr>
        <w:t>передавать органам местного самоуправления субвенции на осуществление</w:t>
      </w:r>
      <w:r w:rsidRPr="007C5911">
        <w:rPr>
          <w:rFonts w:eastAsia="Times New Roman"/>
          <w:szCs w:val="28"/>
          <w:lang w:eastAsia="ru-RU"/>
        </w:rPr>
        <w:t xml:space="preserve"> государственных полномочий в объеме, предусмотренном </w:t>
      </w:r>
      <w:r w:rsidR="00AF4155" w:rsidRPr="007C5911">
        <w:rPr>
          <w:rFonts w:eastAsia="Times New Roman"/>
          <w:szCs w:val="28"/>
          <w:lang w:eastAsia="ru-RU"/>
        </w:rPr>
        <w:t>законом</w:t>
      </w:r>
      <w:r w:rsidR="00B77784" w:rsidRPr="007C5911">
        <w:rPr>
          <w:rFonts w:eastAsia="Times New Roman"/>
          <w:szCs w:val="28"/>
          <w:lang w:eastAsia="ru-RU"/>
        </w:rPr>
        <w:t xml:space="preserve"> Донецкой Народной Республики</w:t>
      </w:r>
      <w:r w:rsidR="00AF4155" w:rsidRPr="007C5911">
        <w:rPr>
          <w:rFonts w:eastAsia="Times New Roman"/>
          <w:szCs w:val="28"/>
          <w:lang w:eastAsia="ru-RU"/>
        </w:rPr>
        <w:t xml:space="preserve"> о бюджете Донецкой Народной Республики на очередной финансовый год и плановый период</w:t>
      </w:r>
      <w:r w:rsidRPr="007C5911">
        <w:rPr>
          <w:rFonts w:eastAsia="Times New Roman"/>
          <w:szCs w:val="28"/>
          <w:lang w:eastAsia="ru-RU"/>
        </w:rPr>
        <w:t xml:space="preserve">; </w:t>
      </w:r>
    </w:p>
    <w:p w14:paraId="664FD983" w14:textId="5912664E" w:rsidR="00F52B52" w:rsidRPr="007C5911" w:rsidRDefault="00F52B52" w:rsidP="00F52B52">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93718C">
        <w:rPr>
          <w:rFonts w:eastAsia="Times New Roman"/>
          <w:szCs w:val="28"/>
          <w:lang w:eastAsia="ru-RU"/>
        </w:rPr>
        <w:t> </w:t>
      </w:r>
      <w:r w:rsidRPr="007C5911">
        <w:rPr>
          <w:rFonts w:eastAsia="Times New Roman"/>
          <w:szCs w:val="28"/>
          <w:lang w:eastAsia="ru-RU"/>
        </w:rPr>
        <w:t xml:space="preserve">осуществлять контроль за целевым и эффективным использованием переданных органам местного самоуправления </w:t>
      </w:r>
      <w:r w:rsidR="00477AD1" w:rsidRPr="007C5911">
        <w:rPr>
          <w:rFonts w:eastAsia="Times New Roman"/>
          <w:szCs w:val="28"/>
          <w:lang w:eastAsia="ru-RU"/>
        </w:rPr>
        <w:t>субвенций</w:t>
      </w:r>
      <w:r w:rsidRPr="007C5911">
        <w:rPr>
          <w:rFonts w:eastAsia="Times New Roman"/>
          <w:szCs w:val="28"/>
          <w:lang w:eastAsia="ru-RU"/>
        </w:rPr>
        <w:t>;</w:t>
      </w:r>
    </w:p>
    <w:p w14:paraId="20585574" w14:textId="382DF185" w:rsidR="00B76AE4" w:rsidRPr="007C5911" w:rsidRDefault="00C7317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5</w:t>
      </w:r>
      <w:r w:rsidR="00B76AE4" w:rsidRPr="007C5911">
        <w:rPr>
          <w:rFonts w:eastAsia="Times New Roman"/>
          <w:szCs w:val="28"/>
          <w:lang w:eastAsia="ru-RU"/>
        </w:rPr>
        <w:t>)</w:t>
      </w:r>
      <w:r w:rsidR="0093718C">
        <w:rPr>
          <w:rFonts w:eastAsia="Times New Roman"/>
          <w:szCs w:val="28"/>
          <w:lang w:eastAsia="ru-RU"/>
        </w:rPr>
        <w:t> </w:t>
      </w:r>
      <w:r w:rsidR="00B76AE4" w:rsidRPr="007C5911">
        <w:rPr>
          <w:rFonts w:eastAsia="Times New Roman"/>
          <w:szCs w:val="28"/>
          <w:lang w:eastAsia="ru-RU"/>
        </w:rPr>
        <w:t>выполнять иные обязанности в соответствии с законодательством Российской Федерации и законодательством Донецкой Народной Республики.</w:t>
      </w:r>
    </w:p>
    <w:p w14:paraId="77D2F4F7" w14:textId="29505C63"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5.</w:t>
      </w:r>
      <w:r w:rsidR="0093718C">
        <w:rPr>
          <w:rFonts w:eastAsia="Times New Roman"/>
          <w:b/>
          <w:bCs/>
          <w:szCs w:val="28"/>
          <w:lang w:eastAsia="ru-RU"/>
        </w:rPr>
        <w:t> </w:t>
      </w:r>
      <w:r w:rsidRPr="007C5911">
        <w:rPr>
          <w:rFonts w:eastAsia="Times New Roman"/>
          <w:b/>
          <w:bCs/>
          <w:szCs w:val="28"/>
          <w:lang w:eastAsia="ru-RU"/>
        </w:rPr>
        <w:t>Права и обязанности органов местного самоуправления при осуществлении переданных государственных полномочий</w:t>
      </w:r>
    </w:p>
    <w:p w14:paraId="730C9FEA" w14:textId="7661203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Органы местного самоуправления в пределах переданных государственных полномочий имеют право:</w:t>
      </w:r>
    </w:p>
    <w:p w14:paraId="465FBB55" w14:textId="1FCED3B4"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самостоятельно организовывать деятельность по осуществлению государственных полномочий в соответствии с законами и иными нормативными правовыми актами Российской Федерации и</w:t>
      </w:r>
      <w:r w:rsidR="00AF4155" w:rsidRPr="007C5911">
        <w:rPr>
          <w:rFonts w:eastAsia="Times New Roman"/>
          <w:szCs w:val="28"/>
          <w:lang w:eastAsia="ru-RU"/>
        </w:rPr>
        <w:t xml:space="preserve"> нормативными правовыми актами</w:t>
      </w:r>
      <w:r w:rsidRPr="007C5911">
        <w:rPr>
          <w:rFonts w:eastAsia="Times New Roman"/>
          <w:szCs w:val="28"/>
          <w:lang w:eastAsia="ru-RU"/>
        </w:rPr>
        <w:t xml:space="preserve"> Донецкой Народной Республики; </w:t>
      </w:r>
    </w:p>
    <w:p w14:paraId="61A2984C" w14:textId="740DE009"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получать </w:t>
      </w:r>
      <w:r w:rsidR="00477AD1" w:rsidRPr="007C5911">
        <w:rPr>
          <w:rFonts w:eastAsia="Times New Roman"/>
          <w:szCs w:val="28"/>
          <w:lang w:eastAsia="ru-RU"/>
        </w:rPr>
        <w:t>субвенции на</w:t>
      </w:r>
      <w:r w:rsidRPr="007C5911">
        <w:rPr>
          <w:rFonts w:eastAsia="Times New Roman"/>
          <w:szCs w:val="28"/>
          <w:lang w:eastAsia="ru-RU"/>
        </w:rPr>
        <w:t xml:space="preserve"> осуществлени</w:t>
      </w:r>
      <w:r w:rsidR="00477AD1" w:rsidRPr="007C5911">
        <w:rPr>
          <w:rFonts w:eastAsia="Times New Roman"/>
          <w:szCs w:val="28"/>
          <w:lang w:eastAsia="ru-RU"/>
        </w:rPr>
        <w:t>е</w:t>
      </w:r>
      <w:r w:rsidRPr="007C5911">
        <w:rPr>
          <w:rFonts w:eastAsia="Times New Roman"/>
          <w:szCs w:val="28"/>
          <w:lang w:eastAsia="ru-RU"/>
        </w:rPr>
        <w:t xml:space="preserve"> государственных полномочий;</w:t>
      </w:r>
    </w:p>
    <w:p w14:paraId="35B99572" w14:textId="43ED6570"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дополнительно использовать собственные материальные ресурсы и финансовые средства для осуществления государственных полномочий в случаях и порядке, предусмотренных уставом соответствующего муниципального образования Донецкой Народной Республики;</w:t>
      </w:r>
    </w:p>
    <w:p w14:paraId="2BA6F73B" w14:textId="562D247E"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93718C">
        <w:rPr>
          <w:rFonts w:eastAsia="Times New Roman"/>
          <w:szCs w:val="28"/>
          <w:lang w:eastAsia="ru-RU"/>
        </w:rPr>
        <w:t> </w:t>
      </w:r>
      <w:r w:rsidRPr="007C5911">
        <w:rPr>
          <w:rFonts w:eastAsia="Times New Roman"/>
          <w:szCs w:val="28"/>
          <w:lang w:eastAsia="ru-RU"/>
        </w:rPr>
        <w:t xml:space="preserve">получать разъяснения и рекомендации </w:t>
      </w:r>
      <w:r w:rsidR="00F52B52" w:rsidRPr="007C5911">
        <w:rPr>
          <w:rFonts w:eastAsia="Times New Roman"/>
          <w:szCs w:val="28"/>
          <w:lang w:eastAsia="ru-RU"/>
        </w:rPr>
        <w:t xml:space="preserve">по вопросам осуществления государственных полномочий </w:t>
      </w:r>
      <w:r w:rsidRPr="007C5911">
        <w:rPr>
          <w:rFonts w:eastAsia="Times New Roman"/>
          <w:szCs w:val="28"/>
          <w:lang w:eastAsia="ru-RU"/>
        </w:rPr>
        <w:t xml:space="preserve">от </w:t>
      </w:r>
      <w:r w:rsidR="007629D4" w:rsidRPr="007C5911">
        <w:rPr>
          <w:rFonts w:eastAsia="Times New Roman"/>
          <w:szCs w:val="28"/>
          <w:lang w:eastAsia="ru-RU"/>
        </w:rPr>
        <w:t>У</w:t>
      </w:r>
      <w:r w:rsidR="00F52B52" w:rsidRPr="007C5911">
        <w:rPr>
          <w:rFonts w:eastAsia="Times New Roman"/>
          <w:szCs w:val="28"/>
          <w:lang w:eastAsia="ru-RU"/>
        </w:rPr>
        <w:t>полномоченного органа</w:t>
      </w:r>
      <w:r w:rsidRPr="007C5911">
        <w:rPr>
          <w:rFonts w:eastAsia="Times New Roman"/>
          <w:szCs w:val="28"/>
          <w:lang w:eastAsia="ru-RU"/>
        </w:rPr>
        <w:t>;</w:t>
      </w:r>
    </w:p>
    <w:p w14:paraId="3F674A7B" w14:textId="055B613C"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5)</w:t>
      </w:r>
      <w:r w:rsidR="0093718C">
        <w:rPr>
          <w:rFonts w:eastAsia="Times New Roman"/>
          <w:szCs w:val="28"/>
          <w:lang w:eastAsia="ru-RU"/>
        </w:rPr>
        <w:t> </w:t>
      </w:r>
      <w:r w:rsidRPr="007C5911">
        <w:rPr>
          <w:rFonts w:eastAsia="Times New Roman"/>
          <w:szCs w:val="28"/>
          <w:lang w:eastAsia="ru-RU"/>
        </w:rPr>
        <w:t>принимать в пределах своей компетенции муниципальные правовые акты по осуществлению государственных полномочий;</w:t>
      </w:r>
    </w:p>
    <w:p w14:paraId="78A1256D" w14:textId="3641521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6)</w:t>
      </w:r>
      <w:r w:rsidR="0093718C">
        <w:rPr>
          <w:rFonts w:eastAsia="Times New Roman"/>
          <w:szCs w:val="28"/>
          <w:lang w:eastAsia="ru-RU"/>
        </w:rPr>
        <w:t> </w:t>
      </w:r>
      <w:r w:rsidRPr="007C5911">
        <w:rPr>
          <w:rFonts w:eastAsia="Times New Roman"/>
          <w:szCs w:val="28"/>
          <w:lang w:eastAsia="ru-RU"/>
        </w:rPr>
        <w:t xml:space="preserve">реализовывать иные права в соответствии с законодательством Российской Федерации и законодательством Донецкой Народной Республики. </w:t>
      </w:r>
    </w:p>
    <w:p w14:paraId="5925B125" w14:textId="5D3DA0C6"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lastRenderedPageBreak/>
        <w:t>2.</w:t>
      </w:r>
      <w:r w:rsidR="0093718C">
        <w:rPr>
          <w:rFonts w:eastAsia="Times New Roman"/>
          <w:szCs w:val="28"/>
          <w:lang w:eastAsia="ru-RU"/>
        </w:rPr>
        <w:t> </w:t>
      </w:r>
      <w:r w:rsidRPr="007C5911">
        <w:rPr>
          <w:rFonts w:eastAsia="Times New Roman"/>
          <w:szCs w:val="28"/>
          <w:lang w:eastAsia="ru-RU"/>
        </w:rPr>
        <w:t>Органы местного самоуправления при осуществлении государственных полномочий обязаны:</w:t>
      </w:r>
    </w:p>
    <w:p w14:paraId="1609BDAC" w14:textId="4D8DC60D"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 xml:space="preserve">осуществлять государственные полномочия надлежащим образом в соответствии с требованиями федерального законодательства, настоящего Закона и иных нормативных правовых актов Донецкой Народной Республики; </w:t>
      </w:r>
    </w:p>
    <w:p w14:paraId="0EBE322D" w14:textId="272D9B48"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обеспечивать целевое и эффективное использование </w:t>
      </w:r>
      <w:r w:rsidR="00477AD1" w:rsidRPr="007C5911">
        <w:rPr>
          <w:rFonts w:eastAsia="Times New Roman"/>
          <w:szCs w:val="28"/>
          <w:lang w:eastAsia="ru-RU"/>
        </w:rPr>
        <w:t>субвенций</w:t>
      </w:r>
      <w:r w:rsidR="00D06887" w:rsidRPr="007C5911">
        <w:rPr>
          <w:rFonts w:eastAsia="Times New Roman"/>
          <w:szCs w:val="28"/>
          <w:lang w:eastAsia="ru-RU"/>
        </w:rPr>
        <w:t xml:space="preserve">, полученных </w:t>
      </w:r>
      <w:r w:rsidR="00477AD1" w:rsidRPr="007C5911">
        <w:rPr>
          <w:rFonts w:eastAsia="Times New Roman"/>
          <w:szCs w:val="28"/>
          <w:lang w:eastAsia="ru-RU"/>
        </w:rPr>
        <w:t>на</w:t>
      </w:r>
      <w:r w:rsidRPr="007C5911">
        <w:rPr>
          <w:rFonts w:eastAsia="Times New Roman"/>
          <w:szCs w:val="28"/>
          <w:lang w:eastAsia="ru-RU"/>
        </w:rPr>
        <w:t xml:space="preserve"> осуществлени</w:t>
      </w:r>
      <w:r w:rsidR="00477AD1" w:rsidRPr="007C5911">
        <w:rPr>
          <w:rFonts w:eastAsia="Times New Roman"/>
          <w:szCs w:val="28"/>
          <w:lang w:eastAsia="ru-RU"/>
        </w:rPr>
        <w:t>е</w:t>
      </w:r>
      <w:r w:rsidRPr="007C5911">
        <w:rPr>
          <w:rFonts w:eastAsia="Times New Roman"/>
          <w:szCs w:val="28"/>
          <w:lang w:eastAsia="ru-RU"/>
        </w:rPr>
        <w:t xml:space="preserve"> государственных полномочий;</w:t>
      </w:r>
    </w:p>
    <w:p w14:paraId="31978EC9" w14:textId="031FED0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 xml:space="preserve">обеспечивать условия для беспрепятственного проведения </w:t>
      </w:r>
      <w:r w:rsidR="007629D4" w:rsidRPr="007C5911">
        <w:rPr>
          <w:rFonts w:eastAsia="Times New Roman"/>
          <w:szCs w:val="28"/>
          <w:lang w:eastAsia="ru-RU"/>
        </w:rPr>
        <w:t>У</w:t>
      </w:r>
      <w:r w:rsidR="00F52B52" w:rsidRPr="007C5911">
        <w:rPr>
          <w:rFonts w:eastAsia="Times New Roman"/>
          <w:szCs w:val="28"/>
          <w:lang w:eastAsia="ru-RU"/>
        </w:rPr>
        <w:t xml:space="preserve">полномоченным органом </w:t>
      </w:r>
      <w:r w:rsidRPr="007C5911">
        <w:rPr>
          <w:rFonts w:eastAsia="Times New Roman"/>
          <w:szCs w:val="28"/>
          <w:lang w:eastAsia="ru-RU"/>
        </w:rPr>
        <w:t>мероприятий по контролю за осуществлением государственных полномочий;</w:t>
      </w:r>
    </w:p>
    <w:p w14:paraId="1E4D95D4" w14:textId="5131F68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93718C">
        <w:rPr>
          <w:rFonts w:eastAsia="Times New Roman"/>
          <w:szCs w:val="28"/>
          <w:lang w:eastAsia="ru-RU"/>
        </w:rPr>
        <w:t> </w:t>
      </w:r>
      <w:r w:rsidRPr="007C5911">
        <w:rPr>
          <w:rFonts w:eastAsia="Times New Roman"/>
          <w:szCs w:val="28"/>
          <w:lang w:eastAsia="ru-RU"/>
        </w:rPr>
        <w:t>выполнять иные обязанности в соответствии с законодательством Российской Федерации и законодательством Донецкой Народной Республики.</w:t>
      </w:r>
    </w:p>
    <w:p w14:paraId="2179B392" w14:textId="1076A0B1"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6.</w:t>
      </w:r>
      <w:r w:rsidR="0093718C">
        <w:rPr>
          <w:rFonts w:eastAsia="Times New Roman"/>
          <w:b/>
          <w:bCs/>
          <w:szCs w:val="28"/>
          <w:lang w:eastAsia="ru-RU"/>
        </w:rPr>
        <w:t> </w:t>
      </w:r>
      <w:r w:rsidRPr="007C5911">
        <w:rPr>
          <w:rFonts w:eastAsia="Times New Roman"/>
          <w:b/>
          <w:bCs/>
          <w:szCs w:val="28"/>
          <w:lang w:eastAsia="ru-RU"/>
        </w:rPr>
        <w:t>Финансовое обеспечение государственных полномочий</w:t>
      </w:r>
    </w:p>
    <w:p w14:paraId="54EA9B70" w14:textId="69811F4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 xml:space="preserve">Финансирование расходов на осуществление органами местного самоуправления переданных государственных полномочий осуществляется за счет средств бюджета Донецкой Народной Республики в форме субвенций. </w:t>
      </w:r>
    </w:p>
    <w:p w14:paraId="475A08C1" w14:textId="2D43457C"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Расчет денежных средств, необходимых органам местного самоуправления для осуществления государственных полномочий, осуществляется в соответствии с Методикой определения объема субвенций, предоставляемых бюджетам муниципальных образований Донецкой Народной Республики на выполнение государственных полномочий, согласно </w:t>
      </w:r>
      <w:proofErr w:type="gramStart"/>
      <w:r w:rsidRPr="007C5911">
        <w:rPr>
          <w:rFonts w:eastAsia="Times New Roman"/>
          <w:szCs w:val="28"/>
          <w:lang w:eastAsia="ru-RU"/>
        </w:rPr>
        <w:t>приложению</w:t>
      </w:r>
      <w:proofErr w:type="gramEnd"/>
      <w:r w:rsidRPr="007C5911">
        <w:rPr>
          <w:rFonts w:eastAsia="Times New Roman"/>
          <w:szCs w:val="28"/>
          <w:lang w:eastAsia="ru-RU"/>
        </w:rPr>
        <w:t xml:space="preserve"> к настоящему Закону. </w:t>
      </w:r>
    </w:p>
    <w:p w14:paraId="640EB19F" w14:textId="4B62DF28"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Субвенции, предоставленные на осуществление государственных полномочий</w:t>
      </w:r>
      <w:r w:rsidR="007629D4" w:rsidRPr="007C5911">
        <w:rPr>
          <w:rFonts w:eastAsia="Times New Roman"/>
          <w:szCs w:val="28"/>
          <w:lang w:eastAsia="ru-RU"/>
        </w:rPr>
        <w:t xml:space="preserve"> органам местного самоуправления</w:t>
      </w:r>
      <w:r w:rsidRPr="007C5911">
        <w:rPr>
          <w:rFonts w:eastAsia="Times New Roman"/>
          <w:szCs w:val="28"/>
          <w:lang w:eastAsia="ru-RU"/>
        </w:rPr>
        <w:t>, носят целевой характер и не могут быть использованы на другие цели. В случае использования субвенций, полученных из бюджета Донецкой Народной Республики, не по целевому назначению взыскание указанных средств осуществляется в порядке, предусмотренном законодательством</w:t>
      </w:r>
      <w:r w:rsidR="007629D4" w:rsidRPr="007C5911">
        <w:rPr>
          <w:rFonts w:eastAsia="Times New Roman"/>
          <w:szCs w:val="28"/>
          <w:lang w:eastAsia="ru-RU"/>
        </w:rPr>
        <w:t xml:space="preserve"> Российской Федерации</w:t>
      </w:r>
      <w:r w:rsidRPr="007C5911">
        <w:rPr>
          <w:rFonts w:eastAsia="Times New Roman"/>
          <w:szCs w:val="28"/>
          <w:lang w:eastAsia="ru-RU"/>
        </w:rPr>
        <w:t>.</w:t>
      </w:r>
    </w:p>
    <w:p w14:paraId="22C114FA" w14:textId="7777777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 xml:space="preserve">Порядок предоставления и расходования субвенций органами местного самоуправления для осуществления государственных полномочий определяется </w:t>
      </w:r>
      <w:r w:rsidRPr="007C5911">
        <w:rPr>
          <w:rFonts w:eastAsia="Times New Roman"/>
          <w:szCs w:val="28"/>
          <w:lang w:eastAsia="ru-RU"/>
        </w:rPr>
        <w:lastRenderedPageBreak/>
        <w:t>нормативным правовым актом Правительства Донецкой Народной Республики.</w:t>
      </w:r>
    </w:p>
    <w:p w14:paraId="644E8A18" w14:textId="575F37AA"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7.</w:t>
      </w:r>
      <w:r w:rsidR="0093718C">
        <w:rPr>
          <w:rFonts w:eastAsia="Times New Roman"/>
          <w:b/>
          <w:bCs/>
          <w:szCs w:val="28"/>
          <w:lang w:eastAsia="ru-RU"/>
        </w:rPr>
        <w:t> </w:t>
      </w:r>
      <w:r w:rsidRPr="007C5911">
        <w:rPr>
          <w:rFonts w:eastAsia="Times New Roman"/>
          <w:b/>
          <w:bCs/>
          <w:szCs w:val="28"/>
          <w:lang w:eastAsia="ru-RU"/>
        </w:rPr>
        <w:t>Отчетность органов местного самоуправления</w:t>
      </w:r>
    </w:p>
    <w:p w14:paraId="34149B4D" w14:textId="77777777" w:rsidR="00B76AE4" w:rsidRPr="007C5911" w:rsidRDefault="00B76AE4" w:rsidP="00F52B52">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 xml:space="preserve">Органы местного самоуправления представляют в </w:t>
      </w:r>
      <w:r w:rsidR="007629D4" w:rsidRPr="007C5911">
        <w:rPr>
          <w:rFonts w:eastAsia="Times New Roman"/>
          <w:szCs w:val="28"/>
          <w:lang w:eastAsia="ru-RU"/>
        </w:rPr>
        <w:t>Уполномоченный орган</w:t>
      </w:r>
      <w:r w:rsidRPr="007C5911">
        <w:rPr>
          <w:rFonts w:eastAsia="Times New Roman"/>
          <w:szCs w:val="28"/>
          <w:lang w:eastAsia="ru-RU"/>
        </w:rPr>
        <w:t xml:space="preserve">, определенный настоящим Законом, отчеты о расходовании субвенций на осуществление государственных полномочий, а также иные отчеты об осуществлении государственных полномочий по формам и в сроки, установленные нормативными правовыми актами </w:t>
      </w:r>
      <w:r w:rsidR="00806344" w:rsidRPr="007C5911">
        <w:rPr>
          <w:rFonts w:eastAsia="Times New Roman"/>
          <w:szCs w:val="28"/>
          <w:lang w:eastAsia="ru-RU"/>
        </w:rPr>
        <w:t xml:space="preserve">Донецкой Народной Республики. </w:t>
      </w:r>
    </w:p>
    <w:p w14:paraId="1596B7FC" w14:textId="43FE7A7D"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8.</w:t>
      </w:r>
      <w:r w:rsidR="0093718C">
        <w:rPr>
          <w:rFonts w:eastAsia="Times New Roman"/>
          <w:b/>
          <w:bCs/>
          <w:szCs w:val="28"/>
          <w:lang w:eastAsia="ru-RU"/>
        </w:rPr>
        <w:t> </w:t>
      </w:r>
      <w:r w:rsidRPr="007C5911">
        <w:rPr>
          <w:rFonts w:eastAsia="Times New Roman"/>
          <w:b/>
          <w:bCs/>
          <w:szCs w:val="28"/>
          <w:lang w:eastAsia="ru-RU"/>
        </w:rPr>
        <w:t>Порядок осуществления контроля за осуществлением органами местного самоуправления государственных полномочий</w:t>
      </w:r>
    </w:p>
    <w:p w14:paraId="521CFE4F" w14:textId="0CE0B5F6"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 xml:space="preserve">Контроль осуществляется за деятельностью органов местного самоуправления по осуществлению государственных полномочий (далее </w:t>
      </w:r>
      <w:r w:rsidR="00B73EB2" w:rsidRPr="007C5911">
        <w:rPr>
          <w:rFonts w:eastAsia="Times New Roman"/>
          <w:szCs w:val="28"/>
          <w:lang w:eastAsia="ru-RU"/>
        </w:rPr>
        <w:t>–</w:t>
      </w:r>
      <w:r w:rsidRPr="007C5911">
        <w:rPr>
          <w:rFonts w:eastAsia="Times New Roman"/>
          <w:szCs w:val="28"/>
          <w:lang w:eastAsia="ru-RU"/>
        </w:rPr>
        <w:t xml:space="preserve"> контроль за осуществлением государственных полномочий), а также за целевым и эффективным использованием субвенций на осуществление государственных полномочий (далее </w:t>
      </w:r>
      <w:r w:rsidR="00806344" w:rsidRPr="007C5911">
        <w:rPr>
          <w:rFonts w:eastAsia="Times New Roman"/>
          <w:szCs w:val="28"/>
          <w:lang w:eastAsia="ru-RU"/>
        </w:rPr>
        <w:t>–</w:t>
      </w:r>
      <w:r w:rsidRPr="007C5911">
        <w:rPr>
          <w:rFonts w:eastAsia="Times New Roman"/>
          <w:szCs w:val="28"/>
          <w:lang w:eastAsia="ru-RU"/>
        </w:rPr>
        <w:t xml:space="preserve"> финансовый контроль).</w:t>
      </w:r>
    </w:p>
    <w:p w14:paraId="3D550CA4" w14:textId="7777777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 xml:space="preserve">Контроль за осуществлением государственных полномочий осуществляет </w:t>
      </w:r>
      <w:r w:rsidR="00726033" w:rsidRPr="007C5911">
        <w:rPr>
          <w:rFonts w:eastAsia="Times New Roman"/>
          <w:szCs w:val="28"/>
          <w:lang w:eastAsia="ru-RU"/>
        </w:rPr>
        <w:t>Уполномоченный орган</w:t>
      </w:r>
      <w:r w:rsidRPr="007C5911">
        <w:rPr>
          <w:rFonts w:eastAsia="Times New Roman"/>
          <w:szCs w:val="28"/>
          <w:lang w:eastAsia="ru-RU"/>
        </w:rPr>
        <w:t>.</w:t>
      </w:r>
    </w:p>
    <w:p w14:paraId="02D2D7A8" w14:textId="5A256268"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Финансовый контроль осуществля</w:t>
      </w:r>
      <w:r w:rsidR="00B263FD" w:rsidRPr="007C5911">
        <w:rPr>
          <w:rFonts w:eastAsia="Times New Roman"/>
          <w:szCs w:val="28"/>
          <w:lang w:eastAsia="ru-RU"/>
        </w:rPr>
        <w:t>ется в соответствии с</w:t>
      </w:r>
      <w:r w:rsidR="007105D4" w:rsidRPr="007C5911">
        <w:rPr>
          <w:rFonts w:eastAsia="Times New Roman"/>
          <w:szCs w:val="28"/>
          <w:lang w:eastAsia="ru-RU"/>
        </w:rPr>
        <w:t xml:space="preserve"> </w:t>
      </w:r>
      <w:hyperlink r:id="rId22" w:history="1">
        <w:r w:rsidR="007105D4" w:rsidRPr="00B410AD">
          <w:rPr>
            <w:rStyle w:val="af4"/>
            <w:rFonts w:eastAsia="Times New Roman"/>
            <w:szCs w:val="28"/>
            <w:lang w:eastAsia="ru-RU"/>
          </w:rPr>
          <w:t>Бюджетным кодексом Российской Федерации</w:t>
        </w:r>
      </w:hyperlink>
      <w:r w:rsidR="007105D4" w:rsidRPr="007C5911">
        <w:rPr>
          <w:rFonts w:eastAsia="Times New Roman"/>
          <w:szCs w:val="28"/>
          <w:lang w:eastAsia="ru-RU"/>
        </w:rPr>
        <w:t>, иными нормативными правовыми актам</w:t>
      </w:r>
      <w:r w:rsidR="00CC51B4" w:rsidRPr="007C5911">
        <w:rPr>
          <w:rFonts w:eastAsia="Times New Roman"/>
          <w:szCs w:val="28"/>
          <w:lang w:eastAsia="ru-RU"/>
        </w:rPr>
        <w:t>и</w:t>
      </w:r>
      <w:r w:rsidR="007105D4" w:rsidRPr="007C5911">
        <w:rPr>
          <w:rFonts w:eastAsia="Times New Roman"/>
          <w:szCs w:val="28"/>
          <w:lang w:eastAsia="ru-RU"/>
        </w:rPr>
        <w:t xml:space="preserve"> Российской Федерации, </w:t>
      </w:r>
      <w:hyperlink r:id="rId23" w:history="1">
        <w:r w:rsidR="007105D4" w:rsidRPr="00B410AD">
          <w:rPr>
            <w:rStyle w:val="af4"/>
            <w:rFonts w:eastAsia="Times New Roman"/>
            <w:szCs w:val="28"/>
            <w:lang w:eastAsia="ru-RU"/>
          </w:rPr>
          <w:t>З</w:t>
        </w:r>
        <w:r w:rsidR="00B263FD" w:rsidRPr="00B410AD">
          <w:rPr>
            <w:rStyle w:val="af4"/>
            <w:rFonts w:eastAsia="Times New Roman"/>
            <w:szCs w:val="28"/>
            <w:lang w:eastAsia="ru-RU"/>
          </w:rPr>
          <w:t>аконом Донецкой Народной Республики от 7</w:t>
        </w:r>
        <w:r w:rsidR="004550FB" w:rsidRPr="00B410AD">
          <w:rPr>
            <w:rStyle w:val="af4"/>
            <w:rFonts w:eastAsia="Times New Roman"/>
            <w:szCs w:val="28"/>
            <w:lang w:eastAsia="ru-RU"/>
          </w:rPr>
          <w:t xml:space="preserve"> ноября </w:t>
        </w:r>
        <w:r w:rsidR="00B263FD" w:rsidRPr="00B410AD">
          <w:rPr>
            <w:rStyle w:val="af4"/>
            <w:rFonts w:eastAsia="Times New Roman"/>
            <w:szCs w:val="28"/>
            <w:lang w:eastAsia="ru-RU"/>
          </w:rPr>
          <w:t>2023</w:t>
        </w:r>
        <w:r w:rsidR="004550FB" w:rsidRPr="00B410AD">
          <w:rPr>
            <w:rStyle w:val="af4"/>
            <w:rFonts w:eastAsia="Times New Roman"/>
            <w:szCs w:val="28"/>
            <w:lang w:eastAsia="ru-RU"/>
          </w:rPr>
          <w:t xml:space="preserve"> года</w:t>
        </w:r>
        <w:r w:rsidR="00B263FD" w:rsidRPr="00B410AD">
          <w:rPr>
            <w:rStyle w:val="af4"/>
            <w:rFonts w:eastAsia="Times New Roman"/>
            <w:szCs w:val="28"/>
            <w:lang w:eastAsia="ru-RU"/>
          </w:rPr>
          <w:t xml:space="preserve"> № 17-РЗ «О бюджетном процессе в Донецкой Народной Республике»</w:t>
        </w:r>
      </w:hyperlink>
      <w:r w:rsidR="007105D4" w:rsidRPr="007C5911">
        <w:rPr>
          <w:rFonts w:eastAsia="Times New Roman"/>
          <w:szCs w:val="28"/>
          <w:lang w:eastAsia="ru-RU"/>
        </w:rPr>
        <w:t xml:space="preserve">. </w:t>
      </w:r>
      <w:r w:rsidR="004F6DBF" w:rsidRPr="007C5911">
        <w:rPr>
          <w:rFonts w:eastAsia="Times New Roman"/>
          <w:szCs w:val="28"/>
          <w:lang w:eastAsia="ru-RU"/>
        </w:rPr>
        <w:t xml:space="preserve"> </w:t>
      </w:r>
    </w:p>
    <w:p w14:paraId="6DA806F8" w14:textId="6113EB9C"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Контроль за осуществлением государственных полномочий осуществляется в следующих формах:</w:t>
      </w:r>
    </w:p>
    <w:p w14:paraId="6220481D" w14:textId="1CE50749"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проверка (анализ) представленных органами местного самоуправления документов, аналитической и иной информации, связанной с осуществлением государственных полномочий;</w:t>
      </w:r>
    </w:p>
    <w:p w14:paraId="0B7B6039" w14:textId="776576DC"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проведение проверок деятельности органов местного самоуправления, связанной с осуществлением государственных полномочий;</w:t>
      </w:r>
    </w:p>
    <w:p w14:paraId="17271C76" w14:textId="4242031F"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 xml:space="preserve">оценка решений, принимаемых органами местного самоуправления при </w:t>
      </w:r>
      <w:r w:rsidRPr="007C5911">
        <w:rPr>
          <w:rFonts w:eastAsia="Times New Roman"/>
          <w:szCs w:val="28"/>
          <w:lang w:eastAsia="ru-RU"/>
        </w:rPr>
        <w:lastRenderedPageBreak/>
        <w:t>осуществлении государственных полномочий, в том числе проведение правовой экспертизы муниципальных правовых актов, принятых в связи с осуществлением государственных полномочий, с точки зрения законности и целесообразности.</w:t>
      </w:r>
    </w:p>
    <w:p w14:paraId="527BA5B8" w14:textId="56FC731C"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Проводимые проверки деятельности органов местного самоуправления, связанной с осуществлением государственных полномочий, носят плановый и внеплановый характер.</w:t>
      </w:r>
    </w:p>
    <w:p w14:paraId="6C916F4A" w14:textId="7ACAEA2B"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9.</w:t>
      </w:r>
      <w:r w:rsidR="0093718C">
        <w:rPr>
          <w:rFonts w:eastAsia="Times New Roman"/>
          <w:b/>
          <w:bCs/>
          <w:szCs w:val="28"/>
          <w:lang w:eastAsia="ru-RU"/>
        </w:rPr>
        <w:t> </w:t>
      </w:r>
      <w:r w:rsidRPr="007C5911">
        <w:rPr>
          <w:rFonts w:eastAsia="Times New Roman"/>
          <w:b/>
          <w:bCs/>
          <w:szCs w:val="28"/>
          <w:lang w:eastAsia="ru-RU"/>
        </w:rPr>
        <w:t>Ответственность органов местного самоуправления за осуществление государственных полномочий</w:t>
      </w:r>
    </w:p>
    <w:p w14:paraId="226755DB" w14:textId="5478CE8D"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Органы местного самоуправления и должностные лица органов местного самоуправления, наделенные государственными полномочиями, за неисполнение либо ненадлежащее исполнение государственных полномочий несут ответственность в соответствии с законодательством Российской Федерации.</w:t>
      </w:r>
    </w:p>
    <w:p w14:paraId="715582A7" w14:textId="0865EB13"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10.</w:t>
      </w:r>
      <w:r w:rsidR="0093718C">
        <w:rPr>
          <w:rFonts w:eastAsia="Times New Roman"/>
          <w:b/>
          <w:bCs/>
          <w:szCs w:val="28"/>
          <w:lang w:eastAsia="ru-RU"/>
        </w:rPr>
        <w:t> </w:t>
      </w:r>
      <w:r w:rsidRPr="007C5911">
        <w:rPr>
          <w:rFonts w:eastAsia="Times New Roman"/>
          <w:b/>
          <w:bCs/>
          <w:szCs w:val="28"/>
          <w:lang w:eastAsia="ru-RU"/>
        </w:rPr>
        <w:t>Срок наделения органов местного самоуправления государственными полномочиями</w:t>
      </w:r>
    </w:p>
    <w:p w14:paraId="78824789" w14:textId="7777777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Органы местного самоуправления наделяются государственными полномочиями на неограниченный срок.</w:t>
      </w:r>
    </w:p>
    <w:p w14:paraId="38FF512D" w14:textId="185D7665"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11.</w:t>
      </w:r>
      <w:r w:rsidR="0093718C">
        <w:rPr>
          <w:rFonts w:eastAsia="Times New Roman"/>
          <w:b/>
          <w:bCs/>
          <w:szCs w:val="28"/>
          <w:lang w:eastAsia="ru-RU"/>
        </w:rPr>
        <w:t> </w:t>
      </w:r>
      <w:r w:rsidRPr="007C5911">
        <w:rPr>
          <w:rFonts w:eastAsia="Times New Roman"/>
          <w:b/>
          <w:bCs/>
          <w:szCs w:val="28"/>
          <w:lang w:eastAsia="ru-RU"/>
        </w:rPr>
        <w:t xml:space="preserve">Основания и порядок прекращения осуществления </w:t>
      </w:r>
      <w:r w:rsidR="007629D4" w:rsidRPr="007C5911">
        <w:rPr>
          <w:rFonts w:eastAsia="Times New Roman"/>
          <w:b/>
          <w:bCs/>
          <w:szCs w:val="28"/>
          <w:lang w:eastAsia="ru-RU"/>
        </w:rPr>
        <w:t>переданных государственных полномочий органами местного самоуправления</w:t>
      </w:r>
    </w:p>
    <w:p w14:paraId="35D9EF4F" w14:textId="451F9D01"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 xml:space="preserve">Осуществление государственных полномочий органами местного самоуправления прекращается по инициативе органов государственной власти Донецкой Народной Республики. </w:t>
      </w:r>
    </w:p>
    <w:p w14:paraId="04BE79E0" w14:textId="1BBCCABF"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007629D4" w:rsidRPr="007C5911">
        <w:rPr>
          <w:rFonts w:eastAsia="Times New Roman"/>
          <w:szCs w:val="28"/>
          <w:lang w:eastAsia="ru-RU"/>
        </w:rPr>
        <w:t>Осуществление</w:t>
      </w:r>
      <w:r w:rsidRPr="007C5911">
        <w:rPr>
          <w:rFonts w:eastAsia="Times New Roman"/>
          <w:szCs w:val="28"/>
          <w:lang w:eastAsia="ru-RU"/>
        </w:rPr>
        <w:t xml:space="preserve"> органами местного самоуправления государственных полномочий прекращается досрочно в случаях:</w:t>
      </w:r>
    </w:p>
    <w:p w14:paraId="1A56477E" w14:textId="7D42CB37"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неисполнения органами местного самоуправления государственных полномочий;</w:t>
      </w:r>
    </w:p>
    <w:p w14:paraId="7B015A54" w14:textId="382D1BCA"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неэффективного осуществления государственных полномочий;</w:t>
      </w:r>
    </w:p>
    <w:p w14:paraId="7DF33323" w14:textId="6C120521" w:rsidR="007629D4" w:rsidRPr="007C5911" w:rsidRDefault="007629D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lastRenderedPageBreak/>
        <w:t>3)</w:t>
      </w:r>
      <w:r w:rsidR="0093718C">
        <w:rPr>
          <w:rFonts w:eastAsia="Times New Roman"/>
          <w:szCs w:val="28"/>
          <w:lang w:eastAsia="ru-RU"/>
        </w:rPr>
        <w:t> </w:t>
      </w:r>
      <w:r w:rsidRPr="007C5911">
        <w:rPr>
          <w:rFonts w:eastAsia="Times New Roman"/>
          <w:szCs w:val="28"/>
          <w:lang w:eastAsia="ru-RU"/>
        </w:rPr>
        <w:t>использования субвенций не по целевому назначению;</w:t>
      </w:r>
    </w:p>
    <w:p w14:paraId="75FDB1D5" w14:textId="7ADAFD4F"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4)</w:t>
      </w:r>
      <w:r w:rsidR="0093718C">
        <w:rPr>
          <w:rFonts w:eastAsia="Times New Roman"/>
          <w:szCs w:val="28"/>
          <w:lang w:eastAsia="ru-RU"/>
        </w:rPr>
        <w:t> </w:t>
      </w:r>
      <w:r w:rsidRPr="007C5911">
        <w:rPr>
          <w:rFonts w:eastAsia="Times New Roman"/>
          <w:szCs w:val="28"/>
          <w:lang w:eastAsia="ru-RU"/>
        </w:rPr>
        <w:t>нарушений законодательства Российской Федерации и</w:t>
      </w:r>
      <w:r w:rsidR="007629D4" w:rsidRPr="007C5911">
        <w:rPr>
          <w:rFonts w:eastAsia="Times New Roman"/>
          <w:szCs w:val="28"/>
          <w:lang w:eastAsia="ru-RU"/>
        </w:rPr>
        <w:t xml:space="preserve"> законодательства</w:t>
      </w:r>
      <w:r w:rsidRPr="007C5911">
        <w:rPr>
          <w:rFonts w:eastAsia="Times New Roman"/>
          <w:szCs w:val="28"/>
          <w:lang w:eastAsia="ru-RU"/>
        </w:rPr>
        <w:t xml:space="preserve"> Донецкой Народной Республики при реализации государственных полномочий. </w:t>
      </w:r>
    </w:p>
    <w:p w14:paraId="209C3CC8" w14:textId="51518528" w:rsidR="00B76AE4" w:rsidRPr="007C5911" w:rsidRDefault="00B76AE4"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3.</w:t>
      </w:r>
      <w:r w:rsidR="0093718C">
        <w:rPr>
          <w:rFonts w:eastAsia="Times New Roman"/>
          <w:szCs w:val="28"/>
          <w:lang w:eastAsia="ru-RU"/>
        </w:rPr>
        <w:t> </w:t>
      </w:r>
      <w:r w:rsidRPr="007C5911">
        <w:rPr>
          <w:rFonts w:eastAsia="Times New Roman"/>
          <w:szCs w:val="28"/>
          <w:lang w:eastAsia="ru-RU"/>
        </w:rPr>
        <w:t>Прекращение осуществления органами местного самоуправления государственных полномочий производится в соответствии с законом Донецкой Народной Республики и влечет за собой прекращение предоставления органам местного самоуправления субвенций на осуществление государственных полномочий и возврат неиспользованных финансовых средств, а также средств, использованных не по целевому назначению.</w:t>
      </w:r>
    </w:p>
    <w:p w14:paraId="24D476A3" w14:textId="015B3725" w:rsidR="00B76AE4" w:rsidRPr="007C5911" w:rsidRDefault="00B76AE4" w:rsidP="00A517F1">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12.</w:t>
      </w:r>
      <w:r w:rsidR="0093718C">
        <w:rPr>
          <w:rFonts w:eastAsia="Times New Roman"/>
          <w:b/>
          <w:bCs/>
          <w:szCs w:val="28"/>
          <w:lang w:eastAsia="ru-RU"/>
        </w:rPr>
        <w:t> </w:t>
      </w:r>
      <w:r w:rsidRPr="007C5911">
        <w:rPr>
          <w:rFonts w:eastAsia="Times New Roman"/>
          <w:b/>
          <w:bCs/>
          <w:szCs w:val="28"/>
          <w:lang w:eastAsia="ru-RU"/>
        </w:rPr>
        <w:t>Приведение</w:t>
      </w:r>
      <w:r w:rsidR="00C33077" w:rsidRPr="007C5911">
        <w:rPr>
          <w:rFonts w:eastAsia="Times New Roman"/>
          <w:b/>
          <w:bCs/>
          <w:szCs w:val="28"/>
          <w:lang w:eastAsia="ru-RU"/>
        </w:rPr>
        <w:t xml:space="preserve"> нормативных</w:t>
      </w:r>
      <w:r w:rsidRPr="007C5911">
        <w:rPr>
          <w:rFonts w:eastAsia="Times New Roman"/>
          <w:b/>
          <w:bCs/>
          <w:szCs w:val="28"/>
          <w:lang w:eastAsia="ru-RU"/>
        </w:rPr>
        <w:t xml:space="preserve"> правовых актов в соответствие с настоящим </w:t>
      </w:r>
      <w:r w:rsidR="00C33077" w:rsidRPr="007C5911">
        <w:rPr>
          <w:rFonts w:eastAsia="Times New Roman"/>
          <w:b/>
          <w:bCs/>
          <w:szCs w:val="28"/>
          <w:lang w:eastAsia="ru-RU"/>
        </w:rPr>
        <w:t>З</w:t>
      </w:r>
      <w:r w:rsidRPr="007C5911">
        <w:rPr>
          <w:rFonts w:eastAsia="Times New Roman"/>
          <w:b/>
          <w:bCs/>
          <w:szCs w:val="28"/>
          <w:lang w:eastAsia="ru-RU"/>
        </w:rPr>
        <w:t>аконом</w:t>
      </w:r>
    </w:p>
    <w:p w14:paraId="05D8049D" w14:textId="705FBF1B" w:rsidR="00B76AE4" w:rsidRPr="007C5911" w:rsidRDefault="00C33077" w:rsidP="00A517F1">
      <w:pPr>
        <w:widowControl w:val="0"/>
        <w:autoSpaceDE w:val="0"/>
        <w:autoSpaceDN w:val="0"/>
        <w:adjustRightInd w:val="0"/>
        <w:spacing w:after="360" w:line="276" w:lineRule="auto"/>
        <w:outlineLvl w:val="1"/>
        <w:rPr>
          <w:rFonts w:eastAsia="Times New Roman"/>
          <w:szCs w:val="28"/>
          <w:lang w:eastAsia="ru-RU"/>
        </w:rPr>
      </w:pPr>
      <w:r w:rsidRPr="007C5911">
        <w:rPr>
          <w:bCs/>
          <w:szCs w:val="28"/>
        </w:rPr>
        <w:t>1.</w:t>
      </w:r>
      <w:r w:rsidR="0093718C">
        <w:rPr>
          <w:bCs/>
          <w:szCs w:val="28"/>
        </w:rPr>
        <w:t> </w:t>
      </w:r>
      <w:r w:rsidRPr="007C5911">
        <w:rPr>
          <w:bCs/>
          <w:szCs w:val="28"/>
        </w:rPr>
        <w:t>Правительству Донецкой Народной Республики в течение 30 дней со дня вступления в силу настоящего Закона</w:t>
      </w:r>
      <w:r w:rsidR="00B76AE4" w:rsidRPr="007C5911">
        <w:rPr>
          <w:rFonts w:eastAsia="Times New Roman"/>
          <w:szCs w:val="28"/>
          <w:lang w:eastAsia="ru-RU"/>
        </w:rPr>
        <w:t>:</w:t>
      </w:r>
    </w:p>
    <w:p w14:paraId="4B35B3C1" w14:textId="17781CA2" w:rsidR="00B76AE4" w:rsidRPr="007C5911" w:rsidRDefault="00B76AE4" w:rsidP="00150D7C">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1)</w:t>
      </w:r>
      <w:r w:rsidR="0093718C">
        <w:rPr>
          <w:rFonts w:eastAsia="Times New Roman"/>
          <w:szCs w:val="28"/>
          <w:lang w:eastAsia="ru-RU"/>
        </w:rPr>
        <w:t> </w:t>
      </w:r>
      <w:r w:rsidRPr="007C5911">
        <w:rPr>
          <w:rFonts w:eastAsia="Times New Roman"/>
          <w:szCs w:val="28"/>
          <w:lang w:eastAsia="ru-RU"/>
        </w:rPr>
        <w:t>привести свои</w:t>
      </w:r>
      <w:r w:rsidR="007629D4" w:rsidRPr="007C5911">
        <w:rPr>
          <w:rFonts w:eastAsia="Times New Roman"/>
          <w:szCs w:val="28"/>
          <w:lang w:eastAsia="ru-RU"/>
        </w:rPr>
        <w:t xml:space="preserve"> нормативные</w:t>
      </w:r>
      <w:r w:rsidRPr="007C5911">
        <w:rPr>
          <w:rFonts w:eastAsia="Times New Roman"/>
          <w:szCs w:val="28"/>
          <w:lang w:eastAsia="ru-RU"/>
        </w:rPr>
        <w:t xml:space="preserve"> правовые акты в соответствие с настоящим </w:t>
      </w:r>
      <w:r w:rsidR="00C33077" w:rsidRPr="007C5911">
        <w:rPr>
          <w:rFonts w:eastAsia="Times New Roman"/>
          <w:szCs w:val="28"/>
          <w:lang w:eastAsia="ru-RU"/>
        </w:rPr>
        <w:t>З</w:t>
      </w:r>
      <w:r w:rsidRPr="007C5911">
        <w:rPr>
          <w:rFonts w:eastAsia="Times New Roman"/>
          <w:szCs w:val="28"/>
          <w:lang w:eastAsia="ru-RU"/>
        </w:rPr>
        <w:t>аконом, принят</w:t>
      </w:r>
      <w:r w:rsidR="00C33077" w:rsidRPr="007C5911">
        <w:rPr>
          <w:rFonts w:eastAsia="Times New Roman"/>
          <w:szCs w:val="28"/>
          <w:lang w:eastAsia="ru-RU"/>
        </w:rPr>
        <w:t>ь</w:t>
      </w:r>
      <w:r w:rsidRPr="007C5911">
        <w:rPr>
          <w:rFonts w:eastAsia="Times New Roman"/>
          <w:szCs w:val="28"/>
          <w:lang w:eastAsia="ru-RU"/>
        </w:rPr>
        <w:t xml:space="preserve"> нормативные правовые акты, предусмотренные настоящим </w:t>
      </w:r>
      <w:r w:rsidR="00C33077" w:rsidRPr="007C5911">
        <w:rPr>
          <w:rFonts w:eastAsia="Times New Roman"/>
          <w:szCs w:val="28"/>
          <w:lang w:eastAsia="ru-RU"/>
        </w:rPr>
        <w:t>З</w:t>
      </w:r>
      <w:r w:rsidRPr="007C5911">
        <w:rPr>
          <w:rFonts w:eastAsia="Times New Roman"/>
          <w:szCs w:val="28"/>
          <w:lang w:eastAsia="ru-RU"/>
        </w:rPr>
        <w:t xml:space="preserve">аконом и иными нормативными правовыми актами Российской Федерации в сфере предоставления дополнительных гарантий по социальной поддержке </w:t>
      </w:r>
      <w:r w:rsidR="00150D7C" w:rsidRPr="007C5911">
        <w:rPr>
          <w:rFonts w:eastAsia="Times New Roman"/>
          <w:szCs w:val="28"/>
          <w:lang w:eastAsia="ru-RU"/>
        </w:rPr>
        <w:t>детей-сирот</w:t>
      </w:r>
      <w:r w:rsidRPr="007C5911">
        <w:rPr>
          <w:rFonts w:eastAsia="Times New Roman"/>
          <w:szCs w:val="28"/>
          <w:lang w:eastAsia="ru-RU"/>
        </w:rPr>
        <w:t>;</w:t>
      </w:r>
    </w:p>
    <w:p w14:paraId="663DE035" w14:textId="5B55BBF6" w:rsidR="00C33077" w:rsidRPr="007C5911" w:rsidRDefault="00C33077" w:rsidP="00150D7C">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Pr="00654368">
        <w:rPr>
          <w:rFonts w:eastAsia="Times New Roman"/>
          <w:szCs w:val="28"/>
          <w:lang w:eastAsia="ru-RU"/>
        </w:rPr>
        <w:t>)</w:t>
      </w:r>
      <w:r w:rsidR="0093718C">
        <w:rPr>
          <w:rFonts w:eastAsia="Times New Roman"/>
          <w:szCs w:val="28"/>
          <w:lang w:eastAsia="ru-RU"/>
        </w:rPr>
        <w:t> </w:t>
      </w:r>
      <w:r w:rsidRPr="00654368">
        <w:rPr>
          <w:rFonts w:eastAsia="Times New Roman"/>
          <w:szCs w:val="28"/>
          <w:lang w:eastAsia="ru-RU"/>
        </w:rPr>
        <w:t>обеспечить приведение нормативных правовых актов исполнительных органов Донецкой Народной Республики в соответствие с настоящим Законом;</w:t>
      </w:r>
      <w:r w:rsidRPr="007C5911">
        <w:rPr>
          <w:rFonts w:eastAsia="Times New Roman"/>
          <w:szCs w:val="28"/>
          <w:lang w:eastAsia="ru-RU"/>
        </w:rPr>
        <w:t xml:space="preserve"> обеспечить принятие исполнительными органами Донецкой Народной Республики нормативных правовых актов, предусмотренных настоящим Законом и иными нормативными правовыми актами Российской Федерации в сфере предоставления дополнительных гарантий по социальной поддержке </w:t>
      </w:r>
      <w:r w:rsidR="00150D7C" w:rsidRPr="007C5911">
        <w:rPr>
          <w:rFonts w:eastAsia="Times New Roman"/>
          <w:szCs w:val="28"/>
          <w:lang w:eastAsia="ru-RU"/>
        </w:rPr>
        <w:t>детей-сирот</w:t>
      </w:r>
      <w:r w:rsidR="005B4F30" w:rsidRPr="007C5911">
        <w:rPr>
          <w:rFonts w:eastAsia="Times New Roman"/>
          <w:szCs w:val="28"/>
          <w:lang w:eastAsia="ru-RU"/>
        </w:rPr>
        <w:t xml:space="preserve">. </w:t>
      </w:r>
    </w:p>
    <w:p w14:paraId="6ECF3D13" w14:textId="3E72FF39" w:rsidR="00C33077" w:rsidRPr="007C5911" w:rsidRDefault="00C33077" w:rsidP="00A517F1">
      <w:pPr>
        <w:widowControl w:val="0"/>
        <w:autoSpaceDE w:val="0"/>
        <w:autoSpaceDN w:val="0"/>
        <w:adjustRightInd w:val="0"/>
        <w:spacing w:after="360" w:line="276" w:lineRule="auto"/>
        <w:outlineLvl w:val="1"/>
        <w:rPr>
          <w:rFonts w:eastAsia="Times New Roman"/>
          <w:szCs w:val="28"/>
          <w:lang w:eastAsia="ru-RU"/>
        </w:rPr>
      </w:pPr>
      <w:r w:rsidRPr="007C5911">
        <w:rPr>
          <w:rFonts w:eastAsia="Times New Roman"/>
          <w:szCs w:val="28"/>
          <w:lang w:eastAsia="ru-RU"/>
        </w:rPr>
        <w:t>2.</w:t>
      </w:r>
      <w:r w:rsidR="0093718C">
        <w:rPr>
          <w:rFonts w:eastAsia="Times New Roman"/>
          <w:szCs w:val="28"/>
          <w:lang w:eastAsia="ru-RU"/>
        </w:rPr>
        <w:t> </w:t>
      </w:r>
      <w:r w:rsidRPr="007C5911">
        <w:rPr>
          <w:rFonts w:eastAsia="Times New Roman"/>
          <w:szCs w:val="28"/>
          <w:lang w:eastAsia="ru-RU"/>
        </w:rPr>
        <w:t xml:space="preserve">До приведения законов и иных нормативных правовых актов </w:t>
      </w:r>
      <w:r w:rsidR="007629D4" w:rsidRPr="007C5911">
        <w:rPr>
          <w:rFonts w:eastAsia="Times New Roman"/>
          <w:szCs w:val="28"/>
          <w:lang w:eastAsia="ru-RU"/>
        </w:rPr>
        <w:t xml:space="preserve">Донецкой Народной Республики </w:t>
      </w:r>
      <w:r w:rsidRPr="007C5911">
        <w:rPr>
          <w:rFonts w:eastAsia="Times New Roman"/>
          <w:szCs w:val="28"/>
          <w:lang w:eastAsia="ru-RU"/>
        </w:rPr>
        <w:t>в соответствие с настоящим Законом они применяются в части, не противоречащей настоящему Закону.</w:t>
      </w:r>
    </w:p>
    <w:p w14:paraId="1F66EA5B" w14:textId="73CC7E1B" w:rsidR="000F18AE" w:rsidRPr="007C5911" w:rsidRDefault="000F18AE" w:rsidP="000F18AE">
      <w:pPr>
        <w:widowControl w:val="0"/>
        <w:autoSpaceDE w:val="0"/>
        <w:autoSpaceDN w:val="0"/>
        <w:adjustRightInd w:val="0"/>
        <w:spacing w:after="360" w:line="276" w:lineRule="auto"/>
        <w:outlineLvl w:val="1"/>
        <w:rPr>
          <w:szCs w:val="28"/>
        </w:rPr>
      </w:pPr>
      <w:r w:rsidRPr="007C5911">
        <w:rPr>
          <w:szCs w:val="28"/>
        </w:rPr>
        <w:t>Статья</w:t>
      </w:r>
      <w:r w:rsidR="0093718C">
        <w:rPr>
          <w:szCs w:val="28"/>
        </w:rPr>
        <w:t> </w:t>
      </w:r>
      <w:r w:rsidRPr="007C5911">
        <w:rPr>
          <w:szCs w:val="28"/>
        </w:rPr>
        <w:t>13.</w:t>
      </w:r>
      <w:r w:rsidR="0093718C">
        <w:rPr>
          <w:szCs w:val="28"/>
        </w:rPr>
        <w:t> </w:t>
      </w:r>
      <w:r w:rsidR="007629D4" w:rsidRPr="007C5911">
        <w:rPr>
          <w:b/>
          <w:bCs/>
          <w:szCs w:val="28"/>
        </w:rPr>
        <w:t xml:space="preserve">О внесении изменения в статью 47 Закона Донецкой Народной Республики «О порядке обеспечения жилыми помещениями </w:t>
      </w:r>
      <w:r w:rsidR="007629D4" w:rsidRPr="007C5911">
        <w:rPr>
          <w:b/>
          <w:bCs/>
          <w:szCs w:val="28"/>
        </w:rPr>
        <w:lastRenderedPageBreak/>
        <w:t>граждан, проживающих в Донецкой Народной Республике»</w:t>
      </w:r>
    </w:p>
    <w:p w14:paraId="4A3960A0" w14:textId="586213C7" w:rsidR="007629D4" w:rsidRPr="007C5911" w:rsidRDefault="007629D4" w:rsidP="007629D4">
      <w:pPr>
        <w:widowControl w:val="0"/>
        <w:autoSpaceDE w:val="0"/>
        <w:autoSpaceDN w:val="0"/>
        <w:adjustRightInd w:val="0"/>
        <w:spacing w:after="360" w:line="276" w:lineRule="auto"/>
        <w:outlineLvl w:val="1"/>
        <w:rPr>
          <w:szCs w:val="28"/>
        </w:rPr>
      </w:pPr>
      <w:r w:rsidRPr="007C5911">
        <w:rPr>
          <w:szCs w:val="28"/>
        </w:rPr>
        <w:t xml:space="preserve">Внести в статью 47 </w:t>
      </w:r>
      <w:hyperlink r:id="rId24" w:history="1">
        <w:r w:rsidRPr="00B410AD">
          <w:rPr>
            <w:rStyle w:val="af4"/>
            <w:szCs w:val="28"/>
          </w:rPr>
          <w:t>Закона Донецкой Народной Республики от 14 августа 2023 года № 469-IIHC «О порядке обеспечения жилыми помещениями граждан, проживающих в Донецкой Народной Республике»</w:t>
        </w:r>
      </w:hyperlink>
      <w:r w:rsidRPr="007C5911">
        <w:rPr>
          <w:szCs w:val="28"/>
        </w:rPr>
        <w:t xml:space="preserve"> (</w:t>
      </w:r>
      <w:hyperlink r:id="rId25" w:history="1">
        <w:r w:rsidRPr="00B410AD">
          <w:rPr>
            <w:rStyle w:val="af4"/>
            <w:szCs w:val="28"/>
          </w:rPr>
          <w:t>опубликован на официальном сайте Главы Донецкой Народной Республики 17 августа 2023 года</w:t>
        </w:r>
      </w:hyperlink>
      <w:r w:rsidRPr="007C5911">
        <w:rPr>
          <w:szCs w:val="28"/>
        </w:rPr>
        <w:t>) изменение, дополнив ее частью 3 следующего содержания:</w:t>
      </w:r>
    </w:p>
    <w:p w14:paraId="163CC37A" w14:textId="5DBE38DE" w:rsidR="007629D4" w:rsidRPr="007C5911" w:rsidRDefault="007629D4" w:rsidP="007629D4">
      <w:pPr>
        <w:widowControl w:val="0"/>
        <w:autoSpaceDE w:val="0"/>
        <w:autoSpaceDN w:val="0"/>
        <w:adjustRightInd w:val="0"/>
        <w:spacing w:after="360" w:line="276" w:lineRule="auto"/>
        <w:outlineLvl w:val="1"/>
        <w:rPr>
          <w:szCs w:val="28"/>
        </w:rPr>
      </w:pPr>
      <w:r w:rsidRPr="007C5911">
        <w:rPr>
          <w:szCs w:val="28"/>
        </w:rPr>
        <w:t>«3.</w:t>
      </w:r>
      <w:r w:rsidR="0093718C">
        <w:rPr>
          <w:szCs w:val="28"/>
        </w:rPr>
        <w:t> </w:t>
      </w:r>
      <w:r w:rsidRPr="007C5911">
        <w:rPr>
          <w:szCs w:val="28"/>
        </w:rPr>
        <w:t>До создания уполномоченного органа в сфере управления жилищным фондом в порядке, установленном законодательством Российской Федерации, полномочия такого органа, указанные в статьях 39–41 настоящего Закона, осуществляет исполнительный орган Донецкой Народной Республики, осуществляющий выработку и реализацию государственной политики в сфере строительства, архитектуры и жилищно-коммунального хозяйства.».</w:t>
      </w:r>
    </w:p>
    <w:p w14:paraId="3423E1A2" w14:textId="0FD824BA" w:rsidR="00B76AE4" w:rsidRPr="007C5911" w:rsidRDefault="00B76AE4" w:rsidP="007629D4">
      <w:pPr>
        <w:widowControl w:val="0"/>
        <w:autoSpaceDE w:val="0"/>
        <w:autoSpaceDN w:val="0"/>
        <w:adjustRightInd w:val="0"/>
        <w:spacing w:after="360" w:line="276" w:lineRule="auto"/>
        <w:outlineLvl w:val="1"/>
        <w:rPr>
          <w:rFonts w:eastAsia="Times New Roman"/>
          <w:b/>
          <w:bCs/>
          <w:szCs w:val="28"/>
          <w:lang w:eastAsia="ru-RU"/>
        </w:rPr>
      </w:pPr>
      <w:r w:rsidRPr="007C5911">
        <w:rPr>
          <w:rFonts w:eastAsia="Times New Roman"/>
          <w:szCs w:val="28"/>
          <w:lang w:eastAsia="ru-RU"/>
        </w:rPr>
        <w:t>Статья</w:t>
      </w:r>
      <w:r w:rsidR="0093718C">
        <w:rPr>
          <w:rFonts w:eastAsia="Times New Roman"/>
          <w:szCs w:val="28"/>
          <w:lang w:eastAsia="ru-RU"/>
        </w:rPr>
        <w:t> </w:t>
      </w:r>
      <w:r w:rsidRPr="007C5911">
        <w:rPr>
          <w:rFonts w:eastAsia="Times New Roman"/>
          <w:szCs w:val="28"/>
          <w:lang w:eastAsia="ru-RU"/>
        </w:rPr>
        <w:t>1</w:t>
      </w:r>
      <w:r w:rsidR="000F18AE" w:rsidRPr="007C5911">
        <w:rPr>
          <w:rFonts w:eastAsia="Times New Roman"/>
          <w:szCs w:val="28"/>
          <w:lang w:eastAsia="ru-RU"/>
        </w:rPr>
        <w:t>4</w:t>
      </w:r>
      <w:r w:rsidRPr="007C5911">
        <w:rPr>
          <w:rFonts w:eastAsia="Times New Roman"/>
          <w:szCs w:val="28"/>
          <w:lang w:eastAsia="ru-RU"/>
        </w:rPr>
        <w:t>.</w:t>
      </w:r>
      <w:r w:rsidR="0093718C">
        <w:rPr>
          <w:rFonts w:eastAsia="Times New Roman"/>
          <w:b/>
          <w:bCs/>
          <w:szCs w:val="28"/>
          <w:lang w:eastAsia="ru-RU"/>
        </w:rPr>
        <w:t> </w:t>
      </w:r>
      <w:r w:rsidR="00F777D6" w:rsidRPr="007C5911">
        <w:rPr>
          <w:rFonts w:eastAsia="Times New Roman"/>
          <w:b/>
          <w:bCs/>
          <w:szCs w:val="28"/>
          <w:lang w:eastAsia="ru-RU"/>
        </w:rPr>
        <w:t xml:space="preserve">Вступление в силу настоящего Закона </w:t>
      </w:r>
    </w:p>
    <w:p w14:paraId="5F93D42C" w14:textId="77777777" w:rsidR="00B76AE4" w:rsidRPr="007C5911" w:rsidRDefault="00B76AE4" w:rsidP="00AF2AE1">
      <w:pPr>
        <w:widowControl w:val="0"/>
        <w:autoSpaceDE w:val="0"/>
        <w:autoSpaceDN w:val="0"/>
        <w:adjustRightInd w:val="0"/>
        <w:spacing w:line="276" w:lineRule="auto"/>
        <w:outlineLvl w:val="1"/>
        <w:rPr>
          <w:rFonts w:eastAsia="Times New Roman"/>
          <w:szCs w:val="28"/>
          <w:lang w:eastAsia="ru-RU"/>
        </w:rPr>
      </w:pPr>
      <w:r w:rsidRPr="007C5911">
        <w:rPr>
          <w:rFonts w:eastAsia="Times New Roman"/>
          <w:szCs w:val="28"/>
          <w:lang w:eastAsia="ru-RU"/>
        </w:rPr>
        <w:t xml:space="preserve">Настоящий Закон вступает в силу со дня его официального опубликования. </w:t>
      </w:r>
    </w:p>
    <w:p w14:paraId="453F9166" w14:textId="77777777" w:rsidR="00AF2AE1" w:rsidRPr="006401EE" w:rsidRDefault="00AF2AE1" w:rsidP="00AF2AE1">
      <w:pPr>
        <w:spacing w:line="276" w:lineRule="auto"/>
        <w:ind w:firstLine="0"/>
        <w:rPr>
          <w:rFonts w:eastAsia="Times New Roman"/>
          <w:color w:val="000000"/>
          <w:szCs w:val="28"/>
          <w:lang w:eastAsia="ru-RU"/>
        </w:rPr>
      </w:pPr>
    </w:p>
    <w:p w14:paraId="32B9C1BC" w14:textId="77777777" w:rsidR="00AF2AE1" w:rsidRPr="006401EE" w:rsidRDefault="00AF2AE1" w:rsidP="00AF2AE1">
      <w:pPr>
        <w:ind w:firstLine="0"/>
        <w:rPr>
          <w:rFonts w:eastAsia="Times New Roman"/>
          <w:color w:val="000000"/>
          <w:szCs w:val="28"/>
          <w:lang w:eastAsia="ru-RU"/>
        </w:rPr>
      </w:pPr>
    </w:p>
    <w:p w14:paraId="1B4A0E4F" w14:textId="77777777" w:rsidR="00AF2AE1" w:rsidRPr="006401EE" w:rsidRDefault="00AF2AE1" w:rsidP="00AF2AE1">
      <w:pPr>
        <w:ind w:firstLine="0"/>
        <w:rPr>
          <w:rFonts w:eastAsia="Times New Roman"/>
          <w:color w:val="000000"/>
          <w:szCs w:val="28"/>
          <w:lang w:eastAsia="ru-RU"/>
        </w:rPr>
      </w:pPr>
    </w:p>
    <w:p w14:paraId="0313AB58" w14:textId="77777777" w:rsidR="00AF2AE1" w:rsidRPr="006401EE" w:rsidRDefault="00AF2AE1" w:rsidP="00AF2AE1">
      <w:pPr>
        <w:shd w:val="clear" w:color="auto" w:fill="FFFFFF"/>
        <w:ind w:firstLine="0"/>
        <w:rPr>
          <w:szCs w:val="28"/>
          <w:lang w:eastAsia="ru-RU"/>
        </w:rPr>
      </w:pPr>
      <w:r w:rsidRPr="006401EE">
        <w:rPr>
          <w:szCs w:val="28"/>
          <w:lang w:eastAsia="ru-RU"/>
        </w:rPr>
        <w:t>Глава</w:t>
      </w:r>
    </w:p>
    <w:p w14:paraId="24A0FCC0" w14:textId="215E065B" w:rsidR="00AF2AE1" w:rsidRPr="006401EE" w:rsidRDefault="00AF2AE1" w:rsidP="00AF2AE1">
      <w:pPr>
        <w:shd w:val="clear" w:color="auto" w:fill="FFFFFF"/>
        <w:spacing w:after="120"/>
        <w:ind w:firstLine="0"/>
        <w:rPr>
          <w:szCs w:val="28"/>
          <w:lang w:eastAsia="ru-RU"/>
        </w:rPr>
      </w:pPr>
      <w:r w:rsidRPr="006401EE">
        <w:rPr>
          <w:szCs w:val="28"/>
          <w:lang w:eastAsia="ru-RU"/>
        </w:rPr>
        <w:t>Донецкой Народной Республики</w:t>
      </w:r>
      <w:r w:rsidRPr="006401EE">
        <w:rPr>
          <w:szCs w:val="28"/>
          <w:lang w:eastAsia="ru-RU"/>
        </w:rPr>
        <w:tab/>
      </w:r>
      <w:r w:rsidRPr="006401EE">
        <w:rPr>
          <w:szCs w:val="28"/>
          <w:lang w:eastAsia="ru-RU"/>
        </w:rPr>
        <w:tab/>
      </w:r>
      <w:r w:rsidRPr="006401EE">
        <w:rPr>
          <w:szCs w:val="28"/>
          <w:lang w:eastAsia="ru-RU"/>
        </w:rPr>
        <w:tab/>
      </w:r>
      <w:r w:rsidRPr="006401EE">
        <w:rPr>
          <w:szCs w:val="28"/>
          <w:lang w:eastAsia="ru-RU"/>
        </w:rPr>
        <w:tab/>
      </w:r>
      <w:r w:rsidRPr="006401EE">
        <w:rPr>
          <w:szCs w:val="28"/>
          <w:lang w:eastAsia="ru-RU"/>
        </w:rPr>
        <w:tab/>
      </w:r>
      <w:r w:rsidRPr="006401EE">
        <w:rPr>
          <w:szCs w:val="28"/>
          <w:lang w:eastAsia="ru-RU"/>
        </w:rPr>
        <w:tab/>
        <w:t>Д.В. Пушилин</w:t>
      </w:r>
    </w:p>
    <w:p w14:paraId="4F0D2AEB" w14:textId="35820F7F" w:rsidR="00AF2AE1" w:rsidRPr="006401EE" w:rsidRDefault="00AF2AE1" w:rsidP="00AF2AE1">
      <w:pPr>
        <w:shd w:val="clear" w:color="auto" w:fill="FFFFFF"/>
        <w:spacing w:after="120"/>
        <w:ind w:firstLine="0"/>
        <w:rPr>
          <w:szCs w:val="28"/>
          <w:lang w:eastAsia="ru-RU"/>
        </w:rPr>
      </w:pPr>
      <w:r w:rsidRPr="006401EE">
        <w:rPr>
          <w:szCs w:val="28"/>
          <w:lang w:eastAsia="ru-RU"/>
        </w:rPr>
        <w:t>г. Донецк</w:t>
      </w:r>
    </w:p>
    <w:p w14:paraId="473449B2" w14:textId="18F1E094" w:rsidR="00AF2AE1" w:rsidRPr="006401EE" w:rsidRDefault="00FA76A5" w:rsidP="00AF2AE1">
      <w:pPr>
        <w:shd w:val="clear" w:color="auto" w:fill="FFFFFF"/>
        <w:spacing w:after="120"/>
        <w:ind w:firstLine="0"/>
        <w:rPr>
          <w:szCs w:val="28"/>
          <w:lang w:eastAsia="ru-RU"/>
        </w:rPr>
      </w:pPr>
      <w:r>
        <w:rPr>
          <w:szCs w:val="28"/>
          <w:lang w:eastAsia="ru-RU"/>
        </w:rPr>
        <w:t>08 октября 2024 года</w:t>
      </w:r>
    </w:p>
    <w:p w14:paraId="3BFC00B7" w14:textId="7B3F9194" w:rsidR="00AF2AE1" w:rsidRDefault="00AF2AE1" w:rsidP="00AF2AE1">
      <w:pPr>
        <w:shd w:val="clear" w:color="auto" w:fill="FFFFFF"/>
        <w:spacing w:after="120"/>
        <w:ind w:firstLine="0"/>
        <w:rPr>
          <w:szCs w:val="28"/>
          <w:lang w:eastAsia="ru-RU"/>
        </w:rPr>
      </w:pPr>
      <w:r w:rsidRPr="006401EE">
        <w:rPr>
          <w:szCs w:val="28"/>
          <w:lang w:eastAsia="ru-RU"/>
        </w:rPr>
        <w:t>№</w:t>
      </w:r>
      <w:r w:rsidR="0093718C">
        <w:rPr>
          <w:szCs w:val="28"/>
          <w:lang w:eastAsia="ru-RU"/>
        </w:rPr>
        <w:t> </w:t>
      </w:r>
      <w:r w:rsidR="00FA76A5">
        <w:rPr>
          <w:szCs w:val="28"/>
          <w:lang w:eastAsia="ru-RU"/>
        </w:rPr>
        <w:t>115-РЗ</w:t>
      </w:r>
    </w:p>
    <w:p w14:paraId="249C4561" w14:textId="1CA9DA50" w:rsidR="0093718C" w:rsidRDefault="0093718C" w:rsidP="00AF2AE1">
      <w:pPr>
        <w:shd w:val="clear" w:color="auto" w:fill="FFFFFF"/>
        <w:spacing w:after="120"/>
        <w:ind w:firstLine="0"/>
        <w:rPr>
          <w:szCs w:val="28"/>
          <w:lang w:eastAsia="ru-RU"/>
        </w:rPr>
      </w:pPr>
    </w:p>
    <w:p w14:paraId="5046462D" w14:textId="3B28FA24" w:rsidR="0093718C" w:rsidRDefault="0093718C" w:rsidP="00AF2AE1">
      <w:pPr>
        <w:shd w:val="clear" w:color="auto" w:fill="FFFFFF"/>
        <w:spacing w:after="120"/>
        <w:ind w:firstLine="0"/>
        <w:rPr>
          <w:szCs w:val="28"/>
          <w:lang w:eastAsia="ru-RU"/>
        </w:rPr>
      </w:pPr>
      <w:r>
        <w:rPr>
          <w:noProof/>
          <w:szCs w:val="28"/>
          <w:lang w:eastAsia="ru-RU"/>
        </w:rPr>
        <w:drawing>
          <wp:anchor distT="0" distB="0" distL="114300" distR="114300" simplePos="0" relativeHeight="251658240" behindDoc="0" locked="0" layoutInCell="1" allowOverlap="1" wp14:anchorId="2D88A0D3" wp14:editId="57AE912C">
            <wp:simplePos x="0" y="0"/>
            <wp:positionH relativeFrom="margin">
              <wp:posOffset>5196205</wp:posOffset>
            </wp:positionH>
            <wp:positionV relativeFrom="margin">
              <wp:posOffset>7165975</wp:posOffset>
            </wp:positionV>
            <wp:extent cx="720000" cy="720000"/>
            <wp:effectExtent l="0" t="0" r="4445" b="444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p>
    <w:p w14:paraId="7DC823A8" w14:textId="1A1B2B89" w:rsidR="0093718C" w:rsidRDefault="0093718C" w:rsidP="00AF2AE1">
      <w:pPr>
        <w:shd w:val="clear" w:color="auto" w:fill="FFFFFF"/>
        <w:spacing w:after="120"/>
        <w:ind w:firstLine="0"/>
        <w:rPr>
          <w:szCs w:val="28"/>
          <w:lang w:eastAsia="ru-RU"/>
        </w:rPr>
      </w:pPr>
    </w:p>
    <w:p w14:paraId="428E6FB3" w14:textId="10FC3516" w:rsidR="0093718C" w:rsidRDefault="0093718C" w:rsidP="00AF2AE1">
      <w:pPr>
        <w:shd w:val="clear" w:color="auto" w:fill="FFFFFF"/>
        <w:spacing w:after="120"/>
        <w:ind w:firstLine="0"/>
        <w:rPr>
          <w:szCs w:val="28"/>
          <w:lang w:eastAsia="ru-RU"/>
        </w:rPr>
      </w:pPr>
    </w:p>
    <w:p w14:paraId="368D4796" w14:textId="650020FA" w:rsidR="0093718C" w:rsidRDefault="0093718C" w:rsidP="00AF2AE1">
      <w:pPr>
        <w:shd w:val="clear" w:color="auto" w:fill="FFFFFF"/>
        <w:spacing w:after="120"/>
        <w:ind w:firstLine="0"/>
        <w:rPr>
          <w:szCs w:val="28"/>
          <w:lang w:eastAsia="ru-RU"/>
        </w:rPr>
      </w:pPr>
    </w:p>
    <w:p w14:paraId="18719E9C" w14:textId="63ABD86A" w:rsidR="0093718C" w:rsidRPr="006401EE" w:rsidRDefault="0093718C" w:rsidP="00AF2AE1">
      <w:pPr>
        <w:shd w:val="clear" w:color="auto" w:fill="FFFFFF"/>
        <w:spacing w:after="120"/>
        <w:ind w:firstLine="0"/>
        <w:rPr>
          <w:szCs w:val="28"/>
          <w:lang w:eastAsia="ru-RU"/>
        </w:rPr>
      </w:pPr>
    </w:p>
    <w:p w14:paraId="4DB43828" w14:textId="5D43A770" w:rsidR="006D30D6" w:rsidRPr="007C5911" w:rsidRDefault="006D30D6" w:rsidP="009B6B94">
      <w:pPr>
        <w:pStyle w:val="ConsPlusNormal"/>
        <w:rPr>
          <w:sz w:val="28"/>
          <w:szCs w:val="28"/>
        </w:rPr>
        <w:sectPr w:rsidR="006D30D6" w:rsidRPr="007C5911" w:rsidSect="006D30D6">
          <w:headerReference w:type="default" r:id="rId27"/>
          <w:pgSz w:w="11906" w:h="16838"/>
          <w:pgMar w:top="1134" w:right="567" w:bottom="1134" w:left="1701" w:header="0" w:footer="0" w:gutter="0"/>
          <w:cols w:space="720"/>
          <w:noEndnote/>
          <w:titlePg/>
          <w:docGrid w:linePitch="299"/>
        </w:sectPr>
      </w:pPr>
    </w:p>
    <w:p w14:paraId="15DB41E8" w14:textId="77777777" w:rsidR="009B6B94" w:rsidRPr="007C5911" w:rsidRDefault="009B6B94" w:rsidP="00A517F1">
      <w:pPr>
        <w:pStyle w:val="ConsPlusNormal"/>
        <w:spacing w:line="276" w:lineRule="auto"/>
        <w:ind w:left="4956" w:firstLine="6"/>
        <w:jc w:val="both"/>
        <w:rPr>
          <w:sz w:val="28"/>
          <w:szCs w:val="28"/>
        </w:rPr>
      </w:pPr>
      <w:r w:rsidRPr="007C5911">
        <w:rPr>
          <w:sz w:val="28"/>
          <w:szCs w:val="28"/>
        </w:rPr>
        <w:lastRenderedPageBreak/>
        <w:t xml:space="preserve">Приложение </w:t>
      </w:r>
    </w:p>
    <w:p w14:paraId="326C1820" w14:textId="53534D71" w:rsidR="004632E1" w:rsidRPr="004632E1" w:rsidRDefault="009B6B94" w:rsidP="00383399">
      <w:pPr>
        <w:pStyle w:val="ConsPlusNormal"/>
        <w:spacing w:line="276" w:lineRule="auto"/>
        <w:ind w:left="4956" w:firstLine="6"/>
        <w:jc w:val="both"/>
        <w:rPr>
          <w:i/>
          <w:iCs/>
          <w:sz w:val="28"/>
          <w:szCs w:val="28"/>
        </w:rPr>
      </w:pPr>
      <w:bookmarkStart w:id="5" w:name="_Hlk152240497"/>
      <w:r w:rsidRPr="007C5911">
        <w:rPr>
          <w:sz w:val="28"/>
          <w:szCs w:val="28"/>
        </w:rPr>
        <w:t>к Закону</w:t>
      </w:r>
      <w:r w:rsidR="00990A57" w:rsidRPr="007C5911">
        <w:rPr>
          <w:sz w:val="28"/>
          <w:szCs w:val="28"/>
        </w:rPr>
        <w:t xml:space="preserve"> </w:t>
      </w:r>
      <w:r w:rsidRPr="007C5911">
        <w:rPr>
          <w:sz w:val="28"/>
          <w:szCs w:val="28"/>
        </w:rPr>
        <w:t xml:space="preserve">Донецкой Народной </w:t>
      </w:r>
      <w:r w:rsidR="00BE4BEB">
        <w:rPr>
          <w:sz w:val="28"/>
          <w:szCs w:val="28"/>
        </w:rPr>
        <w:br/>
      </w:r>
      <w:r w:rsidRPr="007C5911">
        <w:rPr>
          <w:sz w:val="28"/>
          <w:szCs w:val="28"/>
        </w:rPr>
        <w:t xml:space="preserve">Республики </w:t>
      </w:r>
      <w:r w:rsidR="00BE4BEB">
        <w:rPr>
          <w:sz w:val="28"/>
          <w:szCs w:val="28"/>
        </w:rPr>
        <w:br/>
      </w:r>
      <w:r w:rsidR="00A517F1" w:rsidRPr="007C5911">
        <w:rPr>
          <w:sz w:val="28"/>
          <w:szCs w:val="28"/>
        </w:rPr>
        <w:t>«</w:t>
      </w:r>
      <w:r w:rsidR="00150D7C" w:rsidRPr="007C5911">
        <w:rPr>
          <w:sz w:val="28"/>
          <w:szCs w:val="28"/>
        </w:rPr>
        <w:t xml:space="preserve">О наделении органов местного </w:t>
      </w:r>
      <w:r w:rsidR="00BE4BEB">
        <w:rPr>
          <w:sz w:val="28"/>
          <w:szCs w:val="28"/>
        </w:rPr>
        <w:br/>
      </w:r>
      <w:r w:rsidR="00150D7C" w:rsidRPr="007C5911">
        <w:rPr>
          <w:sz w:val="28"/>
          <w:szCs w:val="28"/>
        </w:rPr>
        <w:t xml:space="preserve">самоуправления отдельными </w:t>
      </w:r>
      <w:r w:rsidR="00BE4BEB">
        <w:rPr>
          <w:sz w:val="28"/>
          <w:szCs w:val="28"/>
        </w:rPr>
        <w:br/>
      </w:r>
      <w:r w:rsidR="00150D7C" w:rsidRPr="007C5911">
        <w:rPr>
          <w:sz w:val="28"/>
          <w:szCs w:val="28"/>
        </w:rPr>
        <w:t xml:space="preserve">государственными полномочиями </w:t>
      </w:r>
      <w:r w:rsidR="00383399">
        <w:rPr>
          <w:sz w:val="28"/>
          <w:szCs w:val="28"/>
        </w:rPr>
        <w:br/>
      </w:r>
      <w:r w:rsidR="00150D7C" w:rsidRPr="007C5911">
        <w:rPr>
          <w:sz w:val="28"/>
          <w:szCs w:val="28"/>
        </w:rPr>
        <w:t xml:space="preserve">по обеспечению детей-сирот и детей, </w:t>
      </w:r>
      <w:r w:rsidR="00BE4BEB">
        <w:rPr>
          <w:sz w:val="28"/>
          <w:szCs w:val="28"/>
        </w:rPr>
        <w:br/>
      </w:r>
      <w:r w:rsidR="00150D7C" w:rsidRPr="007C5911">
        <w:rPr>
          <w:sz w:val="28"/>
          <w:szCs w:val="28"/>
        </w:rPr>
        <w:t xml:space="preserve">оставшихся без попечения родителей, </w:t>
      </w:r>
      <w:r w:rsidR="00BE4BEB">
        <w:rPr>
          <w:sz w:val="28"/>
          <w:szCs w:val="28"/>
        </w:rPr>
        <w:br/>
      </w:r>
      <w:r w:rsidR="00150D7C" w:rsidRPr="007C5911">
        <w:rPr>
          <w:sz w:val="28"/>
          <w:szCs w:val="28"/>
        </w:rPr>
        <w:t xml:space="preserve">лиц из числа детей-сирот и детей, </w:t>
      </w:r>
      <w:r w:rsidR="00BE4BEB">
        <w:rPr>
          <w:sz w:val="28"/>
          <w:szCs w:val="28"/>
        </w:rPr>
        <w:br/>
      </w:r>
      <w:r w:rsidR="00150D7C" w:rsidRPr="007C5911">
        <w:rPr>
          <w:sz w:val="28"/>
          <w:szCs w:val="28"/>
        </w:rPr>
        <w:t xml:space="preserve">оставшихся без попечения родителей, </w:t>
      </w:r>
      <w:r w:rsidR="00BE4BEB">
        <w:rPr>
          <w:sz w:val="28"/>
          <w:szCs w:val="28"/>
        </w:rPr>
        <w:br/>
      </w:r>
      <w:r w:rsidR="00150D7C" w:rsidRPr="007C5911">
        <w:rPr>
          <w:sz w:val="28"/>
          <w:szCs w:val="28"/>
        </w:rPr>
        <w:t xml:space="preserve">лиц, которые относились к категории </w:t>
      </w:r>
      <w:r w:rsidR="00383399">
        <w:rPr>
          <w:sz w:val="28"/>
          <w:szCs w:val="28"/>
        </w:rPr>
        <w:br/>
      </w:r>
      <w:r w:rsidR="00150D7C" w:rsidRPr="007C5911">
        <w:rPr>
          <w:sz w:val="28"/>
          <w:szCs w:val="28"/>
        </w:rPr>
        <w:t xml:space="preserve">детей-сирот и детей, оставшихся </w:t>
      </w:r>
      <w:r w:rsidR="00150D7C" w:rsidRPr="007C5911">
        <w:rPr>
          <w:sz w:val="28"/>
          <w:szCs w:val="28"/>
        </w:rPr>
        <w:br/>
        <w:t xml:space="preserve">без попечения родителей, лиц из числа </w:t>
      </w:r>
      <w:r w:rsidR="00BE4BEB">
        <w:rPr>
          <w:sz w:val="28"/>
          <w:szCs w:val="28"/>
        </w:rPr>
        <w:br/>
      </w:r>
      <w:r w:rsidR="00150D7C" w:rsidRPr="007C5911">
        <w:rPr>
          <w:sz w:val="28"/>
          <w:szCs w:val="28"/>
        </w:rPr>
        <w:t xml:space="preserve">детей-сирот и детей, оставшихся </w:t>
      </w:r>
      <w:r w:rsidR="00150D7C" w:rsidRPr="007C5911">
        <w:rPr>
          <w:sz w:val="28"/>
          <w:szCs w:val="28"/>
        </w:rPr>
        <w:br/>
        <w:t xml:space="preserve">без попечения родителей, и достигли </w:t>
      </w:r>
      <w:r w:rsidR="00BE4BEB">
        <w:rPr>
          <w:sz w:val="28"/>
          <w:szCs w:val="28"/>
        </w:rPr>
        <w:br/>
      </w:r>
      <w:r w:rsidR="00150D7C" w:rsidRPr="007C5911">
        <w:rPr>
          <w:sz w:val="28"/>
          <w:szCs w:val="28"/>
        </w:rPr>
        <w:t xml:space="preserve">возраста 23 лет, благоустроенными </w:t>
      </w:r>
      <w:r w:rsidR="00BE4BEB">
        <w:rPr>
          <w:sz w:val="28"/>
          <w:szCs w:val="28"/>
        </w:rPr>
        <w:br/>
      </w:r>
      <w:r w:rsidR="00150D7C" w:rsidRPr="007C5911">
        <w:rPr>
          <w:sz w:val="28"/>
          <w:szCs w:val="28"/>
        </w:rPr>
        <w:t xml:space="preserve">жилыми помещениями </w:t>
      </w:r>
      <w:r w:rsidR="00BE4BEB">
        <w:rPr>
          <w:sz w:val="28"/>
          <w:szCs w:val="28"/>
        </w:rPr>
        <w:br/>
      </w:r>
      <w:r w:rsidR="00150D7C" w:rsidRPr="007C5911">
        <w:rPr>
          <w:sz w:val="28"/>
          <w:szCs w:val="28"/>
        </w:rPr>
        <w:t xml:space="preserve">специализированного жилищного </w:t>
      </w:r>
      <w:r w:rsidR="00BE4BEB">
        <w:rPr>
          <w:sz w:val="28"/>
          <w:szCs w:val="28"/>
        </w:rPr>
        <w:br/>
      </w:r>
      <w:r w:rsidR="00150D7C" w:rsidRPr="007C5911">
        <w:rPr>
          <w:sz w:val="28"/>
          <w:szCs w:val="28"/>
        </w:rPr>
        <w:t xml:space="preserve">фонда </w:t>
      </w:r>
      <w:r w:rsidR="00D06887" w:rsidRPr="007C5911">
        <w:rPr>
          <w:sz w:val="28"/>
          <w:szCs w:val="28"/>
        </w:rPr>
        <w:t>Д</w:t>
      </w:r>
      <w:r w:rsidR="00150D7C" w:rsidRPr="007C5911">
        <w:rPr>
          <w:sz w:val="28"/>
          <w:szCs w:val="28"/>
        </w:rPr>
        <w:t xml:space="preserve">онецкой </w:t>
      </w:r>
      <w:r w:rsidR="00D06887" w:rsidRPr="007C5911">
        <w:rPr>
          <w:sz w:val="28"/>
          <w:szCs w:val="28"/>
        </w:rPr>
        <w:t>Н</w:t>
      </w:r>
      <w:r w:rsidR="00150D7C" w:rsidRPr="007C5911">
        <w:rPr>
          <w:sz w:val="28"/>
          <w:szCs w:val="28"/>
        </w:rPr>
        <w:t xml:space="preserve">ародной </w:t>
      </w:r>
      <w:r w:rsidR="00BE4BEB">
        <w:rPr>
          <w:sz w:val="28"/>
          <w:szCs w:val="28"/>
        </w:rPr>
        <w:br/>
      </w:r>
      <w:r w:rsidR="00D06887" w:rsidRPr="007C5911">
        <w:rPr>
          <w:sz w:val="28"/>
          <w:szCs w:val="28"/>
        </w:rPr>
        <w:t>Р</w:t>
      </w:r>
      <w:r w:rsidR="00150D7C" w:rsidRPr="007C5911">
        <w:rPr>
          <w:sz w:val="28"/>
          <w:szCs w:val="28"/>
        </w:rPr>
        <w:t xml:space="preserve">еспублики по договорам найма </w:t>
      </w:r>
      <w:r w:rsidR="00383399">
        <w:rPr>
          <w:sz w:val="28"/>
          <w:szCs w:val="28"/>
        </w:rPr>
        <w:br/>
      </w:r>
      <w:r w:rsidR="00150D7C" w:rsidRPr="007C5911">
        <w:rPr>
          <w:sz w:val="28"/>
          <w:szCs w:val="28"/>
        </w:rPr>
        <w:t xml:space="preserve">специализированных жилых </w:t>
      </w:r>
      <w:r w:rsidR="00BE4BEB">
        <w:rPr>
          <w:sz w:val="28"/>
          <w:szCs w:val="28"/>
        </w:rPr>
        <w:br/>
      </w:r>
      <w:r w:rsidR="00150D7C" w:rsidRPr="007C5911">
        <w:rPr>
          <w:sz w:val="28"/>
          <w:szCs w:val="28"/>
        </w:rPr>
        <w:t xml:space="preserve">помещений, а также </w:t>
      </w:r>
      <w:r w:rsidR="004F6DBF" w:rsidRPr="007C5911">
        <w:rPr>
          <w:sz w:val="28"/>
          <w:szCs w:val="28"/>
        </w:rPr>
        <w:t xml:space="preserve">иными </w:t>
      </w:r>
      <w:r w:rsidR="00BE4BEB">
        <w:rPr>
          <w:sz w:val="28"/>
          <w:szCs w:val="28"/>
        </w:rPr>
        <w:br/>
      </w:r>
      <w:r w:rsidR="004F6DBF" w:rsidRPr="007C5911">
        <w:rPr>
          <w:sz w:val="28"/>
          <w:szCs w:val="28"/>
        </w:rPr>
        <w:t xml:space="preserve">дополнительными гарантиями прав на </w:t>
      </w:r>
      <w:r w:rsidR="00BE4BEB">
        <w:rPr>
          <w:sz w:val="28"/>
          <w:szCs w:val="28"/>
        </w:rPr>
        <w:br/>
      </w:r>
      <w:r w:rsidR="004F6DBF" w:rsidRPr="007C5911">
        <w:rPr>
          <w:sz w:val="28"/>
          <w:szCs w:val="28"/>
        </w:rPr>
        <w:t>жилое помещение</w:t>
      </w:r>
      <w:r w:rsidR="00150D7C" w:rsidRPr="007C5911">
        <w:rPr>
          <w:sz w:val="28"/>
          <w:szCs w:val="28"/>
        </w:rPr>
        <w:t xml:space="preserve"> </w:t>
      </w:r>
      <w:r w:rsidR="001066E0" w:rsidRPr="007C5911">
        <w:rPr>
          <w:sz w:val="28"/>
          <w:szCs w:val="28"/>
        </w:rPr>
        <w:t xml:space="preserve">и о внесении </w:t>
      </w:r>
      <w:r w:rsidR="00BE4BEB">
        <w:rPr>
          <w:sz w:val="28"/>
          <w:szCs w:val="28"/>
        </w:rPr>
        <w:br/>
      </w:r>
      <w:r w:rsidR="001066E0" w:rsidRPr="007C5911">
        <w:rPr>
          <w:sz w:val="28"/>
          <w:szCs w:val="28"/>
        </w:rPr>
        <w:t>изменени</w:t>
      </w:r>
      <w:r w:rsidR="0081387B" w:rsidRPr="007C5911">
        <w:rPr>
          <w:sz w:val="28"/>
          <w:szCs w:val="28"/>
        </w:rPr>
        <w:t>я</w:t>
      </w:r>
      <w:r w:rsidR="001066E0" w:rsidRPr="007C5911">
        <w:rPr>
          <w:sz w:val="28"/>
          <w:szCs w:val="28"/>
        </w:rPr>
        <w:t xml:space="preserve"> в </w:t>
      </w:r>
      <w:r w:rsidR="0081387B" w:rsidRPr="007C5911">
        <w:rPr>
          <w:sz w:val="28"/>
          <w:szCs w:val="28"/>
        </w:rPr>
        <w:t xml:space="preserve">статью 47 </w:t>
      </w:r>
      <w:r w:rsidR="001066E0" w:rsidRPr="007C5911">
        <w:rPr>
          <w:sz w:val="28"/>
          <w:szCs w:val="28"/>
        </w:rPr>
        <w:t>Закон</w:t>
      </w:r>
      <w:r w:rsidR="0081387B" w:rsidRPr="007C5911">
        <w:rPr>
          <w:sz w:val="28"/>
          <w:szCs w:val="28"/>
        </w:rPr>
        <w:t>а</w:t>
      </w:r>
      <w:r w:rsidR="001066E0" w:rsidRPr="007C5911">
        <w:rPr>
          <w:sz w:val="28"/>
          <w:szCs w:val="28"/>
        </w:rPr>
        <w:t xml:space="preserve"> </w:t>
      </w:r>
      <w:r w:rsidR="00BE4BEB">
        <w:rPr>
          <w:sz w:val="28"/>
          <w:szCs w:val="28"/>
        </w:rPr>
        <w:br/>
      </w:r>
      <w:r w:rsidR="001066E0" w:rsidRPr="007C5911">
        <w:rPr>
          <w:sz w:val="28"/>
          <w:szCs w:val="28"/>
        </w:rPr>
        <w:t xml:space="preserve">Донецкой Народной Республики «О </w:t>
      </w:r>
      <w:r w:rsidR="00BE4BEB">
        <w:rPr>
          <w:sz w:val="28"/>
          <w:szCs w:val="28"/>
        </w:rPr>
        <w:br/>
      </w:r>
      <w:r w:rsidR="001066E0" w:rsidRPr="007C5911">
        <w:rPr>
          <w:sz w:val="28"/>
          <w:szCs w:val="28"/>
        </w:rPr>
        <w:t xml:space="preserve">порядке обеспечения жилыми </w:t>
      </w:r>
      <w:r w:rsidR="00BE4BEB">
        <w:rPr>
          <w:sz w:val="28"/>
          <w:szCs w:val="28"/>
        </w:rPr>
        <w:br/>
      </w:r>
      <w:r w:rsidR="001066E0" w:rsidRPr="007C5911">
        <w:rPr>
          <w:sz w:val="28"/>
          <w:szCs w:val="28"/>
        </w:rPr>
        <w:t xml:space="preserve">помещениями граждан, проживающих </w:t>
      </w:r>
      <w:r w:rsidR="00BE4BEB">
        <w:rPr>
          <w:sz w:val="28"/>
          <w:szCs w:val="28"/>
        </w:rPr>
        <w:br/>
      </w:r>
      <w:r w:rsidR="001066E0" w:rsidRPr="007C5911">
        <w:rPr>
          <w:sz w:val="28"/>
          <w:szCs w:val="28"/>
        </w:rPr>
        <w:t>в Донецкой Народной Республике»</w:t>
      </w:r>
      <w:r w:rsidR="00BE4BEB">
        <w:rPr>
          <w:sz w:val="28"/>
          <w:szCs w:val="28"/>
        </w:rPr>
        <w:br/>
      </w:r>
      <w:hyperlink r:id="rId28" w:history="1">
        <w:r w:rsidR="004632E1" w:rsidRPr="004632E1">
          <w:rPr>
            <w:rStyle w:val="af4"/>
            <w:i/>
            <w:iCs/>
            <w:sz w:val="28"/>
            <w:szCs w:val="28"/>
          </w:rPr>
          <w:t xml:space="preserve">(Приложение с изменениями, </w:t>
        </w:r>
        <w:r w:rsidR="00BE4BEB">
          <w:rPr>
            <w:rStyle w:val="af4"/>
            <w:i/>
            <w:iCs/>
            <w:sz w:val="28"/>
            <w:szCs w:val="28"/>
          </w:rPr>
          <w:br/>
        </w:r>
        <w:r w:rsidR="004632E1" w:rsidRPr="004632E1">
          <w:rPr>
            <w:rStyle w:val="af4"/>
            <w:i/>
            <w:iCs/>
            <w:sz w:val="28"/>
            <w:szCs w:val="28"/>
          </w:rPr>
          <w:t xml:space="preserve">внесенными Законом от 03.06.2025 </w:t>
        </w:r>
        <w:r w:rsidR="00BE4BEB">
          <w:rPr>
            <w:rStyle w:val="af4"/>
            <w:i/>
            <w:iCs/>
            <w:sz w:val="28"/>
            <w:szCs w:val="28"/>
          </w:rPr>
          <w:br/>
        </w:r>
        <w:r w:rsidR="004632E1" w:rsidRPr="004632E1">
          <w:rPr>
            <w:rStyle w:val="af4"/>
            <w:i/>
            <w:iCs/>
            <w:sz w:val="28"/>
            <w:szCs w:val="28"/>
          </w:rPr>
          <w:t>№</w:t>
        </w:r>
        <w:r w:rsidR="00034232">
          <w:rPr>
            <w:rStyle w:val="af4"/>
            <w:i/>
            <w:iCs/>
            <w:sz w:val="28"/>
            <w:szCs w:val="28"/>
          </w:rPr>
          <w:t> </w:t>
        </w:r>
        <w:r w:rsidR="004632E1" w:rsidRPr="004632E1">
          <w:rPr>
            <w:rStyle w:val="af4"/>
            <w:i/>
            <w:iCs/>
            <w:sz w:val="28"/>
            <w:szCs w:val="28"/>
          </w:rPr>
          <w:t>191-РЗ)</w:t>
        </w:r>
      </w:hyperlink>
    </w:p>
    <w:bookmarkEnd w:id="5"/>
    <w:p w14:paraId="3DD8A910" w14:textId="77777777" w:rsidR="00990A57" w:rsidRPr="007C5911" w:rsidRDefault="00990A57" w:rsidP="00990A57">
      <w:pPr>
        <w:pStyle w:val="ConsPlusNormal"/>
        <w:ind w:left="4956" w:firstLine="6"/>
        <w:jc w:val="both"/>
        <w:rPr>
          <w:sz w:val="28"/>
          <w:szCs w:val="28"/>
        </w:rPr>
      </w:pPr>
    </w:p>
    <w:p w14:paraId="3BDA95AB" w14:textId="77777777" w:rsidR="00A517F1" w:rsidRPr="007C5911" w:rsidRDefault="00A517F1" w:rsidP="00990A57">
      <w:pPr>
        <w:pStyle w:val="ConsPlusNormal"/>
        <w:ind w:left="4956" w:firstLine="6"/>
        <w:jc w:val="both"/>
        <w:rPr>
          <w:sz w:val="28"/>
          <w:szCs w:val="28"/>
        </w:rPr>
      </w:pPr>
    </w:p>
    <w:p w14:paraId="28A9424D" w14:textId="77777777" w:rsidR="00D00522" w:rsidRPr="007C5911" w:rsidRDefault="00D00522" w:rsidP="00D00522">
      <w:pPr>
        <w:pStyle w:val="ConsPlusTitle"/>
        <w:spacing w:line="276" w:lineRule="auto"/>
        <w:jc w:val="center"/>
        <w:rPr>
          <w:rFonts w:ascii="Times New Roman" w:hAnsi="Times New Roman" w:cs="Times New Roman"/>
          <w:sz w:val="28"/>
          <w:szCs w:val="28"/>
        </w:rPr>
      </w:pPr>
      <w:bookmarkStart w:id="6" w:name="Par405"/>
      <w:bookmarkEnd w:id="6"/>
      <w:r w:rsidRPr="007C5911">
        <w:rPr>
          <w:rFonts w:ascii="Times New Roman" w:hAnsi="Times New Roman" w:cs="Times New Roman"/>
          <w:sz w:val="28"/>
          <w:szCs w:val="28"/>
        </w:rPr>
        <w:t>МЕТОДИКА</w:t>
      </w:r>
    </w:p>
    <w:p w14:paraId="301CBFF9" w14:textId="24B43280" w:rsidR="00D00522" w:rsidRPr="007C5911" w:rsidRDefault="00D00522" w:rsidP="00D00522">
      <w:pPr>
        <w:pStyle w:val="ConsPlusTitle"/>
        <w:spacing w:line="276" w:lineRule="auto"/>
        <w:jc w:val="center"/>
        <w:rPr>
          <w:rFonts w:ascii="Times New Roman" w:hAnsi="Times New Roman" w:cs="Times New Roman"/>
          <w:sz w:val="28"/>
          <w:szCs w:val="28"/>
        </w:rPr>
      </w:pPr>
      <w:r w:rsidRPr="007C5911">
        <w:rPr>
          <w:rFonts w:ascii="Times New Roman" w:hAnsi="Times New Roman" w:cs="Times New Roman"/>
          <w:sz w:val="28"/>
          <w:szCs w:val="28"/>
        </w:rPr>
        <w:t xml:space="preserve">ОПРЕДЕЛЕНИЯ ОБЪЕМА СУБВЕНЦИЙ, ПРЕДОСТАВЛЯЕМЫХ </w:t>
      </w:r>
      <w:r w:rsidR="00383399">
        <w:rPr>
          <w:rFonts w:ascii="Times New Roman" w:hAnsi="Times New Roman" w:cs="Times New Roman"/>
          <w:sz w:val="28"/>
          <w:szCs w:val="28"/>
        </w:rPr>
        <w:br/>
      </w:r>
      <w:r w:rsidRPr="007C5911">
        <w:rPr>
          <w:rFonts w:ascii="Times New Roman" w:hAnsi="Times New Roman" w:cs="Times New Roman"/>
          <w:sz w:val="28"/>
          <w:szCs w:val="28"/>
        </w:rPr>
        <w:t xml:space="preserve">БЮДЖЕТАМ МУНИЦИПАЛЬНЫХ ОБРАЗОВАНИЙ </w:t>
      </w:r>
      <w:r w:rsidRPr="007C5911">
        <w:rPr>
          <w:rFonts w:ascii="Times New Roman" w:hAnsi="Times New Roman" w:cs="Times New Roman"/>
          <w:caps/>
          <w:sz w:val="28"/>
          <w:szCs w:val="28"/>
        </w:rPr>
        <w:t xml:space="preserve">Донецкой </w:t>
      </w:r>
      <w:r w:rsidR="00383399">
        <w:rPr>
          <w:rFonts w:ascii="Times New Roman" w:hAnsi="Times New Roman" w:cs="Times New Roman"/>
          <w:caps/>
          <w:sz w:val="28"/>
          <w:szCs w:val="28"/>
        </w:rPr>
        <w:br/>
      </w:r>
      <w:r w:rsidRPr="007C5911">
        <w:rPr>
          <w:rFonts w:ascii="Times New Roman" w:hAnsi="Times New Roman" w:cs="Times New Roman"/>
          <w:caps/>
          <w:sz w:val="28"/>
          <w:szCs w:val="28"/>
        </w:rPr>
        <w:t>Народной Республики</w:t>
      </w:r>
      <w:r w:rsidRPr="007C5911">
        <w:rPr>
          <w:rFonts w:ascii="Times New Roman" w:hAnsi="Times New Roman" w:cs="Times New Roman"/>
          <w:sz w:val="28"/>
          <w:szCs w:val="28"/>
        </w:rPr>
        <w:t xml:space="preserve"> НА ВЫПОЛНЕНИЕ ОТДЕЛЬНЫХ </w:t>
      </w:r>
      <w:r w:rsidR="00383399">
        <w:rPr>
          <w:rFonts w:ascii="Times New Roman" w:hAnsi="Times New Roman" w:cs="Times New Roman"/>
          <w:sz w:val="28"/>
          <w:szCs w:val="28"/>
        </w:rPr>
        <w:br/>
      </w:r>
      <w:r w:rsidRPr="007C5911">
        <w:rPr>
          <w:rFonts w:ascii="Times New Roman" w:hAnsi="Times New Roman" w:cs="Times New Roman"/>
          <w:sz w:val="28"/>
          <w:szCs w:val="28"/>
        </w:rPr>
        <w:t xml:space="preserve">ГОСУДАРСТВЕННЫХ ПОЛНОМОЧИЙ ПО ОБЕСПЕЧЕНИЮ </w:t>
      </w:r>
      <w:r w:rsidR="00383399">
        <w:rPr>
          <w:rFonts w:ascii="Times New Roman" w:hAnsi="Times New Roman" w:cs="Times New Roman"/>
          <w:sz w:val="28"/>
          <w:szCs w:val="28"/>
        </w:rPr>
        <w:br/>
      </w:r>
      <w:r w:rsidRPr="007C5911">
        <w:rPr>
          <w:rFonts w:ascii="Times New Roman" w:hAnsi="Times New Roman" w:cs="Times New Roman"/>
          <w:sz w:val="28"/>
          <w:szCs w:val="28"/>
        </w:rPr>
        <w:lastRenderedPageBreak/>
        <w:t xml:space="preserve">БЛАГОУСТРОЕННЫМИ ЖИЛЫМИ ПОМЕЩЕНИЯМИ ДЕТЕЙ-СИРОТ </w:t>
      </w:r>
      <w:r w:rsidR="00383399">
        <w:rPr>
          <w:rFonts w:ascii="Times New Roman" w:hAnsi="Times New Roman" w:cs="Times New Roman"/>
          <w:sz w:val="28"/>
          <w:szCs w:val="28"/>
        </w:rPr>
        <w:br/>
      </w:r>
      <w:r w:rsidRPr="007C5911">
        <w:rPr>
          <w:rFonts w:ascii="Times New Roman" w:hAnsi="Times New Roman" w:cs="Times New Roman"/>
          <w:sz w:val="28"/>
          <w:szCs w:val="28"/>
        </w:rPr>
        <w:t xml:space="preserve">И ДЕТЕЙ, ОСТАВШИХСЯ БЕЗ ПОПЕЧЕНИЯ РОДИТЕЛЕЙ, </w:t>
      </w:r>
      <w:r w:rsidRPr="007C5911">
        <w:rPr>
          <w:rFonts w:ascii="Times New Roman" w:hAnsi="Times New Roman" w:cs="Times New Roman"/>
          <w:sz w:val="28"/>
          <w:szCs w:val="28"/>
        </w:rPr>
        <w:br/>
        <w:t xml:space="preserve">ЛИЦ ИЗ ЧИСЛА ДЕТЕЙ-СИРОТ И ДЕТЕЙ, ОСТАВШИХСЯ </w:t>
      </w:r>
      <w:r w:rsidRPr="007C5911">
        <w:rPr>
          <w:rFonts w:ascii="Times New Roman" w:hAnsi="Times New Roman" w:cs="Times New Roman"/>
          <w:sz w:val="28"/>
          <w:szCs w:val="28"/>
        </w:rPr>
        <w:br/>
        <w:t xml:space="preserve">БЕЗ ПОПЕЧЕНИЯ РОДИТЕЛЕЙ, ЛИЦ, КОТОРЫЕ ОТНОСИЛИСЬ </w:t>
      </w:r>
      <w:r w:rsidRPr="007C5911">
        <w:rPr>
          <w:rFonts w:ascii="Times New Roman" w:hAnsi="Times New Roman" w:cs="Times New Roman"/>
          <w:sz w:val="28"/>
          <w:szCs w:val="28"/>
        </w:rPr>
        <w:br/>
        <w:t xml:space="preserve">К КАТЕГОРИИ ДЕТЕЙ-СИРОТ И ДЕТЕЙ, ОСТАВШИХСЯ </w:t>
      </w:r>
      <w:r w:rsidR="00383399">
        <w:rPr>
          <w:rFonts w:ascii="Times New Roman" w:hAnsi="Times New Roman" w:cs="Times New Roman"/>
          <w:sz w:val="28"/>
          <w:szCs w:val="28"/>
        </w:rPr>
        <w:br/>
      </w:r>
      <w:r w:rsidRPr="007C5911">
        <w:rPr>
          <w:rFonts w:ascii="Times New Roman" w:hAnsi="Times New Roman" w:cs="Times New Roman"/>
          <w:sz w:val="28"/>
          <w:szCs w:val="28"/>
        </w:rPr>
        <w:t xml:space="preserve">БЕЗ ПОПЕЧЕНИЯ РОДИТЕЛЕЙ, ЛИЦ ИЗ ЧИСЛА ДЕТЕЙ-СИРОТ </w:t>
      </w:r>
      <w:r w:rsidRPr="007C5911">
        <w:rPr>
          <w:rFonts w:ascii="Times New Roman" w:hAnsi="Times New Roman" w:cs="Times New Roman"/>
          <w:sz w:val="28"/>
          <w:szCs w:val="28"/>
        </w:rPr>
        <w:br/>
        <w:t xml:space="preserve">И ДЕТЕЙ, ОСТАВШИХСЯ БЕЗ ПОПЕЧЕНИЯ РОДИТЕЛЕЙ, </w:t>
      </w:r>
      <w:r w:rsidRPr="007C5911">
        <w:rPr>
          <w:rFonts w:ascii="Times New Roman" w:hAnsi="Times New Roman" w:cs="Times New Roman"/>
          <w:sz w:val="28"/>
          <w:szCs w:val="28"/>
        </w:rPr>
        <w:br/>
        <w:t>И ДОСТИГЛИ ВОЗРАСТА 23 ЛЕТ,</w:t>
      </w:r>
      <w:r w:rsidRPr="007C5911">
        <w:rPr>
          <w:sz w:val="28"/>
          <w:szCs w:val="28"/>
        </w:rPr>
        <w:t xml:space="preserve"> </w:t>
      </w:r>
      <w:r w:rsidRPr="007C5911">
        <w:rPr>
          <w:rFonts w:ascii="Times New Roman" w:hAnsi="Times New Roman" w:cs="Times New Roman"/>
          <w:caps/>
          <w:sz w:val="28"/>
          <w:szCs w:val="28"/>
        </w:rPr>
        <w:t xml:space="preserve">а также иными </w:t>
      </w:r>
      <w:r w:rsidR="00383399">
        <w:rPr>
          <w:rFonts w:ascii="Times New Roman" w:hAnsi="Times New Roman" w:cs="Times New Roman"/>
          <w:caps/>
          <w:sz w:val="28"/>
          <w:szCs w:val="28"/>
        </w:rPr>
        <w:br/>
      </w:r>
      <w:r w:rsidRPr="007C5911">
        <w:rPr>
          <w:rFonts w:ascii="Times New Roman" w:hAnsi="Times New Roman" w:cs="Times New Roman"/>
          <w:caps/>
          <w:sz w:val="28"/>
          <w:szCs w:val="28"/>
        </w:rPr>
        <w:t xml:space="preserve">дополнительными гарантиями прав на жилое </w:t>
      </w:r>
      <w:r w:rsidR="00383399">
        <w:rPr>
          <w:rFonts w:ascii="Times New Roman" w:hAnsi="Times New Roman" w:cs="Times New Roman"/>
          <w:caps/>
          <w:sz w:val="28"/>
          <w:szCs w:val="28"/>
        </w:rPr>
        <w:br/>
      </w:r>
      <w:r w:rsidRPr="007C5911">
        <w:rPr>
          <w:rFonts w:ascii="Times New Roman" w:hAnsi="Times New Roman" w:cs="Times New Roman"/>
          <w:caps/>
          <w:sz w:val="28"/>
          <w:szCs w:val="28"/>
        </w:rPr>
        <w:t>помещение</w:t>
      </w:r>
    </w:p>
    <w:p w14:paraId="59FD74F2" w14:textId="77777777" w:rsidR="00D00522" w:rsidRPr="007C5911" w:rsidRDefault="00D00522" w:rsidP="00D00522">
      <w:pPr>
        <w:pStyle w:val="ConsPlusNormal"/>
        <w:spacing w:line="276" w:lineRule="auto"/>
      </w:pPr>
    </w:p>
    <w:p w14:paraId="6B7C46B2" w14:textId="54797BD0" w:rsidR="00D00522" w:rsidRPr="007C5911" w:rsidRDefault="00D00522" w:rsidP="00D00522">
      <w:pPr>
        <w:pStyle w:val="ConsPlusNormal"/>
        <w:spacing w:line="276" w:lineRule="auto"/>
        <w:ind w:firstLine="709"/>
        <w:jc w:val="both"/>
        <w:rPr>
          <w:sz w:val="28"/>
          <w:szCs w:val="28"/>
        </w:rPr>
      </w:pPr>
      <w:r w:rsidRPr="007C5911">
        <w:rPr>
          <w:sz w:val="28"/>
          <w:szCs w:val="28"/>
        </w:rPr>
        <w:t>1.</w:t>
      </w:r>
      <w:r w:rsidR="00034232">
        <w:rPr>
          <w:sz w:val="28"/>
          <w:szCs w:val="28"/>
        </w:rPr>
        <w:t> </w:t>
      </w:r>
      <w:r w:rsidRPr="007C5911">
        <w:rPr>
          <w:sz w:val="28"/>
          <w:szCs w:val="28"/>
        </w:rPr>
        <w:t>Общий объем субвенций, предусмотренный законом Донецкой Народной Республики о бюджете Донецкой Народной Республики на очередной финансовый год и плановый период для передачи бюджетам муниципальных и городских округов на очередной финансовый год и плановый период для осуществления передаваемых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благоустроенными жилыми помещениями специализированного жилищного фонда Донецкой Народной Республики (далее – специализированный жилищный фонд) по договорам найма специализированных жилых помещений, а также по обеспечению иных дополнительных гарантий прав на жилое помещение (далее – государственные полномочия), рассчитывается по формуле:</w:t>
      </w:r>
    </w:p>
    <w:p w14:paraId="19B11241" w14:textId="77777777" w:rsidR="00D00522" w:rsidRPr="007C5911" w:rsidRDefault="00D00522" w:rsidP="00D00522">
      <w:pPr>
        <w:pStyle w:val="ConsPlusNormal"/>
        <w:spacing w:line="276" w:lineRule="auto"/>
        <w:jc w:val="both"/>
        <w:rPr>
          <w:sz w:val="28"/>
          <w:szCs w:val="28"/>
        </w:rPr>
      </w:pPr>
    </w:p>
    <w:p w14:paraId="3915F732" w14:textId="77777777" w:rsidR="00D00522" w:rsidRPr="007C5911" w:rsidRDefault="00D00522" w:rsidP="00D00522">
      <w:pPr>
        <w:pStyle w:val="ConsPlusNormal"/>
        <w:spacing w:line="276" w:lineRule="auto"/>
        <w:ind w:firstLine="709"/>
        <w:jc w:val="center"/>
        <w:rPr>
          <w:sz w:val="28"/>
          <w:szCs w:val="28"/>
        </w:rPr>
      </w:pPr>
      <w:r w:rsidRPr="007C5911">
        <w:rPr>
          <w:noProof/>
          <w:position w:val="-9"/>
        </w:rPr>
        <w:drawing>
          <wp:inline distT="0" distB="0" distL="0" distR="0" wp14:anchorId="4824EE87" wp14:editId="4BDF8C01">
            <wp:extent cx="1228725" cy="295275"/>
            <wp:effectExtent l="0" t="0" r="0" b="0"/>
            <wp:docPr id="1085359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28725" cy="295275"/>
                    </a:xfrm>
                    <a:prstGeom prst="rect">
                      <a:avLst/>
                    </a:prstGeom>
                    <a:noFill/>
                    <a:ln>
                      <a:noFill/>
                    </a:ln>
                  </pic:spPr>
                </pic:pic>
              </a:graphicData>
            </a:graphic>
          </wp:inline>
        </w:drawing>
      </w:r>
      <w:r w:rsidRPr="007C5911">
        <w:rPr>
          <w:noProof/>
          <w:position w:val="-9"/>
        </w:rPr>
        <w:t xml:space="preserve"> </w:t>
      </w:r>
      <w:r w:rsidRPr="007C5911">
        <w:rPr>
          <w:sz w:val="28"/>
          <w:szCs w:val="28"/>
        </w:rPr>
        <w:t>где</w:t>
      </w:r>
    </w:p>
    <w:p w14:paraId="1AB8F9C1" w14:textId="77777777" w:rsidR="00D00522" w:rsidRPr="007C5911" w:rsidRDefault="00D00522" w:rsidP="00D00522">
      <w:pPr>
        <w:pStyle w:val="ConsPlusNormal"/>
        <w:spacing w:line="276" w:lineRule="auto"/>
        <w:ind w:firstLine="709"/>
        <w:jc w:val="center"/>
        <w:rPr>
          <w:noProof/>
          <w:position w:val="-9"/>
        </w:rPr>
      </w:pPr>
    </w:p>
    <w:p w14:paraId="45522A9E"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Сждс</w:t>
      </w:r>
      <w:proofErr w:type="spellEnd"/>
      <w:r w:rsidRPr="007C5911">
        <w:rPr>
          <w:sz w:val="28"/>
          <w:szCs w:val="28"/>
        </w:rPr>
        <w:t>(i) – размер субвенции из бюджета Донецкой Народной Республики бюджету i-го муниципального образования, органы местного самоуправления которого наделены государственными полномочиями, на очередной финансовый год и плановый период для осуществления государственных полномочий.</w:t>
      </w:r>
    </w:p>
    <w:p w14:paraId="7C39D081" w14:textId="5FABD3F1" w:rsidR="00D00522" w:rsidRPr="007C5911" w:rsidRDefault="00D00522" w:rsidP="00D00522">
      <w:pPr>
        <w:pStyle w:val="ConsPlusNormal"/>
        <w:spacing w:line="276" w:lineRule="auto"/>
        <w:ind w:firstLine="709"/>
        <w:jc w:val="both"/>
        <w:rPr>
          <w:sz w:val="28"/>
          <w:szCs w:val="28"/>
        </w:rPr>
      </w:pPr>
      <w:r w:rsidRPr="007C5911">
        <w:rPr>
          <w:sz w:val="28"/>
          <w:szCs w:val="28"/>
        </w:rPr>
        <w:t>При определении общего объема субвенций допускается утверждение не распределенной между муниципальными образованиями субвенции местным бюджетам в объеме, не превышающем 5 процентов общего объема субвенций.</w:t>
      </w:r>
    </w:p>
    <w:p w14:paraId="5100CE49" w14:textId="77777777" w:rsidR="00D00522" w:rsidRPr="007C5911" w:rsidRDefault="00D00522" w:rsidP="00D00522">
      <w:pPr>
        <w:pStyle w:val="ConsPlusNormal"/>
        <w:spacing w:line="276" w:lineRule="auto"/>
        <w:ind w:firstLine="709"/>
        <w:jc w:val="both"/>
        <w:rPr>
          <w:sz w:val="28"/>
          <w:szCs w:val="28"/>
        </w:rPr>
      </w:pPr>
      <w:r w:rsidRPr="007C5911">
        <w:rPr>
          <w:sz w:val="28"/>
          <w:szCs w:val="28"/>
        </w:rPr>
        <w:t xml:space="preserve">Объем субвенции, предоставляемой бюджетам муниципальных и городских округов на очередной финансовый год и плановый период для </w:t>
      </w:r>
      <w:r w:rsidRPr="007C5911">
        <w:rPr>
          <w:sz w:val="28"/>
          <w:szCs w:val="28"/>
        </w:rPr>
        <w:lastRenderedPageBreak/>
        <w:t>осуществления государственных полномочий, определяется исходя из объема расходов бюджета Донецкой Народной Республики на очередной финансовый год и плановый период по формуле:</w:t>
      </w:r>
    </w:p>
    <w:p w14:paraId="26F6B63D" w14:textId="77777777" w:rsidR="00D00522" w:rsidRPr="007C5911" w:rsidRDefault="00D00522" w:rsidP="00D00522">
      <w:pPr>
        <w:pStyle w:val="ConsPlusNormal"/>
        <w:spacing w:line="276" w:lineRule="auto"/>
        <w:ind w:firstLine="709"/>
        <w:jc w:val="both"/>
      </w:pPr>
    </w:p>
    <w:p w14:paraId="61BA1554"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Сждс</w:t>
      </w:r>
      <w:proofErr w:type="spellEnd"/>
      <w:r w:rsidRPr="007C5911">
        <w:rPr>
          <w:sz w:val="28"/>
          <w:szCs w:val="28"/>
        </w:rPr>
        <w:t>(</w:t>
      </w:r>
      <w:proofErr w:type="spellStart"/>
      <w:r w:rsidRPr="007C5911">
        <w:rPr>
          <w:sz w:val="28"/>
          <w:szCs w:val="28"/>
          <w:lang w:val="en-US"/>
        </w:rPr>
        <w:t>i</w:t>
      </w:r>
      <w:proofErr w:type="spellEnd"/>
      <w:r w:rsidRPr="007C5911">
        <w:rPr>
          <w:sz w:val="28"/>
          <w:szCs w:val="28"/>
        </w:rPr>
        <w:t xml:space="preserve">) = </w:t>
      </w:r>
      <w:proofErr w:type="spellStart"/>
      <w:r w:rsidRPr="007C5911">
        <w:rPr>
          <w:sz w:val="28"/>
          <w:szCs w:val="28"/>
        </w:rPr>
        <w:t>Сждсвт</w:t>
      </w:r>
      <w:proofErr w:type="spellEnd"/>
      <w:r w:rsidRPr="007C5911">
        <w:rPr>
          <w:sz w:val="28"/>
          <w:szCs w:val="28"/>
        </w:rPr>
        <w:t>(</w:t>
      </w:r>
      <w:proofErr w:type="spellStart"/>
      <w:r w:rsidRPr="007C5911">
        <w:rPr>
          <w:sz w:val="28"/>
          <w:szCs w:val="28"/>
          <w:lang w:val="en-US"/>
        </w:rPr>
        <w:t>i</w:t>
      </w:r>
      <w:proofErr w:type="spellEnd"/>
      <w:r w:rsidRPr="007C5911">
        <w:rPr>
          <w:sz w:val="28"/>
          <w:szCs w:val="28"/>
        </w:rPr>
        <w:t xml:space="preserve">) + </w:t>
      </w:r>
      <w:proofErr w:type="spellStart"/>
      <w:r w:rsidRPr="007C5911">
        <w:rPr>
          <w:sz w:val="28"/>
          <w:szCs w:val="28"/>
        </w:rPr>
        <w:t>Сжстр</w:t>
      </w:r>
      <w:proofErr w:type="spellEnd"/>
      <w:r w:rsidRPr="007C5911">
        <w:rPr>
          <w:sz w:val="28"/>
          <w:szCs w:val="28"/>
        </w:rPr>
        <w:t>(</w:t>
      </w:r>
      <w:proofErr w:type="spellStart"/>
      <w:r w:rsidRPr="007C5911">
        <w:rPr>
          <w:sz w:val="28"/>
          <w:szCs w:val="28"/>
          <w:lang w:val="en-US"/>
        </w:rPr>
        <w:t>i</w:t>
      </w:r>
      <w:proofErr w:type="spellEnd"/>
      <w:r w:rsidRPr="007C5911">
        <w:rPr>
          <w:sz w:val="28"/>
          <w:szCs w:val="28"/>
        </w:rPr>
        <w:t xml:space="preserve">) + </w:t>
      </w:r>
      <w:proofErr w:type="spellStart"/>
      <w:r w:rsidRPr="007C5911">
        <w:rPr>
          <w:sz w:val="28"/>
          <w:szCs w:val="28"/>
        </w:rPr>
        <w:t>Рс.ж.</w:t>
      </w:r>
      <w:proofErr w:type="gramStart"/>
      <w:r w:rsidRPr="007C5911">
        <w:rPr>
          <w:sz w:val="28"/>
          <w:szCs w:val="28"/>
        </w:rPr>
        <w:t>ф</w:t>
      </w:r>
      <w:proofErr w:type="spellEnd"/>
      <w:r w:rsidRPr="007C5911">
        <w:rPr>
          <w:sz w:val="28"/>
          <w:szCs w:val="28"/>
        </w:rPr>
        <w:t>.</w:t>
      </w:r>
      <w:proofErr w:type="spellStart"/>
      <w:r w:rsidRPr="007C5911">
        <w:rPr>
          <w:sz w:val="28"/>
          <w:szCs w:val="28"/>
          <w:lang w:val="en-US"/>
        </w:rPr>
        <w:t>i</w:t>
      </w:r>
      <w:proofErr w:type="spellEnd"/>
      <w:proofErr w:type="gramEnd"/>
      <w:r w:rsidRPr="007C5911">
        <w:rPr>
          <w:sz w:val="28"/>
          <w:szCs w:val="28"/>
        </w:rPr>
        <w:t>, где</w:t>
      </w:r>
    </w:p>
    <w:p w14:paraId="3AD1292F" w14:textId="77777777" w:rsidR="00D00522" w:rsidRPr="007C5911" w:rsidRDefault="00D00522" w:rsidP="00D00522">
      <w:pPr>
        <w:pStyle w:val="ConsPlusNormal"/>
        <w:spacing w:line="276" w:lineRule="auto"/>
        <w:ind w:firstLine="709"/>
        <w:jc w:val="center"/>
        <w:rPr>
          <w:sz w:val="28"/>
          <w:szCs w:val="28"/>
        </w:rPr>
      </w:pPr>
    </w:p>
    <w:p w14:paraId="0525B89C" w14:textId="2DB2FCDC"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Сждсвт</w:t>
      </w:r>
      <w:proofErr w:type="spellEnd"/>
      <w:r w:rsidRPr="007C5911">
        <w:rPr>
          <w:sz w:val="28"/>
          <w:szCs w:val="28"/>
        </w:rPr>
        <w:t>(i) – объем субвенции, предоставляемой бюджету i-го муниципального образования на осуществление мероприятий по обеспечению детей-сирот жилыми помещениями по договорам найма специализированных жилых помещений в случае выбора способа формирования специализированного жилищного фонда для детей-сирот, на основании гражданско-правовых договоров на приобретение жилых помещений для детей-сирот, определяется по формуле:</w:t>
      </w:r>
    </w:p>
    <w:p w14:paraId="1327E58F" w14:textId="77777777" w:rsidR="00D00522" w:rsidRPr="007C5911" w:rsidRDefault="00D00522" w:rsidP="00D00522">
      <w:pPr>
        <w:pStyle w:val="ConsPlusNormal"/>
        <w:spacing w:line="276" w:lineRule="auto"/>
        <w:ind w:firstLine="709"/>
        <w:jc w:val="both"/>
        <w:rPr>
          <w:sz w:val="28"/>
          <w:szCs w:val="28"/>
        </w:rPr>
      </w:pPr>
    </w:p>
    <w:p w14:paraId="7C9E4ADB" w14:textId="77777777" w:rsidR="00D00522" w:rsidRPr="007C5911" w:rsidRDefault="00D00522" w:rsidP="00D00522">
      <w:pPr>
        <w:pStyle w:val="ConsPlusNormal"/>
        <w:spacing w:line="276" w:lineRule="auto"/>
        <w:ind w:firstLine="709"/>
        <w:jc w:val="center"/>
        <w:rPr>
          <w:sz w:val="28"/>
          <w:szCs w:val="28"/>
          <w:lang w:val="en-US"/>
        </w:rPr>
      </w:pPr>
      <w:proofErr w:type="spellStart"/>
      <w:r w:rsidRPr="007C5911">
        <w:rPr>
          <w:sz w:val="28"/>
          <w:szCs w:val="28"/>
        </w:rPr>
        <w:t>Сждсвт</w:t>
      </w:r>
      <w:proofErr w:type="spellEnd"/>
      <w:r w:rsidRPr="007C5911">
        <w:rPr>
          <w:sz w:val="28"/>
          <w:szCs w:val="28"/>
          <w:lang w:val="en-US"/>
        </w:rPr>
        <w:t>(</w:t>
      </w:r>
      <w:proofErr w:type="spellStart"/>
      <w:r w:rsidRPr="007C5911">
        <w:rPr>
          <w:sz w:val="28"/>
          <w:szCs w:val="28"/>
          <w:lang w:val="en-US"/>
        </w:rPr>
        <w:t>i</w:t>
      </w:r>
      <w:proofErr w:type="spellEnd"/>
      <w:r w:rsidRPr="007C5911">
        <w:rPr>
          <w:sz w:val="28"/>
          <w:szCs w:val="28"/>
          <w:lang w:val="en-US"/>
        </w:rPr>
        <w:t xml:space="preserve">) = </w:t>
      </w:r>
      <w:proofErr w:type="spellStart"/>
      <w:r w:rsidRPr="007C5911">
        <w:rPr>
          <w:sz w:val="28"/>
          <w:szCs w:val="28"/>
        </w:rPr>
        <w:t>Чрдс</w:t>
      </w:r>
      <w:proofErr w:type="spellEnd"/>
      <w:r w:rsidRPr="007C5911">
        <w:rPr>
          <w:sz w:val="28"/>
          <w:szCs w:val="28"/>
          <w:lang w:val="en-US"/>
        </w:rPr>
        <w:t>(</w:t>
      </w:r>
      <w:proofErr w:type="spellStart"/>
      <w:r w:rsidRPr="007C5911">
        <w:rPr>
          <w:sz w:val="28"/>
          <w:szCs w:val="28"/>
          <w:lang w:val="en-US"/>
        </w:rPr>
        <w:t>i</w:t>
      </w:r>
      <w:proofErr w:type="spellEnd"/>
      <w:r w:rsidRPr="007C5911">
        <w:rPr>
          <w:sz w:val="28"/>
          <w:szCs w:val="28"/>
          <w:lang w:val="en-US"/>
        </w:rPr>
        <w:t xml:space="preserve">) x </w:t>
      </w:r>
      <w:proofErr w:type="spellStart"/>
      <w:r w:rsidRPr="007C5911">
        <w:rPr>
          <w:sz w:val="28"/>
          <w:szCs w:val="28"/>
        </w:rPr>
        <w:t>Цждс</w:t>
      </w:r>
      <w:proofErr w:type="spellEnd"/>
      <w:r w:rsidRPr="007C5911">
        <w:rPr>
          <w:sz w:val="28"/>
          <w:szCs w:val="28"/>
          <w:lang w:val="en-US"/>
        </w:rPr>
        <w:t>(</w:t>
      </w:r>
      <w:proofErr w:type="spellStart"/>
      <w:r w:rsidRPr="007C5911">
        <w:rPr>
          <w:sz w:val="28"/>
          <w:szCs w:val="28"/>
          <w:lang w:val="en-US"/>
        </w:rPr>
        <w:t>i</w:t>
      </w:r>
      <w:proofErr w:type="spellEnd"/>
      <w:r w:rsidRPr="007C5911">
        <w:rPr>
          <w:sz w:val="28"/>
          <w:szCs w:val="28"/>
          <w:lang w:val="en-US"/>
        </w:rPr>
        <w:t xml:space="preserve">), </w:t>
      </w:r>
      <w:r w:rsidRPr="007C5911">
        <w:rPr>
          <w:sz w:val="28"/>
          <w:szCs w:val="28"/>
        </w:rPr>
        <w:t>где</w:t>
      </w:r>
    </w:p>
    <w:p w14:paraId="5FAA9E54" w14:textId="77777777" w:rsidR="00D00522" w:rsidRPr="007C5911" w:rsidRDefault="00D00522" w:rsidP="00D00522">
      <w:pPr>
        <w:pStyle w:val="ConsPlusNormal"/>
        <w:spacing w:line="276" w:lineRule="auto"/>
        <w:ind w:firstLine="709"/>
        <w:jc w:val="center"/>
        <w:rPr>
          <w:sz w:val="28"/>
          <w:szCs w:val="28"/>
          <w:lang w:val="en-US"/>
        </w:rPr>
      </w:pPr>
    </w:p>
    <w:p w14:paraId="2F88F693"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Чрдс</w:t>
      </w:r>
      <w:proofErr w:type="spellEnd"/>
      <w:r w:rsidRPr="007C5911">
        <w:rPr>
          <w:sz w:val="28"/>
          <w:szCs w:val="28"/>
        </w:rPr>
        <w:t xml:space="preserve">(i) – численность детей-сирот, для которых планируется приобретение жилых помещений в i-м муниципальном образовании в планируемом году. Значение показателя </w:t>
      </w:r>
      <w:proofErr w:type="spellStart"/>
      <w:r w:rsidRPr="007C5911">
        <w:rPr>
          <w:sz w:val="28"/>
          <w:szCs w:val="28"/>
        </w:rPr>
        <w:t>Чрдс</w:t>
      </w:r>
      <w:proofErr w:type="spellEnd"/>
      <w:r w:rsidRPr="007C5911">
        <w:rPr>
          <w:sz w:val="28"/>
          <w:szCs w:val="28"/>
        </w:rPr>
        <w:t>(i) определяется на основании утверждаемого Министерством труда и социальной политики Донецкой Народной Республики сводного списка детей-сирот, которые подлежат обеспечению жилыми помещениями в i-м муниципальном образовании в планируемом периоде за счет средств, предоставляемых из бюджета Донецкой Народной Республики для осуществления государственных полномочий в планируемом году, с учетом даты наступления основания предоставления жилого помещения по состоянию на 1 января очередного финансового года и планового периода;</w:t>
      </w:r>
    </w:p>
    <w:p w14:paraId="34683B1F"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Цждс</w:t>
      </w:r>
      <w:proofErr w:type="spellEnd"/>
      <w:r w:rsidRPr="007C5911">
        <w:rPr>
          <w:sz w:val="28"/>
          <w:szCs w:val="28"/>
        </w:rPr>
        <w:t>(i) – стоимость одного жилого помещения, предоставляемого по договорам найма специализированных жилых помещений в i-м муниципальном образовании, рассчитывается по формуле:</w:t>
      </w:r>
    </w:p>
    <w:p w14:paraId="1DB0E650" w14:textId="77777777" w:rsidR="00D00522" w:rsidRPr="007C5911" w:rsidRDefault="00D00522" w:rsidP="00D00522">
      <w:pPr>
        <w:pStyle w:val="ConsPlusNormal"/>
        <w:spacing w:line="276" w:lineRule="auto"/>
        <w:ind w:firstLine="709"/>
        <w:jc w:val="both"/>
      </w:pPr>
    </w:p>
    <w:p w14:paraId="26803A92"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Цждс</w:t>
      </w:r>
      <w:proofErr w:type="spellEnd"/>
      <w:r w:rsidRPr="007C5911">
        <w:rPr>
          <w:sz w:val="28"/>
          <w:szCs w:val="28"/>
        </w:rPr>
        <w:t xml:space="preserve">(i) = 33 кв. м x </w:t>
      </w:r>
      <w:proofErr w:type="spellStart"/>
      <w:r w:rsidRPr="007C5911">
        <w:rPr>
          <w:sz w:val="28"/>
          <w:szCs w:val="28"/>
        </w:rPr>
        <w:t>Цi</w:t>
      </w:r>
      <w:proofErr w:type="spellEnd"/>
      <w:r w:rsidRPr="007C5911">
        <w:rPr>
          <w:sz w:val="28"/>
          <w:szCs w:val="28"/>
        </w:rPr>
        <w:t>, где</w:t>
      </w:r>
    </w:p>
    <w:p w14:paraId="2053ACA9" w14:textId="77777777" w:rsidR="00D00522" w:rsidRPr="007C5911" w:rsidRDefault="00D00522" w:rsidP="00D00522">
      <w:pPr>
        <w:pStyle w:val="ConsPlusNormal"/>
        <w:spacing w:line="276" w:lineRule="auto"/>
        <w:ind w:firstLine="709"/>
        <w:jc w:val="center"/>
        <w:rPr>
          <w:sz w:val="28"/>
          <w:szCs w:val="28"/>
        </w:rPr>
      </w:pPr>
    </w:p>
    <w:p w14:paraId="45139D05" w14:textId="5C8D56CF" w:rsidR="00D00522" w:rsidRDefault="00D00522" w:rsidP="00D00522">
      <w:pPr>
        <w:pStyle w:val="ConsPlusNormal"/>
        <w:spacing w:line="276" w:lineRule="auto"/>
        <w:ind w:firstLine="709"/>
        <w:jc w:val="both"/>
        <w:rPr>
          <w:sz w:val="28"/>
          <w:szCs w:val="28"/>
        </w:rPr>
      </w:pPr>
      <w:proofErr w:type="spellStart"/>
      <w:r w:rsidRPr="00A94228">
        <w:rPr>
          <w:sz w:val="28"/>
          <w:szCs w:val="28"/>
        </w:rPr>
        <w:t>Цi</w:t>
      </w:r>
      <w:proofErr w:type="spellEnd"/>
      <w:r w:rsidRPr="00A94228">
        <w:rPr>
          <w:sz w:val="28"/>
          <w:szCs w:val="28"/>
        </w:rPr>
        <w:t xml:space="preserve"> – средняя расчетная стоимость 1 квадратного метра общей площади жилья по i-</w:t>
      </w:r>
      <w:proofErr w:type="spellStart"/>
      <w:r w:rsidRPr="00A94228">
        <w:rPr>
          <w:sz w:val="28"/>
          <w:szCs w:val="28"/>
        </w:rPr>
        <w:t>му</w:t>
      </w:r>
      <w:proofErr w:type="spellEnd"/>
      <w:r w:rsidRPr="00A94228">
        <w:rPr>
          <w:sz w:val="28"/>
          <w:szCs w:val="28"/>
        </w:rPr>
        <w:t xml:space="preserve"> муниципальному образованию, которая равняется средней рыночной стоимости 1 квадратного метра общей площади жилого помещения в Донецкой Народной Республике, устанавливаемой Министерством строительства и жилищно-коммунального хозяйства Российской Федерации на III квартал текущего финансового года;</w:t>
      </w:r>
    </w:p>
    <w:p w14:paraId="3548243C" w14:textId="3EF9E843" w:rsidR="00610267" w:rsidRDefault="004D69F5" w:rsidP="00D00522">
      <w:pPr>
        <w:pStyle w:val="ConsPlusNormal"/>
        <w:spacing w:line="276" w:lineRule="auto"/>
        <w:ind w:firstLine="709"/>
        <w:jc w:val="both"/>
        <w:rPr>
          <w:i/>
          <w:iCs/>
          <w:sz w:val="28"/>
          <w:szCs w:val="28"/>
        </w:rPr>
      </w:pPr>
      <w:hyperlink r:id="rId30" w:history="1">
        <w:r w:rsidR="00610267" w:rsidRPr="00610267">
          <w:rPr>
            <w:rStyle w:val="af4"/>
            <w:i/>
            <w:iCs/>
            <w:sz w:val="28"/>
            <w:szCs w:val="28"/>
          </w:rPr>
          <w:t xml:space="preserve">(Абзац двенадцатый пункта 1 приложения изложен в новой редакции в </w:t>
        </w:r>
        <w:r w:rsidR="00610267" w:rsidRPr="00610267">
          <w:rPr>
            <w:rStyle w:val="af4"/>
            <w:i/>
            <w:iCs/>
            <w:sz w:val="28"/>
            <w:szCs w:val="28"/>
          </w:rPr>
          <w:lastRenderedPageBreak/>
          <w:t>соответствии с Законом от 03.06.2025 № 191-РЗ)</w:t>
        </w:r>
      </w:hyperlink>
    </w:p>
    <w:p w14:paraId="45F6682E" w14:textId="6223593C" w:rsidR="006E40CF" w:rsidRDefault="004D69F5" w:rsidP="00D00522">
      <w:pPr>
        <w:pStyle w:val="ConsPlusNormal"/>
        <w:spacing w:line="276" w:lineRule="auto"/>
        <w:ind w:firstLine="709"/>
        <w:jc w:val="both"/>
        <w:rPr>
          <w:i/>
          <w:iCs/>
          <w:sz w:val="28"/>
          <w:szCs w:val="28"/>
        </w:rPr>
      </w:pPr>
      <w:hyperlink r:id="rId31" w:history="1">
        <w:r w:rsidR="006E40CF" w:rsidRPr="00775A97">
          <w:rPr>
            <w:rStyle w:val="af4"/>
            <w:i/>
            <w:iCs/>
            <w:sz w:val="28"/>
            <w:szCs w:val="28"/>
          </w:rPr>
          <w:t>(Абзац тринадцатый</w:t>
        </w:r>
        <w:r w:rsidR="006E40CF" w:rsidRPr="00775A97">
          <w:rPr>
            <w:rStyle w:val="af4"/>
          </w:rPr>
          <w:t xml:space="preserve"> </w:t>
        </w:r>
        <w:r w:rsidR="006E40CF" w:rsidRPr="00775A97">
          <w:rPr>
            <w:rStyle w:val="af4"/>
            <w:i/>
            <w:iCs/>
            <w:sz w:val="28"/>
            <w:szCs w:val="28"/>
          </w:rPr>
          <w:t>пункта 1 приложения утратил силу в соответствии с Законом</w:t>
        </w:r>
        <w:r w:rsidR="006E40CF" w:rsidRPr="00775A97">
          <w:rPr>
            <w:rStyle w:val="af4"/>
          </w:rPr>
          <w:t xml:space="preserve"> </w:t>
        </w:r>
        <w:r w:rsidR="006E40CF" w:rsidRPr="00775A97">
          <w:rPr>
            <w:rStyle w:val="af4"/>
            <w:i/>
            <w:iCs/>
            <w:sz w:val="28"/>
            <w:szCs w:val="28"/>
          </w:rPr>
          <w:t>от 03.06.2025 № 191-РЗ)</w:t>
        </w:r>
      </w:hyperlink>
    </w:p>
    <w:p w14:paraId="19F7D37F" w14:textId="415F6DC1" w:rsidR="006E40CF" w:rsidRDefault="004D69F5" w:rsidP="006E40CF">
      <w:pPr>
        <w:pStyle w:val="ConsPlusNormal"/>
        <w:spacing w:line="276" w:lineRule="auto"/>
        <w:ind w:firstLine="709"/>
        <w:jc w:val="both"/>
        <w:rPr>
          <w:i/>
          <w:iCs/>
          <w:sz w:val="28"/>
          <w:szCs w:val="28"/>
        </w:rPr>
      </w:pPr>
      <w:hyperlink r:id="rId32" w:history="1">
        <w:r w:rsidR="006E40CF" w:rsidRPr="00775A97">
          <w:rPr>
            <w:rStyle w:val="af4"/>
            <w:i/>
            <w:iCs/>
            <w:sz w:val="28"/>
            <w:szCs w:val="28"/>
          </w:rPr>
          <w:t>(Абзац четырнадцатый пункта 1 приложения утратил силу в соответствии с Законом от 03.06.2025 № 191-РЗ)</w:t>
        </w:r>
      </w:hyperlink>
    </w:p>
    <w:p w14:paraId="4984B6C8" w14:textId="441ED503" w:rsidR="006E40CF" w:rsidRDefault="004D69F5" w:rsidP="006E40CF">
      <w:pPr>
        <w:pStyle w:val="ConsPlusNormal"/>
        <w:spacing w:line="276" w:lineRule="auto"/>
        <w:ind w:firstLine="709"/>
        <w:jc w:val="both"/>
        <w:rPr>
          <w:i/>
          <w:iCs/>
          <w:sz w:val="28"/>
          <w:szCs w:val="28"/>
        </w:rPr>
      </w:pPr>
      <w:hyperlink r:id="rId33" w:history="1">
        <w:r w:rsidR="006E40CF" w:rsidRPr="00775A97">
          <w:rPr>
            <w:rStyle w:val="af4"/>
            <w:i/>
            <w:iCs/>
            <w:sz w:val="28"/>
            <w:szCs w:val="28"/>
          </w:rPr>
          <w:t>(Абзац пятнадцатый пункта 1 приложения утратил силу в соответствии с Законом от 03.06.2025 № 191-РЗ)</w:t>
        </w:r>
      </w:hyperlink>
    </w:p>
    <w:p w14:paraId="0CAEE5A7" w14:textId="14FC7B87" w:rsidR="006E40CF" w:rsidRDefault="004D69F5" w:rsidP="006E40CF">
      <w:pPr>
        <w:pStyle w:val="ConsPlusNormal"/>
        <w:spacing w:line="276" w:lineRule="auto"/>
        <w:ind w:firstLine="709"/>
        <w:jc w:val="both"/>
        <w:rPr>
          <w:i/>
          <w:iCs/>
          <w:sz w:val="28"/>
          <w:szCs w:val="28"/>
        </w:rPr>
      </w:pPr>
      <w:hyperlink r:id="rId34" w:history="1">
        <w:r w:rsidR="006E40CF" w:rsidRPr="00775A97">
          <w:rPr>
            <w:rStyle w:val="af4"/>
            <w:i/>
            <w:iCs/>
            <w:sz w:val="28"/>
            <w:szCs w:val="28"/>
          </w:rPr>
          <w:t>(Абзац шестнадцатый пункта 1 приложения утратил силу в соответствии с Законом от 03.06.2025 № 191-РЗ)</w:t>
        </w:r>
      </w:hyperlink>
    </w:p>
    <w:p w14:paraId="17C978D5" w14:textId="03989966" w:rsidR="006E40CF" w:rsidRDefault="004D69F5" w:rsidP="006E40CF">
      <w:pPr>
        <w:pStyle w:val="ConsPlusNormal"/>
        <w:spacing w:line="276" w:lineRule="auto"/>
        <w:ind w:firstLine="709"/>
        <w:jc w:val="both"/>
        <w:rPr>
          <w:i/>
          <w:iCs/>
          <w:sz w:val="28"/>
          <w:szCs w:val="28"/>
        </w:rPr>
      </w:pPr>
      <w:hyperlink r:id="rId35" w:history="1">
        <w:r w:rsidR="006E40CF" w:rsidRPr="00775A97">
          <w:rPr>
            <w:rStyle w:val="af4"/>
            <w:i/>
            <w:iCs/>
            <w:sz w:val="28"/>
            <w:szCs w:val="28"/>
          </w:rPr>
          <w:t>(Абзац семнадцатый пункта 1 приложения утратил силу в соответствии с Законом от 03.06.2025 № 191-РЗ)</w:t>
        </w:r>
      </w:hyperlink>
    </w:p>
    <w:p w14:paraId="20F8EB2F" w14:textId="411981D1" w:rsidR="006E40CF" w:rsidRPr="00610267" w:rsidRDefault="004D69F5" w:rsidP="006E40CF">
      <w:pPr>
        <w:pStyle w:val="ConsPlusNormal"/>
        <w:spacing w:line="276" w:lineRule="auto"/>
        <w:ind w:firstLine="709"/>
        <w:jc w:val="both"/>
        <w:rPr>
          <w:i/>
          <w:iCs/>
          <w:sz w:val="28"/>
          <w:szCs w:val="28"/>
        </w:rPr>
      </w:pPr>
      <w:hyperlink r:id="rId36" w:history="1">
        <w:r w:rsidR="006E40CF" w:rsidRPr="00775A97">
          <w:rPr>
            <w:rStyle w:val="af4"/>
            <w:i/>
            <w:iCs/>
            <w:sz w:val="28"/>
            <w:szCs w:val="28"/>
          </w:rPr>
          <w:t>(Абзац восемнадцатый пункта 1 приложения утратил силу в соответствии с Законом от 03.06.2025 № 191-РЗ)</w:t>
        </w:r>
      </w:hyperlink>
    </w:p>
    <w:p w14:paraId="1C7BA98D"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Сжстр</w:t>
      </w:r>
      <w:proofErr w:type="spellEnd"/>
      <w:r w:rsidRPr="007C5911">
        <w:rPr>
          <w:sz w:val="28"/>
          <w:szCs w:val="28"/>
        </w:rPr>
        <w:t>(i) – объем субвенции, предоставляемой бюджету i-го муниципального образования на осуществление мероприятий по обеспечению детей-сирот жилыми помещениями по договорам найма специализированных жилых помещений, на строительство специализированного жилищного фонда для детей-сирот, включая расходы на проектирование и экспертизу проектной документации, в случае выбора способа формирования специализированного жилищного фонда для детей-сирот в виде строительства многоквартирных домов, жилых домов, определяется на основании предложений муниципальных образований, сформированных в соответствии с требованиями по определению стоимости работ по подготовке проектной документации и в соответствии с проектно-сметной документацией на строительство многоквартирных домов, жилых домов, имеющей положительное заключение государственной экспертизы; в случае отсутствия проектно-сметной документации на строительство многоквартирных домов, жилых домов, имеющей положительное заключение государственной экспертизы, определяется по формуле:</w:t>
      </w:r>
    </w:p>
    <w:p w14:paraId="4F244CCE" w14:textId="77777777" w:rsidR="00D00522" w:rsidRPr="007C5911" w:rsidRDefault="00D00522" w:rsidP="00D00522">
      <w:pPr>
        <w:pStyle w:val="ConsPlusNormal"/>
        <w:spacing w:line="276" w:lineRule="auto"/>
        <w:ind w:firstLine="709"/>
        <w:jc w:val="both"/>
      </w:pPr>
    </w:p>
    <w:p w14:paraId="3EA358B9"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Сжстр</w:t>
      </w:r>
      <w:proofErr w:type="spellEnd"/>
      <w:r w:rsidRPr="007C5911">
        <w:rPr>
          <w:sz w:val="28"/>
          <w:szCs w:val="28"/>
        </w:rPr>
        <w:t xml:space="preserve">(i) = 33 кв. м x </w:t>
      </w:r>
      <w:proofErr w:type="spellStart"/>
      <w:r w:rsidRPr="007C5911">
        <w:rPr>
          <w:sz w:val="28"/>
          <w:szCs w:val="28"/>
        </w:rPr>
        <w:t>Кж</w:t>
      </w:r>
      <w:proofErr w:type="spellEnd"/>
      <w:r w:rsidRPr="007C5911">
        <w:rPr>
          <w:sz w:val="28"/>
          <w:szCs w:val="28"/>
        </w:rPr>
        <w:t xml:space="preserve"> x Ст1кв.м, где</w:t>
      </w:r>
    </w:p>
    <w:p w14:paraId="1B8F7B8A" w14:textId="77777777" w:rsidR="00D00522" w:rsidRPr="007C5911" w:rsidRDefault="00D00522" w:rsidP="00D00522">
      <w:pPr>
        <w:pStyle w:val="ConsPlusNormal"/>
        <w:spacing w:line="276" w:lineRule="auto"/>
        <w:ind w:firstLine="709"/>
        <w:jc w:val="center"/>
        <w:rPr>
          <w:sz w:val="28"/>
          <w:szCs w:val="28"/>
        </w:rPr>
      </w:pPr>
    </w:p>
    <w:p w14:paraId="6A8317CD"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Кж</w:t>
      </w:r>
      <w:proofErr w:type="spellEnd"/>
      <w:r w:rsidRPr="007C5911">
        <w:rPr>
          <w:sz w:val="28"/>
          <w:szCs w:val="28"/>
        </w:rPr>
        <w:t xml:space="preserve"> – количество жилых помещений, исходя из численности детей-сирот, для которых планируется строительство жилых помещений в i-м муниципальном образовании. Значение показателя </w:t>
      </w:r>
      <w:proofErr w:type="spellStart"/>
      <w:r w:rsidRPr="007C5911">
        <w:rPr>
          <w:sz w:val="28"/>
          <w:szCs w:val="28"/>
        </w:rPr>
        <w:t>Кж</w:t>
      </w:r>
      <w:proofErr w:type="spellEnd"/>
      <w:r w:rsidRPr="007C5911">
        <w:rPr>
          <w:sz w:val="28"/>
          <w:szCs w:val="28"/>
        </w:rPr>
        <w:t xml:space="preserve"> определяется на основании утверждаемого Министерством труда и социальной политики Донецкой Народной Республики сводного списка детей-сирот, которые подлежат обеспечению жилыми помещениями в i-м муниципальном образовании в планируемом периоде за счет средств, предоставляемых из бюджета Донецкой Народной Республики для осуществления государственных полномочий в </w:t>
      </w:r>
      <w:r w:rsidRPr="007C5911">
        <w:rPr>
          <w:sz w:val="28"/>
          <w:szCs w:val="28"/>
        </w:rPr>
        <w:lastRenderedPageBreak/>
        <w:t>планируемом году, с учетом даты наступления основания предоставления жилого помещения по состоянию на 1 января очередного финансового года и планового периода;</w:t>
      </w:r>
    </w:p>
    <w:p w14:paraId="4234F5EE" w14:textId="77777777" w:rsidR="00D00522" w:rsidRPr="007C5911" w:rsidRDefault="00D00522" w:rsidP="00D00522">
      <w:pPr>
        <w:pStyle w:val="ConsPlusNormal"/>
        <w:spacing w:line="276" w:lineRule="auto"/>
        <w:ind w:firstLine="709"/>
        <w:jc w:val="both"/>
        <w:rPr>
          <w:sz w:val="28"/>
          <w:szCs w:val="28"/>
        </w:rPr>
      </w:pPr>
      <w:r w:rsidRPr="007C5911">
        <w:rPr>
          <w:sz w:val="28"/>
          <w:szCs w:val="28"/>
        </w:rPr>
        <w:t>Ст1кв.м – средняя расчетная стоимость 1 квадратного метра общей площади жилого помещения в Донецкой Народной Республике применяется равной средней рыночной стоимости 1 квадратного метра общей площади жилого помещения в Донецкой Народной Республике, устанавливаемой Министерством строительства и жилищно-коммунального хозяйства Российской Федерации на III квартал текущего финансового года с учетом прогнозного индекса-дефлятора, разработанного Министерством экономического развития Российской Федерации на текущий финансовый год и плановый период;</w:t>
      </w:r>
    </w:p>
    <w:p w14:paraId="04CB78DE" w14:textId="77777777" w:rsidR="00D00522" w:rsidRPr="007C5911" w:rsidRDefault="00D00522" w:rsidP="00D00522">
      <w:pPr>
        <w:pStyle w:val="ConsPlusNormal"/>
        <w:spacing w:line="276" w:lineRule="auto"/>
        <w:ind w:firstLine="709"/>
        <w:jc w:val="both"/>
      </w:pPr>
    </w:p>
    <w:p w14:paraId="0CE8821E"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Рс.ж.</w:t>
      </w:r>
      <w:proofErr w:type="gramStart"/>
      <w:r w:rsidRPr="007C5911">
        <w:rPr>
          <w:sz w:val="28"/>
          <w:szCs w:val="28"/>
        </w:rPr>
        <w:t>ф.i</w:t>
      </w:r>
      <w:proofErr w:type="spellEnd"/>
      <w:proofErr w:type="gramEnd"/>
      <w:r w:rsidRPr="007C5911">
        <w:rPr>
          <w:sz w:val="28"/>
          <w:szCs w:val="28"/>
        </w:rPr>
        <w:t xml:space="preserve"> = </w:t>
      </w:r>
      <w:proofErr w:type="spellStart"/>
      <w:r w:rsidRPr="007C5911">
        <w:rPr>
          <w:sz w:val="28"/>
          <w:szCs w:val="28"/>
        </w:rPr>
        <w:t>Нс.ж.ф.i</w:t>
      </w:r>
      <w:proofErr w:type="spellEnd"/>
      <w:r w:rsidRPr="007C5911">
        <w:rPr>
          <w:sz w:val="28"/>
          <w:szCs w:val="28"/>
        </w:rPr>
        <w:t xml:space="preserve"> x </w:t>
      </w:r>
      <w:proofErr w:type="spellStart"/>
      <w:r w:rsidRPr="007C5911">
        <w:rPr>
          <w:sz w:val="28"/>
          <w:szCs w:val="28"/>
        </w:rPr>
        <w:t>Пж.ф.i</w:t>
      </w:r>
      <w:proofErr w:type="spellEnd"/>
      <w:r w:rsidRPr="007C5911">
        <w:rPr>
          <w:sz w:val="28"/>
          <w:szCs w:val="28"/>
        </w:rPr>
        <w:t xml:space="preserve"> + </w:t>
      </w:r>
      <w:proofErr w:type="spellStart"/>
      <w:r w:rsidRPr="007C5911">
        <w:rPr>
          <w:sz w:val="28"/>
          <w:szCs w:val="28"/>
        </w:rPr>
        <w:t>Ркап</w:t>
      </w:r>
      <w:proofErr w:type="spellEnd"/>
      <w:r w:rsidRPr="007C5911">
        <w:rPr>
          <w:sz w:val="28"/>
          <w:szCs w:val="28"/>
        </w:rPr>
        <w:t xml:space="preserve">. рем. x </w:t>
      </w:r>
      <w:proofErr w:type="spellStart"/>
      <w:r w:rsidRPr="007C5911">
        <w:rPr>
          <w:sz w:val="28"/>
          <w:szCs w:val="28"/>
        </w:rPr>
        <w:t>Пж.кап.рем.i</w:t>
      </w:r>
      <w:proofErr w:type="spellEnd"/>
      <w:r w:rsidRPr="007C5911">
        <w:rPr>
          <w:sz w:val="28"/>
          <w:szCs w:val="28"/>
        </w:rPr>
        <w:t xml:space="preserve"> x</w:t>
      </w:r>
    </w:p>
    <w:p w14:paraId="4ED4657B" w14:textId="77777777" w:rsidR="00D00522" w:rsidRPr="007C5911" w:rsidRDefault="00D00522" w:rsidP="00D00522">
      <w:pPr>
        <w:pStyle w:val="ConsPlusNormal"/>
        <w:spacing w:line="276" w:lineRule="auto"/>
        <w:ind w:firstLine="709"/>
        <w:jc w:val="center"/>
        <w:rPr>
          <w:sz w:val="28"/>
          <w:szCs w:val="28"/>
        </w:rPr>
      </w:pPr>
      <w:r w:rsidRPr="007C5911">
        <w:rPr>
          <w:sz w:val="28"/>
          <w:szCs w:val="28"/>
        </w:rPr>
        <w:t xml:space="preserve">x 12 мес. + </w:t>
      </w:r>
      <w:proofErr w:type="spellStart"/>
      <w:r w:rsidRPr="007C5911">
        <w:rPr>
          <w:sz w:val="28"/>
          <w:szCs w:val="28"/>
        </w:rPr>
        <w:t>Ркап</w:t>
      </w:r>
      <w:proofErr w:type="spellEnd"/>
      <w:r w:rsidRPr="007C5911">
        <w:rPr>
          <w:sz w:val="28"/>
          <w:szCs w:val="28"/>
        </w:rPr>
        <w:t xml:space="preserve">. рем. x </w:t>
      </w:r>
      <w:proofErr w:type="spellStart"/>
      <w:r w:rsidRPr="007C5911">
        <w:rPr>
          <w:sz w:val="28"/>
          <w:szCs w:val="28"/>
        </w:rPr>
        <w:t>Пж.</w:t>
      </w:r>
      <w:proofErr w:type="gramStart"/>
      <w:r w:rsidRPr="007C5911">
        <w:rPr>
          <w:sz w:val="28"/>
          <w:szCs w:val="28"/>
        </w:rPr>
        <w:t>ф.i</w:t>
      </w:r>
      <w:proofErr w:type="spellEnd"/>
      <w:proofErr w:type="gramEnd"/>
      <w:r w:rsidRPr="007C5911">
        <w:rPr>
          <w:sz w:val="28"/>
          <w:szCs w:val="28"/>
        </w:rPr>
        <w:t xml:space="preserve"> x 6 мес. + (</w:t>
      </w:r>
      <w:proofErr w:type="spellStart"/>
      <w:r w:rsidRPr="007C5911">
        <w:rPr>
          <w:sz w:val="28"/>
          <w:szCs w:val="28"/>
        </w:rPr>
        <w:t>Сост.оп.упр.i</w:t>
      </w:r>
      <w:proofErr w:type="spellEnd"/>
      <w:r w:rsidRPr="007C5911">
        <w:rPr>
          <w:sz w:val="28"/>
          <w:szCs w:val="28"/>
        </w:rPr>
        <w:t xml:space="preserve"> x</w:t>
      </w:r>
    </w:p>
    <w:p w14:paraId="4545FC72" w14:textId="77777777" w:rsidR="00D00522" w:rsidRPr="007C5911" w:rsidRDefault="00D00522" w:rsidP="00D00522">
      <w:pPr>
        <w:pStyle w:val="ConsPlusNormal"/>
        <w:spacing w:line="276" w:lineRule="auto"/>
        <w:ind w:firstLine="709"/>
        <w:jc w:val="center"/>
        <w:rPr>
          <w:sz w:val="28"/>
          <w:szCs w:val="28"/>
        </w:rPr>
      </w:pPr>
      <w:r w:rsidRPr="007C5911">
        <w:rPr>
          <w:sz w:val="28"/>
          <w:szCs w:val="28"/>
        </w:rPr>
        <w:t xml:space="preserve">x </w:t>
      </w:r>
      <w:proofErr w:type="spellStart"/>
      <w:r w:rsidRPr="007C5911">
        <w:rPr>
          <w:sz w:val="28"/>
          <w:szCs w:val="28"/>
        </w:rPr>
        <w:t>Рналог</w:t>
      </w:r>
      <w:proofErr w:type="spellEnd"/>
      <w:r w:rsidRPr="007C5911">
        <w:rPr>
          <w:sz w:val="28"/>
          <w:szCs w:val="28"/>
        </w:rPr>
        <w:t xml:space="preserve"> + </w:t>
      </w:r>
      <w:proofErr w:type="spellStart"/>
      <w:r w:rsidRPr="007C5911">
        <w:rPr>
          <w:sz w:val="28"/>
          <w:szCs w:val="28"/>
        </w:rPr>
        <w:t>Сост.ж.</w:t>
      </w:r>
      <w:proofErr w:type="gramStart"/>
      <w:r w:rsidRPr="007C5911">
        <w:rPr>
          <w:sz w:val="28"/>
          <w:szCs w:val="28"/>
        </w:rPr>
        <w:t>ф.i</w:t>
      </w:r>
      <w:proofErr w:type="spellEnd"/>
      <w:proofErr w:type="gramEnd"/>
      <w:r w:rsidRPr="007C5911">
        <w:rPr>
          <w:sz w:val="28"/>
          <w:szCs w:val="28"/>
        </w:rPr>
        <w:t xml:space="preserve"> x </w:t>
      </w:r>
      <w:proofErr w:type="spellStart"/>
      <w:r w:rsidRPr="007C5911">
        <w:rPr>
          <w:sz w:val="28"/>
          <w:szCs w:val="28"/>
        </w:rPr>
        <w:t>Рналог</w:t>
      </w:r>
      <w:proofErr w:type="spellEnd"/>
      <w:r w:rsidRPr="007C5911">
        <w:rPr>
          <w:sz w:val="28"/>
          <w:szCs w:val="28"/>
        </w:rPr>
        <w:t xml:space="preserve"> / 12 мес. x 6 мес.), где</w:t>
      </w:r>
    </w:p>
    <w:p w14:paraId="28F2764F" w14:textId="77777777" w:rsidR="00D00522" w:rsidRPr="007C5911" w:rsidRDefault="00D00522" w:rsidP="00D00522">
      <w:pPr>
        <w:pStyle w:val="ConsPlusNormal"/>
        <w:spacing w:line="276" w:lineRule="auto"/>
        <w:ind w:firstLine="709"/>
        <w:jc w:val="center"/>
        <w:rPr>
          <w:sz w:val="28"/>
          <w:szCs w:val="28"/>
        </w:rPr>
      </w:pPr>
    </w:p>
    <w:p w14:paraId="78B186D1" w14:textId="411B0DCD"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Рс.ж.</w:t>
      </w:r>
      <w:proofErr w:type="gramStart"/>
      <w:r w:rsidRPr="007C5911">
        <w:rPr>
          <w:sz w:val="28"/>
          <w:szCs w:val="28"/>
        </w:rPr>
        <w:t>ф.i</w:t>
      </w:r>
      <w:proofErr w:type="spellEnd"/>
      <w:proofErr w:type="gramEnd"/>
      <w:r w:rsidRPr="007C5911">
        <w:rPr>
          <w:sz w:val="28"/>
          <w:szCs w:val="28"/>
        </w:rPr>
        <w:t xml:space="preserve"> – объем субвенции, предоставляемой бюджету i-го муниципального образования на содержание, отопление, текущий ремонт жилых помещений специализированного жилищного фонда для детей-сирот, i-</w:t>
      </w:r>
      <w:proofErr w:type="spellStart"/>
      <w:r w:rsidRPr="007C5911">
        <w:rPr>
          <w:sz w:val="28"/>
          <w:szCs w:val="28"/>
        </w:rPr>
        <w:t>го</w:t>
      </w:r>
      <w:proofErr w:type="spellEnd"/>
      <w:r w:rsidRPr="007C5911">
        <w:rPr>
          <w:sz w:val="28"/>
          <w:szCs w:val="28"/>
        </w:rPr>
        <w:t xml:space="preserve"> муниципального образования и уплату налога на имущество в очередном финансовом году и плановом периоде;</w:t>
      </w:r>
    </w:p>
    <w:p w14:paraId="4D8E0320"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Нс.ж.ф.i</w:t>
      </w:r>
      <w:proofErr w:type="spellEnd"/>
      <w:r w:rsidRPr="007C5911">
        <w:rPr>
          <w:sz w:val="28"/>
          <w:szCs w:val="28"/>
        </w:rPr>
        <w:t xml:space="preserve"> – средневзвешенный тариф на содержание, отопление и текущий ремонт 1 кв. м площади жилых помещений специализированного жилищного фонда для детей-сирот, i-го муниципального образования на очередной финансовый год и плановый период, который рассчитывается исходя из средневзвешенных тарифов на услуги по отоплению, содержанию, текущему ремонту жилых помещений в i-м муниципальном образовании за отчетный финансовый год и периода содержания жилых помещений специализированного жилищного фонда, равного 1 месяцу. В случае отсутствия статистической информации по i-</w:t>
      </w:r>
      <w:proofErr w:type="spellStart"/>
      <w:r w:rsidRPr="007C5911">
        <w:rPr>
          <w:sz w:val="28"/>
          <w:szCs w:val="28"/>
        </w:rPr>
        <w:t>му</w:t>
      </w:r>
      <w:proofErr w:type="spellEnd"/>
      <w:r w:rsidRPr="007C5911">
        <w:rPr>
          <w:sz w:val="28"/>
          <w:szCs w:val="28"/>
        </w:rPr>
        <w:t xml:space="preserve"> муниципальному образованию для расчетов применяется средневзвешенный тариф на содержание 1 кв. м площади жилых помещений в среднем по Донецкой Народной Республике;</w:t>
      </w:r>
    </w:p>
    <w:p w14:paraId="5C1ABE90"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Пж.</w:t>
      </w:r>
      <w:proofErr w:type="gramStart"/>
      <w:r w:rsidRPr="007C5911">
        <w:rPr>
          <w:sz w:val="28"/>
          <w:szCs w:val="28"/>
        </w:rPr>
        <w:t>ф.i</w:t>
      </w:r>
      <w:proofErr w:type="spellEnd"/>
      <w:proofErr w:type="gramEnd"/>
      <w:r w:rsidRPr="007C5911">
        <w:rPr>
          <w:sz w:val="28"/>
          <w:szCs w:val="28"/>
        </w:rPr>
        <w:t xml:space="preserve"> – площадь жилых помещений, планируемая к включению в специализированный жилищный фонд для детей-сирот, i-го муниципального образования, на очередной финансовый год и плановый период;</w:t>
      </w:r>
    </w:p>
    <w:p w14:paraId="090D6F49"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Ркап</w:t>
      </w:r>
      <w:proofErr w:type="spellEnd"/>
      <w:r w:rsidRPr="007C5911">
        <w:rPr>
          <w:sz w:val="28"/>
          <w:szCs w:val="28"/>
        </w:rPr>
        <w:t xml:space="preserve">. рем. – минимальный размер взноса на капитальный ремонт общего имущества в многоквартирных домах с 1 кв. м в месяц на очередной финансовый год и плановый период, устанавливаемый Правительством Донецкой Народной </w:t>
      </w:r>
      <w:r w:rsidRPr="007C5911">
        <w:rPr>
          <w:sz w:val="28"/>
          <w:szCs w:val="28"/>
        </w:rPr>
        <w:lastRenderedPageBreak/>
        <w:t xml:space="preserve">Республики; </w:t>
      </w:r>
    </w:p>
    <w:p w14:paraId="6372F63F" w14:textId="77777777" w:rsidR="00D00522" w:rsidRPr="007C5911" w:rsidRDefault="00D00522" w:rsidP="00D00522">
      <w:pPr>
        <w:pStyle w:val="ConsPlusNormal"/>
        <w:spacing w:line="276" w:lineRule="auto"/>
        <w:ind w:firstLine="709"/>
        <w:jc w:val="both"/>
        <w:rPr>
          <w:sz w:val="28"/>
          <w:szCs w:val="28"/>
        </w:rPr>
      </w:pPr>
      <w:proofErr w:type="spellStart"/>
      <w:proofErr w:type="gramStart"/>
      <w:r w:rsidRPr="007C5911">
        <w:rPr>
          <w:sz w:val="28"/>
          <w:szCs w:val="28"/>
        </w:rPr>
        <w:t>Пж.кап</w:t>
      </w:r>
      <w:proofErr w:type="gramEnd"/>
      <w:r w:rsidRPr="007C5911">
        <w:rPr>
          <w:sz w:val="28"/>
          <w:szCs w:val="28"/>
        </w:rPr>
        <w:t>.рем.i</w:t>
      </w:r>
      <w:proofErr w:type="spellEnd"/>
      <w:r w:rsidRPr="007C5911">
        <w:rPr>
          <w:sz w:val="28"/>
          <w:szCs w:val="28"/>
        </w:rPr>
        <w:t xml:space="preserve"> – площадь жилых помещений специализированного жилищного фонда для детей-сирот, i-го муниципального образования, включенных в региональную программу капитального ремонта общего имущества в многоквартирных домах и в отношении которых возникла обязанность по уплате взносов на капитальный ремонт, по состоянию на начало очередного финансового года и планового периода;</w:t>
      </w:r>
    </w:p>
    <w:p w14:paraId="4C5DA79A" w14:textId="77777777" w:rsidR="00D00522" w:rsidRPr="007C5911" w:rsidRDefault="00D00522" w:rsidP="00D00522">
      <w:pPr>
        <w:pStyle w:val="ConsPlusNormal"/>
        <w:spacing w:line="276" w:lineRule="auto"/>
        <w:ind w:firstLine="709"/>
        <w:jc w:val="both"/>
        <w:rPr>
          <w:sz w:val="28"/>
          <w:szCs w:val="28"/>
        </w:rPr>
      </w:pPr>
      <w:r w:rsidRPr="007C5911">
        <w:rPr>
          <w:sz w:val="28"/>
          <w:szCs w:val="28"/>
        </w:rPr>
        <w:t>12 мес. – количество месяцев, применяемое для расчета расходов на уплату взноса на капитальный ремонт общего имущества в многоквартирных домах, налога на имущество по жилым помещениям специализированного жилищного фонда для детей-сирот, i-го муниципального образования, закрепленным на праве оперативного управления, по состоянию на начало очередного финансового года и планового периода;</w:t>
      </w:r>
    </w:p>
    <w:p w14:paraId="3FF39B2F" w14:textId="0871212D" w:rsidR="00D00522" w:rsidRPr="007C5911" w:rsidRDefault="00D00522" w:rsidP="00D00522">
      <w:pPr>
        <w:pStyle w:val="ConsPlusNormal"/>
        <w:spacing w:line="276" w:lineRule="auto"/>
        <w:ind w:firstLine="709"/>
        <w:jc w:val="both"/>
        <w:rPr>
          <w:sz w:val="28"/>
          <w:szCs w:val="28"/>
        </w:rPr>
      </w:pPr>
      <w:r w:rsidRPr="007C5911">
        <w:rPr>
          <w:sz w:val="28"/>
          <w:szCs w:val="28"/>
        </w:rPr>
        <w:t>6 мес. – количество месяцев, применяемое для расчета расходов на уплату взноса на капитальный ремонт общего имущества в многоквартирных домах, налога на имущество по жилым помещениям, планируемым к включению в специализированный жилищный фонд для детей-сирот, i-го муниципального образования, на очередной финансовый год и плановый период;</w:t>
      </w:r>
    </w:p>
    <w:p w14:paraId="7F95248D" w14:textId="77777777" w:rsidR="00D00522" w:rsidRPr="007C5911" w:rsidRDefault="00D00522" w:rsidP="00D00522">
      <w:pPr>
        <w:pStyle w:val="ConsPlusNormal"/>
        <w:spacing w:line="276" w:lineRule="auto"/>
        <w:ind w:firstLine="709"/>
        <w:jc w:val="both"/>
        <w:rPr>
          <w:sz w:val="28"/>
          <w:szCs w:val="28"/>
        </w:rPr>
      </w:pPr>
      <w:proofErr w:type="spellStart"/>
      <w:proofErr w:type="gramStart"/>
      <w:r w:rsidRPr="007C5911">
        <w:rPr>
          <w:sz w:val="28"/>
          <w:szCs w:val="28"/>
        </w:rPr>
        <w:t>Сост.оп.упр</w:t>
      </w:r>
      <w:proofErr w:type="gramEnd"/>
      <w:r w:rsidRPr="007C5911">
        <w:rPr>
          <w:sz w:val="28"/>
          <w:szCs w:val="28"/>
        </w:rPr>
        <w:t>.i</w:t>
      </w:r>
      <w:proofErr w:type="spellEnd"/>
      <w:r w:rsidRPr="007C5911">
        <w:rPr>
          <w:sz w:val="28"/>
          <w:szCs w:val="28"/>
        </w:rPr>
        <w:t xml:space="preserve"> – остаточная стоимость жилых помещений специализированного жилищного фонда для детей-сирот, i-го муниципального образования, закрепленных за ним на праве оперативного управления, по состоянию на начало очередного финансового года и планового периода;</w:t>
      </w:r>
    </w:p>
    <w:p w14:paraId="17A82432"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Рналог</w:t>
      </w:r>
      <w:proofErr w:type="spellEnd"/>
      <w:r w:rsidRPr="007C5911">
        <w:rPr>
          <w:sz w:val="28"/>
          <w:szCs w:val="28"/>
        </w:rPr>
        <w:t xml:space="preserve"> – ставка налога на имущество на соответствующий финансовый год;</w:t>
      </w:r>
    </w:p>
    <w:p w14:paraId="28814617"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Сост.ж.</w:t>
      </w:r>
      <w:proofErr w:type="gramStart"/>
      <w:r w:rsidRPr="007C5911">
        <w:rPr>
          <w:sz w:val="28"/>
          <w:szCs w:val="28"/>
        </w:rPr>
        <w:t>ф.i</w:t>
      </w:r>
      <w:proofErr w:type="spellEnd"/>
      <w:proofErr w:type="gramEnd"/>
      <w:r w:rsidRPr="007C5911">
        <w:rPr>
          <w:sz w:val="28"/>
          <w:szCs w:val="28"/>
        </w:rPr>
        <w:t xml:space="preserve"> – расчетная остаточная стоимость жилых помещений, планируемых к включению в специализированный жилищный фонд для детей-сирот, i-го муниципального образования, на очередной финансовый год и плановый период.</w:t>
      </w:r>
    </w:p>
    <w:p w14:paraId="026AB57A" w14:textId="54F317C9" w:rsidR="00D00522" w:rsidRPr="007C5911" w:rsidRDefault="00D00522" w:rsidP="00D00522">
      <w:pPr>
        <w:pStyle w:val="ConsPlusNormal"/>
        <w:spacing w:line="276" w:lineRule="auto"/>
        <w:ind w:firstLine="709"/>
        <w:jc w:val="both"/>
        <w:rPr>
          <w:sz w:val="28"/>
          <w:szCs w:val="28"/>
        </w:rPr>
      </w:pPr>
      <w:r w:rsidRPr="007C5911">
        <w:rPr>
          <w:sz w:val="28"/>
          <w:szCs w:val="28"/>
        </w:rPr>
        <w:t>При распределении субвенций между муниципальными образованиями допускается утверждение не распределенной между муниципальными образованиями субвенции местным бюджетам в объеме, не превышающем 5 процентов общего объема субвенций. В процессе исполнения бюджета Донецкой Народной Республики субвенция может быть распределена между органами местного самоуправления Донецкой Народной Республики в порядке, установленном Правительством Донецкой Народной Республики.</w:t>
      </w:r>
    </w:p>
    <w:p w14:paraId="52C0C9FC" w14:textId="77777777" w:rsidR="00D00522" w:rsidRPr="007C5911" w:rsidRDefault="00D00522" w:rsidP="00D00522">
      <w:pPr>
        <w:pStyle w:val="ConsPlusNormal"/>
        <w:spacing w:line="276" w:lineRule="auto"/>
        <w:ind w:firstLine="709"/>
        <w:jc w:val="both"/>
        <w:rPr>
          <w:sz w:val="28"/>
          <w:szCs w:val="28"/>
        </w:rPr>
      </w:pPr>
      <w:r w:rsidRPr="007C5911">
        <w:rPr>
          <w:sz w:val="28"/>
          <w:szCs w:val="28"/>
        </w:rPr>
        <w:t>Перераспределение субвенций между бюджетами муниципальных образований осуществляется в случаях, установленных в порядках, утвержденных постановлением Правительства Донецкой Народной Республики</w:t>
      </w:r>
      <w:r w:rsidRPr="007C5911">
        <w:t xml:space="preserve">, </w:t>
      </w:r>
      <w:r w:rsidRPr="007C5911">
        <w:rPr>
          <w:sz w:val="28"/>
          <w:szCs w:val="28"/>
        </w:rPr>
        <w:t xml:space="preserve">путем внесения изменений в закон Донецкой Народной Республики о бюджете </w:t>
      </w:r>
      <w:r w:rsidRPr="007C5911">
        <w:rPr>
          <w:sz w:val="28"/>
          <w:szCs w:val="28"/>
        </w:rPr>
        <w:lastRenderedPageBreak/>
        <w:t>Донецкой Народной Республики на соответствующий финансовый год и плановый период.</w:t>
      </w:r>
    </w:p>
    <w:p w14:paraId="49119906" w14:textId="77777777" w:rsidR="00D00522" w:rsidRPr="007C5911" w:rsidRDefault="00D00522" w:rsidP="00D00522">
      <w:pPr>
        <w:pStyle w:val="ConsPlusNormal"/>
        <w:spacing w:line="276" w:lineRule="auto"/>
        <w:ind w:firstLine="709"/>
        <w:jc w:val="both"/>
        <w:rPr>
          <w:sz w:val="28"/>
          <w:szCs w:val="28"/>
        </w:rPr>
      </w:pPr>
      <w:r w:rsidRPr="007C5911">
        <w:rPr>
          <w:sz w:val="28"/>
          <w:szCs w:val="28"/>
        </w:rPr>
        <w:t>В случае увеличения общего объема субвенций в течение финансового года распределение субвенций между бюджетами муниципальных образований осуществляется в соответствии с настоящей Методикой. В случае недостаточности средств субвенции для приобретения одного жилого помещения данные средства направляются на увеличение объема не распределенной между муниципальными образованиями субвенции местным бюджетам.</w:t>
      </w:r>
    </w:p>
    <w:p w14:paraId="432848CE" w14:textId="4BA0FE3C" w:rsidR="00D00522" w:rsidRPr="007C5911" w:rsidRDefault="00D00522" w:rsidP="00D00522">
      <w:pPr>
        <w:pStyle w:val="ConsPlusNormal"/>
        <w:spacing w:line="276" w:lineRule="auto"/>
        <w:ind w:firstLine="709"/>
        <w:jc w:val="both"/>
        <w:rPr>
          <w:sz w:val="28"/>
          <w:szCs w:val="28"/>
        </w:rPr>
      </w:pPr>
      <w:r w:rsidRPr="007C5911">
        <w:rPr>
          <w:sz w:val="28"/>
          <w:szCs w:val="28"/>
        </w:rPr>
        <w:t>2.</w:t>
      </w:r>
      <w:r w:rsidR="00034232">
        <w:rPr>
          <w:sz w:val="28"/>
          <w:szCs w:val="28"/>
        </w:rPr>
        <w:t> </w:t>
      </w:r>
      <w:r w:rsidRPr="007C5911">
        <w:rPr>
          <w:sz w:val="28"/>
          <w:szCs w:val="28"/>
        </w:rPr>
        <w:t>Объем субвенции, предоставляемой бюджету i-го муниципального образования на организацию осуществления государственных полномочий (</w:t>
      </w:r>
      <w:proofErr w:type="spellStart"/>
      <w:r w:rsidRPr="007C5911">
        <w:rPr>
          <w:sz w:val="28"/>
          <w:szCs w:val="28"/>
        </w:rPr>
        <w:t>Oai</w:t>
      </w:r>
      <w:proofErr w:type="spellEnd"/>
      <w:r w:rsidRPr="007C5911">
        <w:rPr>
          <w:sz w:val="28"/>
          <w:szCs w:val="28"/>
        </w:rPr>
        <w:t>), определяется по формуле:</w:t>
      </w:r>
    </w:p>
    <w:p w14:paraId="7B7DE791" w14:textId="77777777" w:rsidR="00D00522" w:rsidRPr="007C5911" w:rsidRDefault="00D00522" w:rsidP="00D00522">
      <w:pPr>
        <w:pStyle w:val="ConsPlusNormal"/>
        <w:spacing w:line="276" w:lineRule="auto"/>
        <w:ind w:firstLine="709"/>
        <w:jc w:val="both"/>
        <w:rPr>
          <w:sz w:val="28"/>
          <w:szCs w:val="28"/>
        </w:rPr>
      </w:pPr>
    </w:p>
    <w:p w14:paraId="282992A0"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Oai</w:t>
      </w:r>
      <w:proofErr w:type="spellEnd"/>
      <w:r w:rsidRPr="007C5911">
        <w:rPr>
          <w:sz w:val="28"/>
          <w:szCs w:val="28"/>
        </w:rPr>
        <w:t xml:space="preserve"> = (ФОТ + </w:t>
      </w:r>
      <w:proofErr w:type="spellStart"/>
      <w:r w:rsidRPr="007C5911">
        <w:rPr>
          <w:sz w:val="28"/>
          <w:szCs w:val="28"/>
        </w:rPr>
        <w:t>Мз</w:t>
      </w:r>
      <w:proofErr w:type="spellEnd"/>
      <w:r w:rsidRPr="007C5911">
        <w:rPr>
          <w:sz w:val="28"/>
          <w:szCs w:val="28"/>
        </w:rPr>
        <w:t>) x (</w:t>
      </w:r>
      <w:proofErr w:type="spellStart"/>
      <w:r w:rsidRPr="007C5911">
        <w:rPr>
          <w:sz w:val="28"/>
          <w:szCs w:val="28"/>
        </w:rPr>
        <w:t>Нч</w:t>
      </w:r>
      <w:proofErr w:type="spellEnd"/>
      <w:r w:rsidRPr="007C5911">
        <w:rPr>
          <w:sz w:val="28"/>
          <w:szCs w:val="28"/>
        </w:rPr>
        <w:t>), где</w:t>
      </w:r>
    </w:p>
    <w:p w14:paraId="5DEABBCC" w14:textId="77777777" w:rsidR="00D00522" w:rsidRPr="007C5911" w:rsidRDefault="00D00522" w:rsidP="00D00522">
      <w:pPr>
        <w:pStyle w:val="ConsPlusNormal"/>
        <w:spacing w:line="276" w:lineRule="auto"/>
        <w:ind w:firstLine="709"/>
        <w:jc w:val="center"/>
        <w:rPr>
          <w:sz w:val="28"/>
          <w:szCs w:val="28"/>
        </w:rPr>
      </w:pPr>
    </w:p>
    <w:p w14:paraId="11335961" w14:textId="77777777" w:rsidR="00D00522" w:rsidRPr="007C5911" w:rsidRDefault="00D00522" w:rsidP="00D00522">
      <w:pPr>
        <w:pStyle w:val="ConsPlusNormal"/>
        <w:spacing w:line="276" w:lineRule="auto"/>
        <w:ind w:firstLine="709"/>
        <w:jc w:val="both"/>
        <w:rPr>
          <w:sz w:val="28"/>
          <w:szCs w:val="28"/>
        </w:rPr>
      </w:pPr>
      <w:r w:rsidRPr="007C5911">
        <w:rPr>
          <w:sz w:val="28"/>
          <w:szCs w:val="28"/>
        </w:rPr>
        <w:t>ФОТ – фонд оплаты труда 1 работника (муниципального служащего в Донецкой Народной Республике);</w:t>
      </w:r>
    </w:p>
    <w:p w14:paraId="79F890A9"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Мз</w:t>
      </w:r>
      <w:proofErr w:type="spellEnd"/>
      <w:r w:rsidRPr="007C5911">
        <w:rPr>
          <w:sz w:val="28"/>
          <w:szCs w:val="28"/>
        </w:rPr>
        <w:t xml:space="preserve"> – расчетный показатель на организацию осуществления государственных полномочий в расчете на 1 работника в год, утвержденный нормативным правовым актом Правительства Донецкой Народной Республики о расчетных показателях по расходам бюджета по материальным расходам на содержание работников в органах государственной власти Донецкой Народной Республики; </w:t>
      </w:r>
    </w:p>
    <w:p w14:paraId="4FD2ACF6"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Нч</w:t>
      </w:r>
      <w:proofErr w:type="spellEnd"/>
      <w:r w:rsidRPr="007C5911">
        <w:rPr>
          <w:sz w:val="28"/>
          <w:szCs w:val="28"/>
        </w:rPr>
        <w:t xml:space="preserve"> – норма численности работников (муниципальных служащих в Донецкой Народной Республике) определенной квалификации, необходимых для выполнения работ.</w:t>
      </w:r>
    </w:p>
    <w:p w14:paraId="60424616" w14:textId="77777777" w:rsidR="00D00522" w:rsidRPr="007C5911" w:rsidRDefault="00D00522" w:rsidP="00D00522">
      <w:pPr>
        <w:pStyle w:val="ConsPlusNormal"/>
        <w:spacing w:line="276" w:lineRule="auto"/>
        <w:ind w:firstLine="709"/>
        <w:jc w:val="both"/>
        <w:rPr>
          <w:sz w:val="28"/>
          <w:szCs w:val="28"/>
        </w:rPr>
      </w:pPr>
      <w:r w:rsidRPr="007C5911">
        <w:rPr>
          <w:sz w:val="28"/>
          <w:szCs w:val="28"/>
        </w:rPr>
        <w:t>Численность постоянного населения муниципального образования принимается в расчет по данным органов статистики по состоянию на 1 января года, в котором осуществляется планирование бюджета Донецкой Народной Республики.</w:t>
      </w:r>
    </w:p>
    <w:p w14:paraId="6987A955" w14:textId="77777777" w:rsidR="00D00522" w:rsidRPr="007C5911" w:rsidRDefault="00D00522" w:rsidP="00D00522">
      <w:pPr>
        <w:pStyle w:val="ConsPlusNormal"/>
        <w:spacing w:line="276" w:lineRule="auto"/>
        <w:ind w:firstLine="709"/>
        <w:jc w:val="both"/>
        <w:rPr>
          <w:sz w:val="28"/>
          <w:szCs w:val="28"/>
        </w:rPr>
      </w:pPr>
      <w:r w:rsidRPr="007C5911">
        <w:rPr>
          <w:sz w:val="28"/>
          <w:szCs w:val="28"/>
        </w:rPr>
        <w:t>Фонд оплаты труда 1 работника рассчитывается по формуле:</w:t>
      </w:r>
    </w:p>
    <w:p w14:paraId="14781EF0" w14:textId="77777777" w:rsidR="00D00522" w:rsidRPr="007C5911" w:rsidRDefault="00D00522" w:rsidP="00D00522">
      <w:pPr>
        <w:pStyle w:val="ConsPlusNormal"/>
        <w:spacing w:line="276" w:lineRule="auto"/>
        <w:ind w:firstLine="709"/>
        <w:jc w:val="both"/>
      </w:pPr>
    </w:p>
    <w:p w14:paraId="5F4796BB" w14:textId="77777777" w:rsidR="00D00522" w:rsidRPr="007C5911" w:rsidRDefault="00D00522" w:rsidP="00D00522">
      <w:pPr>
        <w:pStyle w:val="ConsPlusNormal"/>
        <w:spacing w:line="276" w:lineRule="auto"/>
        <w:ind w:firstLine="709"/>
        <w:jc w:val="center"/>
        <w:rPr>
          <w:sz w:val="28"/>
          <w:szCs w:val="28"/>
        </w:rPr>
      </w:pPr>
      <w:r w:rsidRPr="007C5911">
        <w:rPr>
          <w:sz w:val="28"/>
          <w:szCs w:val="28"/>
        </w:rPr>
        <w:t xml:space="preserve">ФОТ = ДО x К x </w:t>
      </w:r>
      <w:proofErr w:type="spellStart"/>
      <w:r w:rsidRPr="007C5911">
        <w:rPr>
          <w:sz w:val="28"/>
          <w:szCs w:val="28"/>
        </w:rPr>
        <w:t>Рк</w:t>
      </w:r>
      <w:proofErr w:type="spellEnd"/>
      <w:r w:rsidRPr="007C5911">
        <w:rPr>
          <w:sz w:val="28"/>
          <w:szCs w:val="28"/>
        </w:rPr>
        <w:t xml:space="preserve"> x </w:t>
      </w:r>
      <w:proofErr w:type="spellStart"/>
      <w:r w:rsidRPr="007C5911">
        <w:rPr>
          <w:sz w:val="28"/>
          <w:szCs w:val="28"/>
        </w:rPr>
        <w:t>Нз</w:t>
      </w:r>
      <w:proofErr w:type="spellEnd"/>
      <w:r w:rsidRPr="007C5911">
        <w:rPr>
          <w:sz w:val="28"/>
          <w:szCs w:val="28"/>
        </w:rPr>
        <w:t xml:space="preserve"> x </w:t>
      </w:r>
      <w:proofErr w:type="spellStart"/>
      <w:r w:rsidRPr="007C5911">
        <w:rPr>
          <w:sz w:val="28"/>
          <w:szCs w:val="28"/>
        </w:rPr>
        <w:t>Ипфот</w:t>
      </w:r>
      <w:proofErr w:type="spellEnd"/>
      <w:r w:rsidRPr="007C5911">
        <w:rPr>
          <w:sz w:val="28"/>
          <w:szCs w:val="28"/>
        </w:rPr>
        <w:t xml:space="preserve"> x Д, где</w:t>
      </w:r>
    </w:p>
    <w:p w14:paraId="586E70F4" w14:textId="77777777" w:rsidR="00D00522" w:rsidRPr="007C5911" w:rsidRDefault="00D00522" w:rsidP="00D00522">
      <w:pPr>
        <w:pStyle w:val="ConsPlusNormal"/>
        <w:spacing w:line="276" w:lineRule="auto"/>
        <w:ind w:firstLine="709"/>
        <w:jc w:val="center"/>
        <w:rPr>
          <w:sz w:val="28"/>
          <w:szCs w:val="28"/>
        </w:rPr>
      </w:pPr>
    </w:p>
    <w:p w14:paraId="1FF0257F" w14:textId="77777777" w:rsidR="00D00522" w:rsidRPr="007C5911" w:rsidRDefault="00D00522" w:rsidP="00D00522">
      <w:pPr>
        <w:pStyle w:val="ConsPlusNormal"/>
        <w:spacing w:line="276" w:lineRule="auto"/>
        <w:ind w:firstLine="709"/>
        <w:jc w:val="both"/>
        <w:rPr>
          <w:sz w:val="28"/>
          <w:szCs w:val="28"/>
        </w:rPr>
      </w:pPr>
      <w:r w:rsidRPr="007C5911">
        <w:rPr>
          <w:sz w:val="28"/>
          <w:szCs w:val="28"/>
        </w:rPr>
        <w:t xml:space="preserve">ДО – должностной оклад ведущего специалиста по схеме должностных окладов работников, замещающих должности государственных гражданских служащих в территориальных органах исполнительных органов государственной власти Донецкой Народной Республики, применяемый при расчете субвенций на осуществление органами местного самоуправления </w:t>
      </w:r>
      <w:r w:rsidRPr="007C5911">
        <w:rPr>
          <w:sz w:val="28"/>
          <w:szCs w:val="28"/>
        </w:rPr>
        <w:lastRenderedPageBreak/>
        <w:t>отдельных полномочий органов государственной власти Донецкой Народной Республики;</w:t>
      </w:r>
    </w:p>
    <w:p w14:paraId="5ADB3F58" w14:textId="77777777" w:rsidR="00D00522" w:rsidRPr="007C5911" w:rsidRDefault="00D00522" w:rsidP="00D00522">
      <w:pPr>
        <w:pStyle w:val="ConsPlusNormal"/>
        <w:spacing w:line="276" w:lineRule="auto"/>
        <w:ind w:firstLine="709"/>
        <w:jc w:val="both"/>
        <w:rPr>
          <w:sz w:val="28"/>
          <w:szCs w:val="28"/>
        </w:rPr>
      </w:pPr>
      <w:r w:rsidRPr="007C5911">
        <w:rPr>
          <w:sz w:val="28"/>
          <w:szCs w:val="28"/>
        </w:rPr>
        <w:t>К – количество должностных окладов, применяемое при расчете годового фонда оплаты труда в соответствии с законодательством о денежном содержании государственных гражданских служащих Донецкой Народной Республики;</w:t>
      </w:r>
    </w:p>
    <w:p w14:paraId="2819F461"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Рк</w:t>
      </w:r>
      <w:proofErr w:type="spellEnd"/>
      <w:r w:rsidRPr="007C5911">
        <w:rPr>
          <w:sz w:val="28"/>
          <w:szCs w:val="28"/>
        </w:rPr>
        <w:t xml:space="preserve"> – районный коэффициент;</w:t>
      </w:r>
    </w:p>
    <w:p w14:paraId="06C0E5D0"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Нз</w:t>
      </w:r>
      <w:proofErr w:type="spellEnd"/>
      <w:r w:rsidRPr="007C5911">
        <w:rPr>
          <w:sz w:val="28"/>
          <w:szCs w:val="28"/>
        </w:rPr>
        <w:t xml:space="preserve"> – начисления на заработную плату;</w:t>
      </w:r>
    </w:p>
    <w:p w14:paraId="313D155C"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Ипфот</w:t>
      </w:r>
      <w:proofErr w:type="spellEnd"/>
      <w:r w:rsidRPr="007C5911">
        <w:rPr>
          <w:sz w:val="28"/>
          <w:szCs w:val="28"/>
        </w:rPr>
        <w:t xml:space="preserve"> – индекс повышения фонда оплаты труда в соответствии с законодательством Донецкой Народной Республики;</w:t>
      </w:r>
    </w:p>
    <w:p w14:paraId="0F693820" w14:textId="77777777" w:rsidR="00D00522" w:rsidRPr="007C5911" w:rsidRDefault="00D00522" w:rsidP="00D00522">
      <w:pPr>
        <w:pStyle w:val="ConsPlusNormal"/>
        <w:spacing w:line="276" w:lineRule="auto"/>
        <w:ind w:firstLine="709"/>
        <w:jc w:val="both"/>
        <w:rPr>
          <w:sz w:val="28"/>
          <w:szCs w:val="28"/>
        </w:rPr>
      </w:pPr>
      <w:r w:rsidRPr="007C5911">
        <w:rPr>
          <w:sz w:val="28"/>
          <w:szCs w:val="28"/>
        </w:rPr>
        <w:t>Д – индекс повышения должностных окладов в соответствии с законом о бюджете Донецкой Народной Республики на соответствующий год.</w:t>
      </w:r>
    </w:p>
    <w:p w14:paraId="529AE4F6" w14:textId="77777777" w:rsidR="00D00522" w:rsidRPr="007C5911" w:rsidRDefault="00D00522" w:rsidP="00D00522">
      <w:pPr>
        <w:pStyle w:val="ConsPlusNormal"/>
        <w:spacing w:line="276" w:lineRule="auto"/>
        <w:ind w:firstLine="709"/>
        <w:jc w:val="both"/>
        <w:rPr>
          <w:sz w:val="28"/>
          <w:szCs w:val="28"/>
        </w:rPr>
      </w:pPr>
      <w:r w:rsidRPr="007C5911">
        <w:rPr>
          <w:sz w:val="28"/>
          <w:szCs w:val="28"/>
        </w:rPr>
        <w:t>Норма численности работников (</w:t>
      </w:r>
      <w:proofErr w:type="spellStart"/>
      <w:r w:rsidRPr="007C5911">
        <w:rPr>
          <w:sz w:val="28"/>
          <w:szCs w:val="28"/>
        </w:rPr>
        <w:t>Нч</w:t>
      </w:r>
      <w:proofErr w:type="spellEnd"/>
      <w:r w:rsidRPr="007C5911">
        <w:rPr>
          <w:sz w:val="28"/>
          <w:szCs w:val="28"/>
        </w:rPr>
        <w:t>) (муниципальных служащих в Донецкой Народной Республике) определяется по формуле:</w:t>
      </w:r>
    </w:p>
    <w:p w14:paraId="1B4E9A32" w14:textId="77777777" w:rsidR="00D00522" w:rsidRPr="007C5911" w:rsidRDefault="00D00522" w:rsidP="00D00522">
      <w:pPr>
        <w:pStyle w:val="ConsPlusNormal"/>
        <w:spacing w:line="276" w:lineRule="auto"/>
        <w:ind w:firstLine="709"/>
        <w:jc w:val="both"/>
        <w:rPr>
          <w:sz w:val="28"/>
          <w:szCs w:val="28"/>
        </w:rPr>
      </w:pPr>
    </w:p>
    <w:p w14:paraId="317E2810" w14:textId="77777777" w:rsidR="00D00522" w:rsidRPr="007C5911" w:rsidRDefault="00D00522" w:rsidP="00D00522">
      <w:pPr>
        <w:pStyle w:val="ConsPlusNormal"/>
        <w:spacing w:line="276" w:lineRule="auto"/>
        <w:ind w:firstLine="709"/>
        <w:jc w:val="center"/>
        <w:rPr>
          <w:sz w:val="28"/>
          <w:szCs w:val="28"/>
        </w:rPr>
      </w:pPr>
      <w:proofErr w:type="spellStart"/>
      <w:r w:rsidRPr="007C5911">
        <w:rPr>
          <w:sz w:val="28"/>
          <w:szCs w:val="28"/>
        </w:rPr>
        <w:t>Нч</w:t>
      </w:r>
      <w:proofErr w:type="spellEnd"/>
      <w:r w:rsidRPr="007C5911">
        <w:rPr>
          <w:sz w:val="28"/>
          <w:szCs w:val="28"/>
        </w:rPr>
        <w:t xml:space="preserve"> = </w:t>
      </w:r>
      <w:proofErr w:type="spellStart"/>
      <w:r w:rsidRPr="007C5911">
        <w:rPr>
          <w:sz w:val="28"/>
          <w:szCs w:val="28"/>
        </w:rPr>
        <w:t>Нст</w:t>
      </w:r>
      <w:proofErr w:type="spellEnd"/>
      <w:r w:rsidRPr="007C5911">
        <w:rPr>
          <w:sz w:val="28"/>
          <w:szCs w:val="28"/>
        </w:rPr>
        <w:t xml:space="preserve"> x (</w:t>
      </w:r>
      <w:proofErr w:type="spellStart"/>
      <w:r w:rsidRPr="007C5911">
        <w:rPr>
          <w:sz w:val="28"/>
          <w:szCs w:val="28"/>
        </w:rPr>
        <w:t>Кжил</w:t>
      </w:r>
      <w:proofErr w:type="spellEnd"/>
      <w:r w:rsidRPr="007C5911">
        <w:rPr>
          <w:sz w:val="28"/>
          <w:szCs w:val="28"/>
        </w:rPr>
        <w:t xml:space="preserve"> + </w:t>
      </w:r>
      <w:proofErr w:type="spellStart"/>
      <w:r w:rsidRPr="007C5911">
        <w:rPr>
          <w:sz w:val="28"/>
          <w:szCs w:val="28"/>
        </w:rPr>
        <w:t>Кжилпл</w:t>
      </w:r>
      <w:proofErr w:type="spellEnd"/>
      <w:r w:rsidRPr="007C5911">
        <w:rPr>
          <w:sz w:val="28"/>
          <w:szCs w:val="28"/>
        </w:rPr>
        <w:t>), где</w:t>
      </w:r>
    </w:p>
    <w:p w14:paraId="4FD3B49E" w14:textId="77777777" w:rsidR="00D00522" w:rsidRPr="007C5911" w:rsidRDefault="00D00522" w:rsidP="00D00522">
      <w:pPr>
        <w:pStyle w:val="ConsPlusNormal"/>
        <w:spacing w:line="276" w:lineRule="auto"/>
        <w:ind w:firstLine="709"/>
        <w:jc w:val="center"/>
        <w:rPr>
          <w:sz w:val="28"/>
          <w:szCs w:val="28"/>
        </w:rPr>
      </w:pPr>
    </w:p>
    <w:p w14:paraId="07C50431"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Нст</w:t>
      </w:r>
      <w:proofErr w:type="spellEnd"/>
      <w:r w:rsidRPr="007C5911">
        <w:rPr>
          <w:sz w:val="28"/>
          <w:szCs w:val="28"/>
        </w:rPr>
        <w:t xml:space="preserve"> – 0,005 ставки на одно жилое помещение для выполнения текущей работы по обеспечению жилыми помещениями детей-сирот, функций по управлению жилыми помещениями специализированного жилищного фонда для детей-сирот, находящимися в собственности муниципального образования (из расчета 1 ставка на 200 жилых помещений);</w:t>
      </w:r>
    </w:p>
    <w:p w14:paraId="2C3E89C5"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Кжил</w:t>
      </w:r>
      <w:proofErr w:type="spellEnd"/>
      <w:r w:rsidRPr="007C5911">
        <w:rPr>
          <w:sz w:val="28"/>
          <w:szCs w:val="28"/>
        </w:rPr>
        <w:t xml:space="preserve"> – количество жилых помещений специализированного жилищного фонда для детей-сирот, i-го муниципального образования, закрепленных за ним на праве оперативного управления, по состоянию на начало очередного финансового года и планового периода;</w:t>
      </w:r>
    </w:p>
    <w:p w14:paraId="7638065B" w14:textId="77777777" w:rsidR="00D00522" w:rsidRPr="007C5911" w:rsidRDefault="00D00522" w:rsidP="00D00522">
      <w:pPr>
        <w:pStyle w:val="ConsPlusNormal"/>
        <w:spacing w:line="276" w:lineRule="auto"/>
        <w:ind w:firstLine="709"/>
        <w:jc w:val="both"/>
        <w:rPr>
          <w:sz w:val="28"/>
          <w:szCs w:val="28"/>
        </w:rPr>
      </w:pPr>
      <w:proofErr w:type="spellStart"/>
      <w:r w:rsidRPr="007C5911">
        <w:rPr>
          <w:sz w:val="28"/>
          <w:szCs w:val="28"/>
        </w:rPr>
        <w:t>Кжилпл</w:t>
      </w:r>
      <w:proofErr w:type="spellEnd"/>
      <w:r w:rsidRPr="007C5911">
        <w:rPr>
          <w:sz w:val="28"/>
          <w:szCs w:val="28"/>
        </w:rPr>
        <w:t xml:space="preserve"> – количество жилых помещений, планируемых к включению в специализированный жилищный фонд для детей-сирот, i-го муниципального образования (исключению из специализированного жилищного фонда для детей сирот и из реестра специализированного жилищного фонда для детей-сирот), на очередной финансовый год и плановый период. </w:t>
      </w:r>
    </w:p>
    <w:p w14:paraId="5E58CF50" w14:textId="0524C6B6" w:rsidR="00D00522" w:rsidRPr="007C5911" w:rsidRDefault="00D00522" w:rsidP="00D00522">
      <w:pPr>
        <w:pStyle w:val="ConsPlusNormal"/>
        <w:spacing w:line="276" w:lineRule="auto"/>
        <w:ind w:firstLine="709"/>
        <w:jc w:val="both"/>
        <w:rPr>
          <w:sz w:val="28"/>
          <w:szCs w:val="28"/>
        </w:rPr>
      </w:pPr>
      <w:r w:rsidRPr="007C5911">
        <w:rPr>
          <w:sz w:val="28"/>
          <w:szCs w:val="28"/>
        </w:rPr>
        <w:t>При расчете нормы численности работников (муниципальных служащих в Донецкой Народной Республики), осуществляющих текущую работу по обеспечению жилыми помещениями детей-сирот, функций по управлению жилыми помещениями специализированного жилищного фонда для детей-сирот, находящимися в собственности муниципального образования, цифры менее 0,25 округляются до 0,25; от 0,26 и до 0,50 включительно округляются до 0,50; от 0,51 и до 0,75 включительно округляются до 0,75; от 0,76 и до 1,0 включительно округляются до 1,0.</w:t>
      </w:r>
    </w:p>
    <w:p w14:paraId="10160C74" w14:textId="495505D2" w:rsidR="00D00522" w:rsidRPr="007C5911" w:rsidRDefault="00D00522" w:rsidP="00D00522">
      <w:pPr>
        <w:pStyle w:val="ConsPlusNormal"/>
        <w:spacing w:line="276" w:lineRule="auto"/>
        <w:ind w:firstLine="709"/>
        <w:jc w:val="both"/>
        <w:rPr>
          <w:sz w:val="28"/>
          <w:szCs w:val="28"/>
        </w:rPr>
      </w:pPr>
      <w:r w:rsidRPr="007C5911">
        <w:rPr>
          <w:sz w:val="28"/>
          <w:szCs w:val="28"/>
        </w:rPr>
        <w:lastRenderedPageBreak/>
        <w:t>Нормативное количество ставок работников (муниципальных служащих в Донецкой Народной Республике), осуществляющих текущую работу по обеспечению жилыми помещениями детей-сирот в муниципальных округах и городских округах Донецкой Народной Республики, не может быть менее 0,25 ставки ведущего специалиста.</w:t>
      </w:r>
    </w:p>
    <w:p w14:paraId="38E87032" w14:textId="1020E2EE" w:rsidR="00D00522" w:rsidRPr="00B8520F" w:rsidRDefault="00D00522" w:rsidP="00D00522">
      <w:pPr>
        <w:pStyle w:val="ConsPlusNormal"/>
        <w:spacing w:line="276" w:lineRule="auto"/>
        <w:ind w:firstLine="709"/>
        <w:jc w:val="both"/>
        <w:rPr>
          <w:sz w:val="28"/>
          <w:szCs w:val="28"/>
        </w:rPr>
      </w:pPr>
      <w:r w:rsidRPr="007C5911">
        <w:rPr>
          <w:sz w:val="28"/>
          <w:szCs w:val="28"/>
        </w:rPr>
        <w:t>При распределении субвенций между муниципальными образованиями допускается утверждение не распределенной между муниципальными образованиями субвенции местным бюджетам в объеме, не превышающем 5 процентов общего объема субвенций. В процессе исполнения бюджета Донецкой Народной Республики субвенция может быть распределена между органами местного самоуправления Донецкой Народной Республики в порядке, установленном Правительством Донецкой Народной Республики.</w:t>
      </w:r>
      <w:r w:rsidRPr="00B8520F">
        <w:rPr>
          <w:sz w:val="28"/>
          <w:szCs w:val="28"/>
        </w:rPr>
        <w:t xml:space="preserve"> </w:t>
      </w:r>
    </w:p>
    <w:p w14:paraId="4540EE0D" w14:textId="039803F7" w:rsidR="00D00522" w:rsidRDefault="00D00522" w:rsidP="00A517F1">
      <w:pPr>
        <w:pStyle w:val="ConsPlusTitle"/>
        <w:spacing w:line="276" w:lineRule="auto"/>
        <w:jc w:val="center"/>
        <w:rPr>
          <w:rFonts w:ascii="Times New Roman" w:hAnsi="Times New Roman" w:cs="Times New Roman"/>
          <w:sz w:val="28"/>
          <w:szCs w:val="28"/>
        </w:rPr>
      </w:pPr>
    </w:p>
    <w:p w14:paraId="79DCD193" w14:textId="2DA17752" w:rsidR="00C33758" w:rsidRDefault="00C33758" w:rsidP="00A517F1">
      <w:pPr>
        <w:pStyle w:val="ConsPlusTitle"/>
        <w:spacing w:line="276" w:lineRule="auto"/>
        <w:jc w:val="center"/>
        <w:rPr>
          <w:rFonts w:ascii="Times New Roman" w:hAnsi="Times New Roman" w:cs="Times New Roman"/>
          <w:sz w:val="28"/>
          <w:szCs w:val="28"/>
        </w:rPr>
      </w:pPr>
    </w:p>
    <w:p w14:paraId="266B44A1" w14:textId="5F85C433" w:rsidR="00C33758" w:rsidRDefault="00C33758" w:rsidP="00A517F1">
      <w:pPr>
        <w:pStyle w:val="ConsPlusTitle"/>
        <w:spacing w:line="276" w:lineRule="auto"/>
        <w:jc w:val="center"/>
        <w:rPr>
          <w:rFonts w:ascii="Times New Roman" w:hAnsi="Times New Roman" w:cs="Times New Roman"/>
          <w:sz w:val="28"/>
          <w:szCs w:val="28"/>
        </w:rPr>
      </w:pPr>
    </w:p>
    <w:p w14:paraId="29C4D00A" w14:textId="77777777" w:rsidR="00C33758" w:rsidRDefault="00C33758" w:rsidP="00A517F1">
      <w:pPr>
        <w:pStyle w:val="ConsPlusTitle"/>
        <w:spacing w:line="276" w:lineRule="auto"/>
        <w:jc w:val="center"/>
        <w:rPr>
          <w:rFonts w:ascii="Times New Roman" w:hAnsi="Times New Roman" w:cs="Times New Roman"/>
          <w:sz w:val="28"/>
          <w:szCs w:val="28"/>
        </w:rPr>
      </w:pPr>
    </w:p>
    <w:sectPr w:rsidR="00C33758" w:rsidSect="00A517F1">
      <w:headerReference w:type="default" r:id="rId37"/>
      <w:footerReference w:type="default" r:id="rId38"/>
      <w:pgSz w:w="11906" w:h="16838"/>
      <w:pgMar w:top="1134" w:right="567" w:bottom="1134" w:left="1701" w:header="0"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AB54A" w14:textId="77777777" w:rsidR="004D69F5" w:rsidRDefault="004D69F5" w:rsidP="00FB3EF3">
      <w:r>
        <w:separator/>
      </w:r>
    </w:p>
  </w:endnote>
  <w:endnote w:type="continuationSeparator" w:id="0">
    <w:p w14:paraId="12AB533A" w14:textId="77777777" w:rsidR="004D69F5" w:rsidRDefault="004D69F5" w:rsidP="00FB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FF412" w14:textId="77777777" w:rsidR="004E79F1" w:rsidRDefault="004E79F1">
    <w:pPr>
      <w:pStyle w:val="a5"/>
    </w:pPr>
  </w:p>
  <w:p w14:paraId="78834BB9" w14:textId="77777777" w:rsidR="004E79F1" w:rsidRDefault="004E79F1">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5B5E8" w14:textId="77777777" w:rsidR="004D69F5" w:rsidRDefault="004D69F5" w:rsidP="00FB3EF3">
      <w:r>
        <w:separator/>
      </w:r>
    </w:p>
  </w:footnote>
  <w:footnote w:type="continuationSeparator" w:id="0">
    <w:p w14:paraId="7317DEEB" w14:textId="77777777" w:rsidR="004D69F5" w:rsidRDefault="004D69F5" w:rsidP="00FB3E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69DA6" w14:textId="77777777" w:rsidR="009B6B94" w:rsidRDefault="009B6B94" w:rsidP="00A13739">
    <w:pPr>
      <w:pStyle w:val="a3"/>
    </w:pPr>
  </w:p>
  <w:p w14:paraId="505AA685" w14:textId="5440FE21" w:rsidR="009B6B94" w:rsidRPr="001015A5" w:rsidRDefault="009B6B94">
    <w:pPr>
      <w:pStyle w:val="a3"/>
      <w:jc w:val="center"/>
      <w:rPr>
        <w:rFonts w:ascii="Times New Roman" w:hAnsi="Times New Roman"/>
        <w:sz w:val="24"/>
        <w:szCs w:val="24"/>
      </w:rPr>
    </w:pPr>
    <w:r w:rsidRPr="001015A5">
      <w:rPr>
        <w:rFonts w:ascii="Times New Roman" w:hAnsi="Times New Roman"/>
        <w:sz w:val="24"/>
        <w:szCs w:val="24"/>
      </w:rPr>
      <w:fldChar w:fldCharType="begin"/>
    </w:r>
    <w:r w:rsidRPr="001015A5">
      <w:rPr>
        <w:rFonts w:ascii="Times New Roman" w:hAnsi="Times New Roman"/>
        <w:sz w:val="24"/>
        <w:szCs w:val="24"/>
      </w:rPr>
      <w:instrText>PAGE   \* MERGEFORMAT</w:instrText>
    </w:r>
    <w:r w:rsidRPr="001015A5">
      <w:rPr>
        <w:rFonts w:ascii="Times New Roman" w:hAnsi="Times New Roman"/>
        <w:sz w:val="24"/>
        <w:szCs w:val="24"/>
      </w:rPr>
      <w:fldChar w:fldCharType="separate"/>
    </w:r>
    <w:r w:rsidR="00460B89">
      <w:rPr>
        <w:rFonts w:ascii="Times New Roman" w:hAnsi="Times New Roman"/>
        <w:noProof/>
        <w:sz w:val="24"/>
        <w:szCs w:val="24"/>
      </w:rPr>
      <w:t>11</w:t>
    </w:r>
    <w:r w:rsidRPr="001015A5">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313B1" w14:textId="77777777" w:rsidR="004E79F1" w:rsidRDefault="004E79F1">
    <w:pPr>
      <w:pStyle w:val="a3"/>
      <w:jc w:val="center"/>
    </w:pPr>
  </w:p>
  <w:p w14:paraId="780745DD" w14:textId="7D68C3C6" w:rsidR="004E79F1" w:rsidRPr="00CA2ECB" w:rsidRDefault="00ED2120">
    <w:pPr>
      <w:pStyle w:val="a3"/>
      <w:jc w:val="center"/>
      <w:rPr>
        <w:rFonts w:ascii="Times New Roman" w:hAnsi="Times New Roman"/>
        <w:sz w:val="24"/>
        <w:szCs w:val="24"/>
      </w:rPr>
    </w:pPr>
    <w:r w:rsidRPr="00CA2ECB">
      <w:rPr>
        <w:rFonts w:ascii="Times New Roman" w:hAnsi="Times New Roman"/>
        <w:sz w:val="24"/>
        <w:szCs w:val="24"/>
      </w:rPr>
      <w:fldChar w:fldCharType="begin"/>
    </w:r>
    <w:r w:rsidR="00CB69F8" w:rsidRPr="00CA2ECB">
      <w:rPr>
        <w:rFonts w:ascii="Times New Roman" w:hAnsi="Times New Roman"/>
        <w:sz w:val="24"/>
        <w:szCs w:val="24"/>
      </w:rPr>
      <w:instrText>PAGE   \* MERGEFORMAT</w:instrText>
    </w:r>
    <w:r w:rsidRPr="00CA2ECB">
      <w:rPr>
        <w:rFonts w:ascii="Times New Roman" w:hAnsi="Times New Roman"/>
        <w:sz w:val="24"/>
        <w:szCs w:val="24"/>
      </w:rPr>
      <w:fldChar w:fldCharType="separate"/>
    </w:r>
    <w:r w:rsidR="00460B89">
      <w:rPr>
        <w:rFonts w:ascii="Times New Roman" w:hAnsi="Times New Roman"/>
        <w:noProof/>
        <w:sz w:val="24"/>
        <w:szCs w:val="24"/>
      </w:rPr>
      <w:t>20</w:t>
    </w:r>
    <w:r w:rsidRPr="00CA2ECB">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F0E"/>
    <w:multiLevelType w:val="hybridMultilevel"/>
    <w:tmpl w:val="EBCC7D90"/>
    <w:lvl w:ilvl="0" w:tplc="6CBE1CC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AB39D9"/>
    <w:multiLevelType w:val="hybridMultilevel"/>
    <w:tmpl w:val="92FEBBD2"/>
    <w:lvl w:ilvl="0" w:tplc="E8C0A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6650C4"/>
    <w:multiLevelType w:val="hybridMultilevel"/>
    <w:tmpl w:val="FFFFFFFF"/>
    <w:lvl w:ilvl="0" w:tplc="B7582F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DF414A5"/>
    <w:multiLevelType w:val="hybridMultilevel"/>
    <w:tmpl w:val="CF4298DC"/>
    <w:lvl w:ilvl="0" w:tplc="1AC68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DD73FCA"/>
    <w:multiLevelType w:val="hybridMultilevel"/>
    <w:tmpl w:val="FFFFFFFF"/>
    <w:lvl w:ilvl="0" w:tplc="3588ECBC">
      <w:start w:val="2"/>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22"/>
    <w:rsid w:val="0000457B"/>
    <w:rsid w:val="00004936"/>
    <w:rsid w:val="0000637B"/>
    <w:rsid w:val="00010C55"/>
    <w:rsid w:val="00015FE2"/>
    <w:rsid w:val="0002105D"/>
    <w:rsid w:val="00021588"/>
    <w:rsid w:val="00021B44"/>
    <w:rsid w:val="00034232"/>
    <w:rsid w:val="00034F76"/>
    <w:rsid w:val="000416B8"/>
    <w:rsid w:val="00042C2C"/>
    <w:rsid w:val="0004475D"/>
    <w:rsid w:val="00051B2E"/>
    <w:rsid w:val="00051F15"/>
    <w:rsid w:val="00052422"/>
    <w:rsid w:val="00055356"/>
    <w:rsid w:val="000553E6"/>
    <w:rsid w:val="0006391E"/>
    <w:rsid w:val="0006740A"/>
    <w:rsid w:val="000750DA"/>
    <w:rsid w:val="00075A5E"/>
    <w:rsid w:val="00076E64"/>
    <w:rsid w:val="00077DA2"/>
    <w:rsid w:val="00080220"/>
    <w:rsid w:val="00081496"/>
    <w:rsid w:val="00082B2B"/>
    <w:rsid w:val="00083136"/>
    <w:rsid w:val="00083B79"/>
    <w:rsid w:val="000867B3"/>
    <w:rsid w:val="000938CD"/>
    <w:rsid w:val="000A2091"/>
    <w:rsid w:val="000B5964"/>
    <w:rsid w:val="000B7622"/>
    <w:rsid w:val="000C0A2B"/>
    <w:rsid w:val="000C3B36"/>
    <w:rsid w:val="000D05A8"/>
    <w:rsid w:val="000D0BFA"/>
    <w:rsid w:val="000D48D5"/>
    <w:rsid w:val="000E0866"/>
    <w:rsid w:val="000E378F"/>
    <w:rsid w:val="000E7D38"/>
    <w:rsid w:val="000F08C1"/>
    <w:rsid w:val="000F18AE"/>
    <w:rsid w:val="000F25CC"/>
    <w:rsid w:val="000F4D5C"/>
    <w:rsid w:val="000F4D5D"/>
    <w:rsid w:val="000F697C"/>
    <w:rsid w:val="00100484"/>
    <w:rsid w:val="00104997"/>
    <w:rsid w:val="00104C40"/>
    <w:rsid w:val="0010530D"/>
    <w:rsid w:val="001066E0"/>
    <w:rsid w:val="00107F67"/>
    <w:rsid w:val="00111957"/>
    <w:rsid w:val="00120D77"/>
    <w:rsid w:val="00123378"/>
    <w:rsid w:val="00136A66"/>
    <w:rsid w:val="0014570E"/>
    <w:rsid w:val="00150D7C"/>
    <w:rsid w:val="00153013"/>
    <w:rsid w:val="00160745"/>
    <w:rsid w:val="00160A67"/>
    <w:rsid w:val="001649A0"/>
    <w:rsid w:val="0016648D"/>
    <w:rsid w:val="00166D1A"/>
    <w:rsid w:val="00173D44"/>
    <w:rsid w:val="00174AFB"/>
    <w:rsid w:val="00174B72"/>
    <w:rsid w:val="0018070C"/>
    <w:rsid w:val="00181CE4"/>
    <w:rsid w:val="00185109"/>
    <w:rsid w:val="00185467"/>
    <w:rsid w:val="00186E5E"/>
    <w:rsid w:val="001A11E2"/>
    <w:rsid w:val="001A3A62"/>
    <w:rsid w:val="001A49AD"/>
    <w:rsid w:val="001A5545"/>
    <w:rsid w:val="001B084C"/>
    <w:rsid w:val="001B5AF6"/>
    <w:rsid w:val="001B784C"/>
    <w:rsid w:val="001C0131"/>
    <w:rsid w:val="001C311C"/>
    <w:rsid w:val="001C7DA4"/>
    <w:rsid w:val="001D744B"/>
    <w:rsid w:val="001D746C"/>
    <w:rsid w:val="001E3188"/>
    <w:rsid w:val="001E75DA"/>
    <w:rsid w:val="001F0CB8"/>
    <w:rsid w:val="001F1995"/>
    <w:rsid w:val="002026AE"/>
    <w:rsid w:val="00202EEA"/>
    <w:rsid w:val="00202F48"/>
    <w:rsid w:val="00207D91"/>
    <w:rsid w:val="00213CF2"/>
    <w:rsid w:val="00213E3A"/>
    <w:rsid w:val="00215011"/>
    <w:rsid w:val="00216C89"/>
    <w:rsid w:val="0022022B"/>
    <w:rsid w:val="00222E0D"/>
    <w:rsid w:val="0022321D"/>
    <w:rsid w:val="00230114"/>
    <w:rsid w:val="002340B6"/>
    <w:rsid w:val="00234DC6"/>
    <w:rsid w:val="00236DDB"/>
    <w:rsid w:val="00243FD1"/>
    <w:rsid w:val="002466D5"/>
    <w:rsid w:val="00246972"/>
    <w:rsid w:val="00252162"/>
    <w:rsid w:val="00253850"/>
    <w:rsid w:val="00254649"/>
    <w:rsid w:val="0025686D"/>
    <w:rsid w:val="00264BB3"/>
    <w:rsid w:val="00264CC5"/>
    <w:rsid w:val="0027120E"/>
    <w:rsid w:val="002753BD"/>
    <w:rsid w:val="00276385"/>
    <w:rsid w:val="0029017D"/>
    <w:rsid w:val="00291778"/>
    <w:rsid w:val="002954ED"/>
    <w:rsid w:val="002A05C5"/>
    <w:rsid w:val="002A07D9"/>
    <w:rsid w:val="002A3F23"/>
    <w:rsid w:val="002A760E"/>
    <w:rsid w:val="002B7F88"/>
    <w:rsid w:val="002C3A5F"/>
    <w:rsid w:val="002C3AF5"/>
    <w:rsid w:val="002C46AD"/>
    <w:rsid w:val="002C4F70"/>
    <w:rsid w:val="002C7786"/>
    <w:rsid w:val="002D2677"/>
    <w:rsid w:val="002D2C82"/>
    <w:rsid w:val="002D2F56"/>
    <w:rsid w:val="002E147C"/>
    <w:rsid w:val="002E1F96"/>
    <w:rsid w:val="002E325C"/>
    <w:rsid w:val="002E5024"/>
    <w:rsid w:val="002F0036"/>
    <w:rsid w:val="002F13C0"/>
    <w:rsid w:val="002F2938"/>
    <w:rsid w:val="002F34EA"/>
    <w:rsid w:val="002F444A"/>
    <w:rsid w:val="002F7F7C"/>
    <w:rsid w:val="003033CA"/>
    <w:rsid w:val="00303822"/>
    <w:rsid w:val="00303E50"/>
    <w:rsid w:val="0030535C"/>
    <w:rsid w:val="003110B6"/>
    <w:rsid w:val="00311C18"/>
    <w:rsid w:val="00313F37"/>
    <w:rsid w:val="0031485C"/>
    <w:rsid w:val="00326DFC"/>
    <w:rsid w:val="00336954"/>
    <w:rsid w:val="00343198"/>
    <w:rsid w:val="00350DB3"/>
    <w:rsid w:val="003512D5"/>
    <w:rsid w:val="00352569"/>
    <w:rsid w:val="0035553F"/>
    <w:rsid w:val="00364571"/>
    <w:rsid w:val="003673D8"/>
    <w:rsid w:val="003753D2"/>
    <w:rsid w:val="003766C4"/>
    <w:rsid w:val="00377FBC"/>
    <w:rsid w:val="0038038E"/>
    <w:rsid w:val="00383399"/>
    <w:rsid w:val="00384A2A"/>
    <w:rsid w:val="00387039"/>
    <w:rsid w:val="00387936"/>
    <w:rsid w:val="00391007"/>
    <w:rsid w:val="00397F99"/>
    <w:rsid w:val="003A2A4E"/>
    <w:rsid w:val="003A623B"/>
    <w:rsid w:val="003B2CEE"/>
    <w:rsid w:val="003B2D02"/>
    <w:rsid w:val="003B3482"/>
    <w:rsid w:val="003C1029"/>
    <w:rsid w:val="003D1F37"/>
    <w:rsid w:val="003D49B6"/>
    <w:rsid w:val="003E0599"/>
    <w:rsid w:val="003E0BCD"/>
    <w:rsid w:val="003E39EE"/>
    <w:rsid w:val="003F1BF2"/>
    <w:rsid w:val="003F2EA7"/>
    <w:rsid w:val="00400EEF"/>
    <w:rsid w:val="00404993"/>
    <w:rsid w:val="00404F86"/>
    <w:rsid w:val="004101F9"/>
    <w:rsid w:val="00411AD9"/>
    <w:rsid w:val="00416960"/>
    <w:rsid w:val="004263B8"/>
    <w:rsid w:val="00427109"/>
    <w:rsid w:val="00430B2B"/>
    <w:rsid w:val="00435470"/>
    <w:rsid w:val="004375A2"/>
    <w:rsid w:val="00437FD5"/>
    <w:rsid w:val="004439FF"/>
    <w:rsid w:val="0044404C"/>
    <w:rsid w:val="004442AE"/>
    <w:rsid w:val="004451D6"/>
    <w:rsid w:val="00445ABD"/>
    <w:rsid w:val="00447827"/>
    <w:rsid w:val="004504F3"/>
    <w:rsid w:val="00453980"/>
    <w:rsid w:val="004550FB"/>
    <w:rsid w:val="00460225"/>
    <w:rsid w:val="00460B89"/>
    <w:rsid w:val="00462EF0"/>
    <w:rsid w:val="004632E1"/>
    <w:rsid w:val="0046360B"/>
    <w:rsid w:val="00464BCB"/>
    <w:rsid w:val="00466638"/>
    <w:rsid w:val="00467063"/>
    <w:rsid w:val="00472AC0"/>
    <w:rsid w:val="0047331F"/>
    <w:rsid w:val="0047458D"/>
    <w:rsid w:val="00475556"/>
    <w:rsid w:val="00477AD1"/>
    <w:rsid w:val="00487184"/>
    <w:rsid w:val="004927FF"/>
    <w:rsid w:val="004A0D31"/>
    <w:rsid w:val="004A16F9"/>
    <w:rsid w:val="004A6ED7"/>
    <w:rsid w:val="004A7137"/>
    <w:rsid w:val="004B631F"/>
    <w:rsid w:val="004C1486"/>
    <w:rsid w:val="004C25A7"/>
    <w:rsid w:val="004C5D4A"/>
    <w:rsid w:val="004D116A"/>
    <w:rsid w:val="004D35E8"/>
    <w:rsid w:val="004D3AC0"/>
    <w:rsid w:val="004D5A03"/>
    <w:rsid w:val="004D658A"/>
    <w:rsid w:val="004D69F5"/>
    <w:rsid w:val="004E379B"/>
    <w:rsid w:val="004E3D67"/>
    <w:rsid w:val="004E472B"/>
    <w:rsid w:val="004E79F1"/>
    <w:rsid w:val="004F1EA5"/>
    <w:rsid w:val="004F2893"/>
    <w:rsid w:val="004F6DBF"/>
    <w:rsid w:val="0051193D"/>
    <w:rsid w:val="00514A0C"/>
    <w:rsid w:val="0052458C"/>
    <w:rsid w:val="00532984"/>
    <w:rsid w:val="00540AEF"/>
    <w:rsid w:val="00542225"/>
    <w:rsid w:val="00551F61"/>
    <w:rsid w:val="00553FC5"/>
    <w:rsid w:val="00560FB4"/>
    <w:rsid w:val="005627AE"/>
    <w:rsid w:val="00562B6C"/>
    <w:rsid w:val="005632F2"/>
    <w:rsid w:val="00566AA0"/>
    <w:rsid w:val="005712D5"/>
    <w:rsid w:val="00575FD0"/>
    <w:rsid w:val="00577BC6"/>
    <w:rsid w:val="00580557"/>
    <w:rsid w:val="00582253"/>
    <w:rsid w:val="00583AEC"/>
    <w:rsid w:val="00584C6A"/>
    <w:rsid w:val="005862A5"/>
    <w:rsid w:val="005941D0"/>
    <w:rsid w:val="00594412"/>
    <w:rsid w:val="00596308"/>
    <w:rsid w:val="0059651D"/>
    <w:rsid w:val="00597A04"/>
    <w:rsid w:val="005A02E5"/>
    <w:rsid w:val="005A088C"/>
    <w:rsid w:val="005A1871"/>
    <w:rsid w:val="005A4122"/>
    <w:rsid w:val="005A5385"/>
    <w:rsid w:val="005B0C4F"/>
    <w:rsid w:val="005B2256"/>
    <w:rsid w:val="005B4F30"/>
    <w:rsid w:val="005C04B0"/>
    <w:rsid w:val="005C3681"/>
    <w:rsid w:val="005C71A1"/>
    <w:rsid w:val="005C79C9"/>
    <w:rsid w:val="005D1611"/>
    <w:rsid w:val="005E3C9E"/>
    <w:rsid w:val="005E79A2"/>
    <w:rsid w:val="005E7B6D"/>
    <w:rsid w:val="005F57AE"/>
    <w:rsid w:val="005F6075"/>
    <w:rsid w:val="005F7759"/>
    <w:rsid w:val="006000D4"/>
    <w:rsid w:val="0060151D"/>
    <w:rsid w:val="00604D65"/>
    <w:rsid w:val="0060618E"/>
    <w:rsid w:val="00610267"/>
    <w:rsid w:val="00612236"/>
    <w:rsid w:val="0061364B"/>
    <w:rsid w:val="006137F2"/>
    <w:rsid w:val="00614880"/>
    <w:rsid w:val="00616EF8"/>
    <w:rsid w:val="00623925"/>
    <w:rsid w:val="00627A25"/>
    <w:rsid w:val="006338C9"/>
    <w:rsid w:val="00636589"/>
    <w:rsid w:val="006441B1"/>
    <w:rsid w:val="006453BF"/>
    <w:rsid w:val="00654368"/>
    <w:rsid w:val="006550CE"/>
    <w:rsid w:val="00656E07"/>
    <w:rsid w:val="00662560"/>
    <w:rsid w:val="00664E54"/>
    <w:rsid w:val="0067190B"/>
    <w:rsid w:val="00672A06"/>
    <w:rsid w:val="006820B9"/>
    <w:rsid w:val="006833A1"/>
    <w:rsid w:val="006842CC"/>
    <w:rsid w:val="006901DD"/>
    <w:rsid w:val="006938BF"/>
    <w:rsid w:val="00695815"/>
    <w:rsid w:val="006A04D4"/>
    <w:rsid w:val="006A067A"/>
    <w:rsid w:val="006A1008"/>
    <w:rsid w:val="006A1F61"/>
    <w:rsid w:val="006A651E"/>
    <w:rsid w:val="006A751F"/>
    <w:rsid w:val="006A78C4"/>
    <w:rsid w:val="006B1658"/>
    <w:rsid w:val="006B1709"/>
    <w:rsid w:val="006B3824"/>
    <w:rsid w:val="006B3B0D"/>
    <w:rsid w:val="006B6458"/>
    <w:rsid w:val="006C246D"/>
    <w:rsid w:val="006C26D6"/>
    <w:rsid w:val="006C4E6C"/>
    <w:rsid w:val="006D0874"/>
    <w:rsid w:val="006D30D6"/>
    <w:rsid w:val="006D367F"/>
    <w:rsid w:val="006D4C2B"/>
    <w:rsid w:val="006D7824"/>
    <w:rsid w:val="006E0385"/>
    <w:rsid w:val="006E2CEF"/>
    <w:rsid w:val="006E3724"/>
    <w:rsid w:val="006E40CF"/>
    <w:rsid w:val="006E411F"/>
    <w:rsid w:val="006E415B"/>
    <w:rsid w:val="006F0365"/>
    <w:rsid w:val="006F263A"/>
    <w:rsid w:val="006F4B41"/>
    <w:rsid w:val="00702E0D"/>
    <w:rsid w:val="0070660B"/>
    <w:rsid w:val="0070690D"/>
    <w:rsid w:val="00706DC6"/>
    <w:rsid w:val="007105D4"/>
    <w:rsid w:val="007126CC"/>
    <w:rsid w:val="00716DD4"/>
    <w:rsid w:val="00726033"/>
    <w:rsid w:val="007260A7"/>
    <w:rsid w:val="007371E3"/>
    <w:rsid w:val="00741D09"/>
    <w:rsid w:val="007430E5"/>
    <w:rsid w:val="007450FF"/>
    <w:rsid w:val="0074627D"/>
    <w:rsid w:val="00746EB2"/>
    <w:rsid w:val="0075154C"/>
    <w:rsid w:val="007629D4"/>
    <w:rsid w:val="00775A97"/>
    <w:rsid w:val="00776F5C"/>
    <w:rsid w:val="0078064E"/>
    <w:rsid w:val="00780744"/>
    <w:rsid w:val="0078495D"/>
    <w:rsid w:val="007920D7"/>
    <w:rsid w:val="00794BF8"/>
    <w:rsid w:val="007953DF"/>
    <w:rsid w:val="0079558C"/>
    <w:rsid w:val="007A0ABD"/>
    <w:rsid w:val="007A232D"/>
    <w:rsid w:val="007A2573"/>
    <w:rsid w:val="007A58DD"/>
    <w:rsid w:val="007B05A2"/>
    <w:rsid w:val="007B15A5"/>
    <w:rsid w:val="007B2984"/>
    <w:rsid w:val="007B329F"/>
    <w:rsid w:val="007B6E3C"/>
    <w:rsid w:val="007C11FE"/>
    <w:rsid w:val="007C2219"/>
    <w:rsid w:val="007C5911"/>
    <w:rsid w:val="007D1115"/>
    <w:rsid w:val="007F498E"/>
    <w:rsid w:val="007F5017"/>
    <w:rsid w:val="007F611C"/>
    <w:rsid w:val="007F64A2"/>
    <w:rsid w:val="00803658"/>
    <w:rsid w:val="00806344"/>
    <w:rsid w:val="00810EA2"/>
    <w:rsid w:val="0081159E"/>
    <w:rsid w:val="00811727"/>
    <w:rsid w:val="0081387B"/>
    <w:rsid w:val="0081409E"/>
    <w:rsid w:val="008146C5"/>
    <w:rsid w:val="008166C9"/>
    <w:rsid w:val="00824719"/>
    <w:rsid w:val="0082574A"/>
    <w:rsid w:val="00833BDC"/>
    <w:rsid w:val="0083498D"/>
    <w:rsid w:val="008404CD"/>
    <w:rsid w:val="0084491A"/>
    <w:rsid w:val="00845BCE"/>
    <w:rsid w:val="0084716E"/>
    <w:rsid w:val="00851524"/>
    <w:rsid w:val="00851C99"/>
    <w:rsid w:val="00853664"/>
    <w:rsid w:val="008554B0"/>
    <w:rsid w:val="008642CD"/>
    <w:rsid w:val="00877C1A"/>
    <w:rsid w:val="0088302E"/>
    <w:rsid w:val="008850AF"/>
    <w:rsid w:val="00886BD9"/>
    <w:rsid w:val="00890458"/>
    <w:rsid w:val="00896DBE"/>
    <w:rsid w:val="0089799E"/>
    <w:rsid w:val="008A34F2"/>
    <w:rsid w:val="008A559D"/>
    <w:rsid w:val="008B0065"/>
    <w:rsid w:val="008B2503"/>
    <w:rsid w:val="008C042E"/>
    <w:rsid w:val="008C7CD6"/>
    <w:rsid w:val="008D0642"/>
    <w:rsid w:val="008D74AC"/>
    <w:rsid w:val="008E3D87"/>
    <w:rsid w:val="008E60A1"/>
    <w:rsid w:val="008F1E49"/>
    <w:rsid w:val="008F4960"/>
    <w:rsid w:val="00902F4B"/>
    <w:rsid w:val="00907D32"/>
    <w:rsid w:val="00907F38"/>
    <w:rsid w:val="0091166D"/>
    <w:rsid w:val="00911E74"/>
    <w:rsid w:val="0091208D"/>
    <w:rsid w:val="00921727"/>
    <w:rsid w:val="00925871"/>
    <w:rsid w:val="00926C97"/>
    <w:rsid w:val="0093312B"/>
    <w:rsid w:val="0093415D"/>
    <w:rsid w:val="00934553"/>
    <w:rsid w:val="0093718C"/>
    <w:rsid w:val="00937902"/>
    <w:rsid w:val="009526E1"/>
    <w:rsid w:val="009533D8"/>
    <w:rsid w:val="00953730"/>
    <w:rsid w:val="009539F5"/>
    <w:rsid w:val="009614F1"/>
    <w:rsid w:val="00967306"/>
    <w:rsid w:val="0097167E"/>
    <w:rsid w:val="0097256F"/>
    <w:rsid w:val="0097297F"/>
    <w:rsid w:val="009836B2"/>
    <w:rsid w:val="00990A57"/>
    <w:rsid w:val="00991852"/>
    <w:rsid w:val="00991F6A"/>
    <w:rsid w:val="009923BE"/>
    <w:rsid w:val="00994702"/>
    <w:rsid w:val="0099527A"/>
    <w:rsid w:val="009A1AC6"/>
    <w:rsid w:val="009A2F19"/>
    <w:rsid w:val="009A67CF"/>
    <w:rsid w:val="009B1080"/>
    <w:rsid w:val="009B4E6B"/>
    <w:rsid w:val="009B6B94"/>
    <w:rsid w:val="009B7BAF"/>
    <w:rsid w:val="009B7D01"/>
    <w:rsid w:val="009C0202"/>
    <w:rsid w:val="009C1198"/>
    <w:rsid w:val="009C20DC"/>
    <w:rsid w:val="009C62E6"/>
    <w:rsid w:val="009D7E97"/>
    <w:rsid w:val="009E0458"/>
    <w:rsid w:val="009E136A"/>
    <w:rsid w:val="009E2FD6"/>
    <w:rsid w:val="009E3BB1"/>
    <w:rsid w:val="009F1622"/>
    <w:rsid w:val="009F31E4"/>
    <w:rsid w:val="009F6C8C"/>
    <w:rsid w:val="00A0360E"/>
    <w:rsid w:val="00A058B7"/>
    <w:rsid w:val="00A106EC"/>
    <w:rsid w:val="00A13739"/>
    <w:rsid w:val="00A17FDF"/>
    <w:rsid w:val="00A208AD"/>
    <w:rsid w:val="00A22F73"/>
    <w:rsid w:val="00A236E8"/>
    <w:rsid w:val="00A24AF7"/>
    <w:rsid w:val="00A27FF1"/>
    <w:rsid w:val="00A35B89"/>
    <w:rsid w:val="00A42953"/>
    <w:rsid w:val="00A517F1"/>
    <w:rsid w:val="00A53B4D"/>
    <w:rsid w:val="00A60024"/>
    <w:rsid w:val="00A602FC"/>
    <w:rsid w:val="00A7081E"/>
    <w:rsid w:val="00A713CE"/>
    <w:rsid w:val="00A75850"/>
    <w:rsid w:val="00A8004C"/>
    <w:rsid w:val="00A8156D"/>
    <w:rsid w:val="00A858D3"/>
    <w:rsid w:val="00A917E3"/>
    <w:rsid w:val="00A93E12"/>
    <w:rsid w:val="00A976DE"/>
    <w:rsid w:val="00AA102D"/>
    <w:rsid w:val="00AA2217"/>
    <w:rsid w:val="00AB2FF1"/>
    <w:rsid w:val="00AB3A1B"/>
    <w:rsid w:val="00AB60FD"/>
    <w:rsid w:val="00AC528C"/>
    <w:rsid w:val="00AC6FC4"/>
    <w:rsid w:val="00AD1866"/>
    <w:rsid w:val="00AD5D2C"/>
    <w:rsid w:val="00AE02B3"/>
    <w:rsid w:val="00AE02C4"/>
    <w:rsid w:val="00AE2358"/>
    <w:rsid w:val="00AF2AE1"/>
    <w:rsid w:val="00AF314E"/>
    <w:rsid w:val="00AF4155"/>
    <w:rsid w:val="00AF7AE5"/>
    <w:rsid w:val="00B01459"/>
    <w:rsid w:val="00B01716"/>
    <w:rsid w:val="00B02EFE"/>
    <w:rsid w:val="00B105D2"/>
    <w:rsid w:val="00B1599C"/>
    <w:rsid w:val="00B17D63"/>
    <w:rsid w:val="00B263FD"/>
    <w:rsid w:val="00B30BBA"/>
    <w:rsid w:val="00B410AD"/>
    <w:rsid w:val="00B416D5"/>
    <w:rsid w:val="00B45CBA"/>
    <w:rsid w:val="00B4744F"/>
    <w:rsid w:val="00B518A0"/>
    <w:rsid w:val="00B61525"/>
    <w:rsid w:val="00B73476"/>
    <w:rsid w:val="00B73EB2"/>
    <w:rsid w:val="00B76AE4"/>
    <w:rsid w:val="00B77784"/>
    <w:rsid w:val="00B80554"/>
    <w:rsid w:val="00B82259"/>
    <w:rsid w:val="00B82627"/>
    <w:rsid w:val="00B82C8B"/>
    <w:rsid w:val="00B84999"/>
    <w:rsid w:val="00B86ECD"/>
    <w:rsid w:val="00B87207"/>
    <w:rsid w:val="00B93428"/>
    <w:rsid w:val="00B93B97"/>
    <w:rsid w:val="00B95CB8"/>
    <w:rsid w:val="00BA15CB"/>
    <w:rsid w:val="00BA6562"/>
    <w:rsid w:val="00BA6D5F"/>
    <w:rsid w:val="00BB3015"/>
    <w:rsid w:val="00BB387B"/>
    <w:rsid w:val="00BB3B6E"/>
    <w:rsid w:val="00BB3EB1"/>
    <w:rsid w:val="00BB78A4"/>
    <w:rsid w:val="00BC618E"/>
    <w:rsid w:val="00BD0F0F"/>
    <w:rsid w:val="00BD0FDF"/>
    <w:rsid w:val="00BD1DAB"/>
    <w:rsid w:val="00BD261D"/>
    <w:rsid w:val="00BE4BEB"/>
    <w:rsid w:val="00BE5930"/>
    <w:rsid w:val="00BE797D"/>
    <w:rsid w:val="00BF7015"/>
    <w:rsid w:val="00C015F9"/>
    <w:rsid w:val="00C02D24"/>
    <w:rsid w:val="00C1218E"/>
    <w:rsid w:val="00C13792"/>
    <w:rsid w:val="00C17085"/>
    <w:rsid w:val="00C17E17"/>
    <w:rsid w:val="00C20F45"/>
    <w:rsid w:val="00C22C6E"/>
    <w:rsid w:val="00C3133F"/>
    <w:rsid w:val="00C33077"/>
    <w:rsid w:val="00C33758"/>
    <w:rsid w:val="00C33BEA"/>
    <w:rsid w:val="00C353C9"/>
    <w:rsid w:val="00C35713"/>
    <w:rsid w:val="00C401DE"/>
    <w:rsid w:val="00C45C0E"/>
    <w:rsid w:val="00C46568"/>
    <w:rsid w:val="00C477DE"/>
    <w:rsid w:val="00C55109"/>
    <w:rsid w:val="00C56E00"/>
    <w:rsid w:val="00C61BB2"/>
    <w:rsid w:val="00C73174"/>
    <w:rsid w:val="00C743F9"/>
    <w:rsid w:val="00C748A8"/>
    <w:rsid w:val="00C75B53"/>
    <w:rsid w:val="00C8615D"/>
    <w:rsid w:val="00C965D8"/>
    <w:rsid w:val="00CA1E06"/>
    <w:rsid w:val="00CA2ECB"/>
    <w:rsid w:val="00CA723E"/>
    <w:rsid w:val="00CB5729"/>
    <w:rsid w:val="00CB5884"/>
    <w:rsid w:val="00CB60F8"/>
    <w:rsid w:val="00CB69F8"/>
    <w:rsid w:val="00CB7127"/>
    <w:rsid w:val="00CB7CD7"/>
    <w:rsid w:val="00CC4F2B"/>
    <w:rsid w:val="00CC51B4"/>
    <w:rsid w:val="00CC52DF"/>
    <w:rsid w:val="00CC76C4"/>
    <w:rsid w:val="00CC7E4A"/>
    <w:rsid w:val="00CD3C3E"/>
    <w:rsid w:val="00CD6A5B"/>
    <w:rsid w:val="00CD7210"/>
    <w:rsid w:val="00CE4969"/>
    <w:rsid w:val="00CE777B"/>
    <w:rsid w:val="00CF5982"/>
    <w:rsid w:val="00D00522"/>
    <w:rsid w:val="00D02FCF"/>
    <w:rsid w:val="00D06887"/>
    <w:rsid w:val="00D14E84"/>
    <w:rsid w:val="00D313FF"/>
    <w:rsid w:val="00D32043"/>
    <w:rsid w:val="00D3249C"/>
    <w:rsid w:val="00D43BF4"/>
    <w:rsid w:val="00D457E1"/>
    <w:rsid w:val="00D52C77"/>
    <w:rsid w:val="00D55D0B"/>
    <w:rsid w:val="00D679CF"/>
    <w:rsid w:val="00D70A1D"/>
    <w:rsid w:val="00D70AFE"/>
    <w:rsid w:val="00D71A0A"/>
    <w:rsid w:val="00D73370"/>
    <w:rsid w:val="00D7343B"/>
    <w:rsid w:val="00D81361"/>
    <w:rsid w:val="00D82912"/>
    <w:rsid w:val="00D87E08"/>
    <w:rsid w:val="00D91ACB"/>
    <w:rsid w:val="00D950B1"/>
    <w:rsid w:val="00D97E3C"/>
    <w:rsid w:val="00DB574F"/>
    <w:rsid w:val="00DC021C"/>
    <w:rsid w:val="00DC03C8"/>
    <w:rsid w:val="00DC598E"/>
    <w:rsid w:val="00DD1B4C"/>
    <w:rsid w:val="00DD3AD4"/>
    <w:rsid w:val="00DD43E5"/>
    <w:rsid w:val="00DD4667"/>
    <w:rsid w:val="00DD58C9"/>
    <w:rsid w:val="00DD5BFB"/>
    <w:rsid w:val="00DD7928"/>
    <w:rsid w:val="00DE33F4"/>
    <w:rsid w:val="00DF2B6C"/>
    <w:rsid w:val="00E04AF6"/>
    <w:rsid w:val="00E060F2"/>
    <w:rsid w:val="00E1176A"/>
    <w:rsid w:val="00E13833"/>
    <w:rsid w:val="00E214F1"/>
    <w:rsid w:val="00E23292"/>
    <w:rsid w:val="00E25401"/>
    <w:rsid w:val="00E26600"/>
    <w:rsid w:val="00E267CF"/>
    <w:rsid w:val="00E26A2E"/>
    <w:rsid w:val="00E30353"/>
    <w:rsid w:val="00E326C2"/>
    <w:rsid w:val="00E34A2F"/>
    <w:rsid w:val="00E34B86"/>
    <w:rsid w:val="00E355A7"/>
    <w:rsid w:val="00E369DB"/>
    <w:rsid w:val="00E405D1"/>
    <w:rsid w:val="00E54381"/>
    <w:rsid w:val="00E552AC"/>
    <w:rsid w:val="00E5695D"/>
    <w:rsid w:val="00E57FF6"/>
    <w:rsid w:val="00E60BCD"/>
    <w:rsid w:val="00E71FC2"/>
    <w:rsid w:val="00E85DD9"/>
    <w:rsid w:val="00E9075E"/>
    <w:rsid w:val="00E9303F"/>
    <w:rsid w:val="00E96BEB"/>
    <w:rsid w:val="00E96BFD"/>
    <w:rsid w:val="00EA404E"/>
    <w:rsid w:val="00EB6D74"/>
    <w:rsid w:val="00EC5E33"/>
    <w:rsid w:val="00EC78A1"/>
    <w:rsid w:val="00ED2120"/>
    <w:rsid w:val="00ED47B8"/>
    <w:rsid w:val="00ED4B1B"/>
    <w:rsid w:val="00EE0660"/>
    <w:rsid w:val="00EE128D"/>
    <w:rsid w:val="00EE3DB7"/>
    <w:rsid w:val="00EE4586"/>
    <w:rsid w:val="00EE564A"/>
    <w:rsid w:val="00EE5CBE"/>
    <w:rsid w:val="00EF37BF"/>
    <w:rsid w:val="00EF5BE1"/>
    <w:rsid w:val="00F12604"/>
    <w:rsid w:val="00F12E05"/>
    <w:rsid w:val="00F13A99"/>
    <w:rsid w:val="00F20CA5"/>
    <w:rsid w:val="00F2427C"/>
    <w:rsid w:val="00F27CAF"/>
    <w:rsid w:val="00F30404"/>
    <w:rsid w:val="00F32961"/>
    <w:rsid w:val="00F33683"/>
    <w:rsid w:val="00F36F18"/>
    <w:rsid w:val="00F401CD"/>
    <w:rsid w:val="00F405C5"/>
    <w:rsid w:val="00F42A11"/>
    <w:rsid w:val="00F4520C"/>
    <w:rsid w:val="00F50999"/>
    <w:rsid w:val="00F51B64"/>
    <w:rsid w:val="00F52B52"/>
    <w:rsid w:val="00F5552E"/>
    <w:rsid w:val="00F57915"/>
    <w:rsid w:val="00F63F51"/>
    <w:rsid w:val="00F6775D"/>
    <w:rsid w:val="00F72E99"/>
    <w:rsid w:val="00F777D6"/>
    <w:rsid w:val="00F81544"/>
    <w:rsid w:val="00F8175C"/>
    <w:rsid w:val="00F83884"/>
    <w:rsid w:val="00F84F14"/>
    <w:rsid w:val="00F93917"/>
    <w:rsid w:val="00F956D9"/>
    <w:rsid w:val="00F96C37"/>
    <w:rsid w:val="00FA47E5"/>
    <w:rsid w:val="00FA52F9"/>
    <w:rsid w:val="00FA76A5"/>
    <w:rsid w:val="00FA7C65"/>
    <w:rsid w:val="00FB0182"/>
    <w:rsid w:val="00FB1393"/>
    <w:rsid w:val="00FB2694"/>
    <w:rsid w:val="00FB3EF3"/>
    <w:rsid w:val="00FC5A61"/>
    <w:rsid w:val="00FC5CFA"/>
    <w:rsid w:val="00FD0642"/>
    <w:rsid w:val="00FD07E1"/>
    <w:rsid w:val="00FD17A9"/>
    <w:rsid w:val="00FD4E0E"/>
    <w:rsid w:val="00FE0BCD"/>
    <w:rsid w:val="00FE64E6"/>
    <w:rsid w:val="00FF0EB3"/>
    <w:rsid w:val="00FF2D10"/>
    <w:rsid w:val="00FF5FF0"/>
    <w:rsid w:val="00FF7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F5078"/>
  <w15:chartTrackingRefBased/>
  <w15:docId w15:val="{9F8E2EB0-66DE-46F6-98D0-B9F57C4D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FF0"/>
    <w:pPr>
      <w:ind w:firstLine="709"/>
      <w:jc w:val="both"/>
    </w:pPr>
    <w:rPr>
      <w:sz w:val="28"/>
      <w:szCs w:val="22"/>
      <w:lang w:eastAsia="en-US"/>
    </w:rPr>
  </w:style>
  <w:style w:type="paragraph" w:styleId="1">
    <w:name w:val="heading 1"/>
    <w:basedOn w:val="a"/>
    <w:next w:val="a"/>
    <w:link w:val="10"/>
    <w:uiPriority w:val="99"/>
    <w:qFormat/>
    <w:rsid w:val="00352569"/>
    <w:pPr>
      <w:widowControl w:val="0"/>
      <w:autoSpaceDE w:val="0"/>
      <w:autoSpaceDN w:val="0"/>
      <w:adjustRightInd w:val="0"/>
      <w:spacing w:before="108" w:after="108"/>
      <w:ind w:firstLine="0"/>
      <w:jc w:val="center"/>
      <w:outlineLvl w:val="0"/>
    </w:pPr>
    <w:rPr>
      <w:rFonts w:ascii="Times New Roman CYR" w:eastAsia="Times New Roman" w:hAnsi="Times New Roman CYR" w:cs="Times New Roman CYR"/>
      <w:b/>
      <w:bCs/>
      <w:color w:val="26282F"/>
      <w:sz w:val="24"/>
      <w:szCs w:val="24"/>
      <w:lang w:eastAsia="ru-RU"/>
    </w:rPr>
  </w:style>
  <w:style w:type="paragraph" w:styleId="3">
    <w:name w:val="heading 3"/>
    <w:basedOn w:val="a"/>
    <w:next w:val="a"/>
    <w:link w:val="30"/>
    <w:uiPriority w:val="9"/>
    <w:unhideWhenUsed/>
    <w:qFormat/>
    <w:rsid w:val="00FF5FF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B3EF3"/>
  </w:style>
  <w:style w:type="paragraph" w:customStyle="1" w:styleId="ConsPlusNormal">
    <w:name w:val="ConsPlusNormal"/>
    <w:rsid w:val="00FB3EF3"/>
    <w:pPr>
      <w:widowControl w:val="0"/>
      <w:autoSpaceDE w:val="0"/>
      <w:autoSpaceDN w:val="0"/>
      <w:adjustRightInd w:val="0"/>
    </w:pPr>
    <w:rPr>
      <w:rFonts w:eastAsia="Times New Roman"/>
      <w:sz w:val="24"/>
      <w:szCs w:val="24"/>
    </w:rPr>
  </w:style>
  <w:style w:type="paragraph" w:customStyle="1" w:styleId="ConsPlusNonformat">
    <w:name w:val="ConsPlusNonformat"/>
    <w:uiPriority w:val="99"/>
    <w:rsid w:val="00FB3EF3"/>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FB3EF3"/>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FB3EF3"/>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FB3EF3"/>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FB3EF3"/>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FB3EF3"/>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FB3EF3"/>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FB3EF3"/>
    <w:pPr>
      <w:widowControl w:val="0"/>
      <w:autoSpaceDE w:val="0"/>
      <w:autoSpaceDN w:val="0"/>
      <w:adjustRightInd w:val="0"/>
    </w:pPr>
    <w:rPr>
      <w:rFonts w:eastAsia="Times New Roman"/>
      <w:sz w:val="24"/>
      <w:szCs w:val="24"/>
    </w:rPr>
  </w:style>
  <w:style w:type="paragraph" w:styleId="a3">
    <w:name w:val="header"/>
    <w:basedOn w:val="a"/>
    <w:link w:val="a4"/>
    <w:uiPriority w:val="99"/>
    <w:unhideWhenUsed/>
    <w:rsid w:val="00FB3EF3"/>
    <w:pPr>
      <w:tabs>
        <w:tab w:val="center" w:pos="4677"/>
        <w:tab w:val="right" w:pos="9355"/>
      </w:tabs>
      <w:spacing w:after="200" w:line="276" w:lineRule="auto"/>
      <w:ind w:firstLine="0"/>
      <w:jc w:val="left"/>
    </w:pPr>
    <w:rPr>
      <w:rFonts w:ascii="Calibri" w:eastAsia="Times New Roman" w:hAnsi="Calibri"/>
      <w:sz w:val="22"/>
      <w:lang w:eastAsia="ru-RU"/>
    </w:rPr>
  </w:style>
  <w:style w:type="character" w:customStyle="1" w:styleId="a4">
    <w:name w:val="Верхний колонтитул Знак"/>
    <w:link w:val="a3"/>
    <w:uiPriority w:val="99"/>
    <w:rsid w:val="00FB3EF3"/>
    <w:rPr>
      <w:rFonts w:ascii="Calibri" w:eastAsia="Times New Roman" w:hAnsi="Calibri" w:cs="Times New Roman"/>
      <w:sz w:val="22"/>
      <w:lang w:eastAsia="ru-RU"/>
    </w:rPr>
  </w:style>
  <w:style w:type="paragraph" w:styleId="a5">
    <w:name w:val="footer"/>
    <w:basedOn w:val="a"/>
    <w:link w:val="a6"/>
    <w:uiPriority w:val="99"/>
    <w:unhideWhenUsed/>
    <w:rsid w:val="00FB3EF3"/>
    <w:pPr>
      <w:tabs>
        <w:tab w:val="center" w:pos="4677"/>
        <w:tab w:val="right" w:pos="9355"/>
      </w:tabs>
      <w:spacing w:after="200" w:line="276" w:lineRule="auto"/>
      <w:ind w:firstLine="0"/>
      <w:jc w:val="left"/>
    </w:pPr>
    <w:rPr>
      <w:rFonts w:ascii="Calibri" w:eastAsia="Times New Roman" w:hAnsi="Calibri"/>
      <w:sz w:val="22"/>
      <w:lang w:eastAsia="ru-RU"/>
    </w:rPr>
  </w:style>
  <w:style w:type="character" w:customStyle="1" w:styleId="a6">
    <w:name w:val="Нижний колонтитул Знак"/>
    <w:link w:val="a5"/>
    <w:uiPriority w:val="99"/>
    <w:rsid w:val="00FB3EF3"/>
    <w:rPr>
      <w:rFonts w:ascii="Calibri" w:eastAsia="Times New Roman" w:hAnsi="Calibri" w:cs="Times New Roman"/>
      <w:sz w:val="22"/>
      <w:lang w:eastAsia="ru-RU"/>
    </w:rPr>
  </w:style>
  <w:style w:type="paragraph" w:styleId="a7">
    <w:name w:val="Balloon Text"/>
    <w:basedOn w:val="a"/>
    <w:link w:val="a8"/>
    <w:uiPriority w:val="99"/>
    <w:semiHidden/>
    <w:unhideWhenUsed/>
    <w:rsid w:val="00FB3EF3"/>
    <w:pPr>
      <w:ind w:firstLine="0"/>
      <w:jc w:val="left"/>
    </w:pPr>
    <w:rPr>
      <w:rFonts w:ascii="Arial" w:eastAsia="Times New Roman" w:hAnsi="Arial" w:cs="Arial"/>
      <w:sz w:val="16"/>
      <w:szCs w:val="16"/>
      <w:lang w:eastAsia="ru-RU"/>
    </w:rPr>
  </w:style>
  <w:style w:type="character" w:customStyle="1" w:styleId="a8">
    <w:name w:val="Текст выноски Знак"/>
    <w:link w:val="a7"/>
    <w:uiPriority w:val="99"/>
    <w:semiHidden/>
    <w:rsid w:val="00FB3EF3"/>
    <w:rPr>
      <w:rFonts w:ascii="Arial" w:eastAsia="Times New Roman" w:hAnsi="Arial" w:cs="Arial"/>
      <w:sz w:val="16"/>
      <w:szCs w:val="16"/>
      <w:lang w:eastAsia="ru-RU"/>
    </w:rPr>
  </w:style>
  <w:style w:type="character" w:styleId="a9">
    <w:name w:val="annotation reference"/>
    <w:uiPriority w:val="99"/>
    <w:rsid w:val="00FB3EF3"/>
    <w:rPr>
      <w:rFonts w:cs="Times New Roman"/>
      <w:sz w:val="16"/>
      <w:szCs w:val="16"/>
    </w:rPr>
  </w:style>
  <w:style w:type="paragraph" w:styleId="aa">
    <w:name w:val="annotation text"/>
    <w:basedOn w:val="a"/>
    <w:link w:val="ab"/>
    <w:uiPriority w:val="99"/>
    <w:rsid w:val="00FB3EF3"/>
    <w:pPr>
      <w:spacing w:after="200" w:line="276" w:lineRule="auto"/>
      <w:ind w:firstLine="0"/>
      <w:jc w:val="left"/>
    </w:pPr>
    <w:rPr>
      <w:rFonts w:ascii="Calibri" w:eastAsia="Times New Roman" w:hAnsi="Calibri"/>
      <w:sz w:val="20"/>
      <w:szCs w:val="20"/>
      <w:lang w:eastAsia="ru-RU"/>
    </w:rPr>
  </w:style>
  <w:style w:type="character" w:customStyle="1" w:styleId="ab">
    <w:name w:val="Текст примечания Знак"/>
    <w:link w:val="aa"/>
    <w:uiPriority w:val="99"/>
    <w:rsid w:val="00FB3EF3"/>
    <w:rPr>
      <w:rFonts w:ascii="Calibri" w:eastAsia="Times New Roman" w:hAnsi="Calibri" w:cs="Times New Roman"/>
      <w:sz w:val="20"/>
      <w:szCs w:val="20"/>
      <w:lang w:eastAsia="ru-RU"/>
    </w:rPr>
  </w:style>
  <w:style w:type="paragraph" w:styleId="ac">
    <w:name w:val="annotation subject"/>
    <w:basedOn w:val="aa"/>
    <w:next w:val="aa"/>
    <w:link w:val="ad"/>
    <w:uiPriority w:val="99"/>
    <w:rsid w:val="00FB3EF3"/>
    <w:rPr>
      <w:b/>
      <w:bCs/>
    </w:rPr>
  </w:style>
  <w:style w:type="character" w:customStyle="1" w:styleId="ad">
    <w:name w:val="Тема примечания Знак"/>
    <w:link w:val="ac"/>
    <w:uiPriority w:val="99"/>
    <w:rsid w:val="00FB3EF3"/>
    <w:rPr>
      <w:rFonts w:ascii="Calibri" w:eastAsia="Times New Roman" w:hAnsi="Calibri" w:cs="Times New Roman"/>
      <w:b/>
      <w:bCs/>
      <w:sz w:val="20"/>
      <w:szCs w:val="20"/>
      <w:lang w:eastAsia="ru-RU"/>
    </w:rPr>
  </w:style>
  <w:style w:type="paragraph" w:customStyle="1" w:styleId="12">
    <w:name w:val="Обычный1"/>
    <w:qFormat/>
    <w:rsid w:val="00075A5E"/>
    <w:pPr>
      <w:suppressAutoHyphens/>
      <w:spacing w:after="200" w:line="276" w:lineRule="auto"/>
      <w:textAlignment w:val="baseline"/>
    </w:pPr>
    <w:rPr>
      <w:rFonts w:ascii="Calibri" w:eastAsia="Times New Roman" w:hAnsi="Calibri" w:cs="Calibri"/>
      <w:kern w:val="2"/>
      <w:sz w:val="22"/>
      <w:szCs w:val="22"/>
      <w:lang w:eastAsia="zh-CN"/>
    </w:rPr>
  </w:style>
  <w:style w:type="paragraph" w:styleId="ae">
    <w:name w:val="Revision"/>
    <w:hidden/>
    <w:uiPriority w:val="99"/>
    <w:semiHidden/>
    <w:rsid w:val="009A67CF"/>
    <w:rPr>
      <w:sz w:val="28"/>
      <w:szCs w:val="22"/>
      <w:lang w:eastAsia="en-US"/>
    </w:rPr>
  </w:style>
  <w:style w:type="character" w:customStyle="1" w:styleId="10">
    <w:name w:val="Заголовок 1 Знак"/>
    <w:link w:val="1"/>
    <w:uiPriority w:val="99"/>
    <w:rsid w:val="00352569"/>
    <w:rPr>
      <w:rFonts w:ascii="Times New Roman CYR" w:eastAsia="Times New Roman" w:hAnsi="Times New Roman CYR" w:cs="Times New Roman CYR"/>
      <w:b/>
      <w:bCs/>
      <w:color w:val="26282F"/>
      <w:sz w:val="24"/>
      <w:szCs w:val="24"/>
      <w:lang w:eastAsia="ru-RU"/>
    </w:rPr>
  </w:style>
  <w:style w:type="character" w:customStyle="1" w:styleId="af">
    <w:name w:val="Гипертекстовая ссылка"/>
    <w:uiPriority w:val="99"/>
    <w:rsid w:val="00352569"/>
    <w:rPr>
      <w:color w:val="106BBE"/>
    </w:rPr>
  </w:style>
  <w:style w:type="character" w:customStyle="1" w:styleId="Bodytext2">
    <w:name w:val="Body text|2_"/>
    <w:link w:val="Bodytext21"/>
    <w:uiPriority w:val="99"/>
    <w:rsid w:val="00CC7E4A"/>
    <w:rPr>
      <w:sz w:val="30"/>
      <w:szCs w:val="30"/>
      <w:shd w:val="clear" w:color="auto" w:fill="FFFFFF"/>
    </w:rPr>
  </w:style>
  <w:style w:type="paragraph" w:customStyle="1" w:styleId="Bodytext21">
    <w:name w:val="Body text|21"/>
    <w:basedOn w:val="a"/>
    <w:link w:val="Bodytext2"/>
    <w:uiPriority w:val="99"/>
    <w:qFormat/>
    <w:rsid w:val="00CC7E4A"/>
    <w:pPr>
      <w:widowControl w:val="0"/>
      <w:shd w:val="clear" w:color="auto" w:fill="FFFFFF"/>
      <w:spacing w:before="800" w:after="380" w:line="332" w:lineRule="exact"/>
      <w:ind w:firstLine="0"/>
      <w:jc w:val="left"/>
    </w:pPr>
    <w:rPr>
      <w:sz w:val="30"/>
      <w:szCs w:val="30"/>
    </w:rPr>
  </w:style>
  <w:style w:type="paragraph" w:styleId="af0">
    <w:name w:val="List Paragraph"/>
    <w:basedOn w:val="a"/>
    <w:uiPriority w:val="34"/>
    <w:qFormat/>
    <w:rsid w:val="0089799E"/>
    <w:pPr>
      <w:spacing w:after="200" w:line="276" w:lineRule="auto"/>
      <w:ind w:left="720" w:firstLine="0"/>
      <w:contextualSpacing/>
      <w:jc w:val="left"/>
    </w:pPr>
    <w:rPr>
      <w:rFonts w:ascii="Calibri" w:hAnsi="Calibri"/>
      <w:sz w:val="22"/>
    </w:rPr>
  </w:style>
  <w:style w:type="character" w:customStyle="1" w:styleId="2">
    <w:name w:val="Основной текст (2)_"/>
    <w:link w:val="20"/>
    <w:rsid w:val="00055356"/>
    <w:rPr>
      <w:rFonts w:eastAsia="Times New Roman" w:cs="Times New Roman"/>
      <w:szCs w:val="28"/>
      <w:shd w:val="clear" w:color="auto" w:fill="FFFFFF"/>
    </w:rPr>
  </w:style>
  <w:style w:type="paragraph" w:customStyle="1" w:styleId="20">
    <w:name w:val="Основной текст (2)"/>
    <w:basedOn w:val="a"/>
    <w:link w:val="2"/>
    <w:rsid w:val="00055356"/>
    <w:pPr>
      <w:widowControl w:val="0"/>
      <w:shd w:val="clear" w:color="auto" w:fill="FFFFFF"/>
      <w:spacing w:after="320" w:line="310" w:lineRule="exact"/>
      <w:ind w:hanging="1340"/>
      <w:jc w:val="center"/>
    </w:pPr>
    <w:rPr>
      <w:rFonts w:eastAsia="Times New Roman"/>
      <w:szCs w:val="28"/>
    </w:rPr>
  </w:style>
  <w:style w:type="paragraph" w:styleId="af1">
    <w:name w:val="Subtitle"/>
    <w:basedOn w:val="a"/>
    <w:link w:val="af2"/>
    <w:uiPriority w:val="99"/>
    <w:qFormat/>
    <w:rsid w:val="00185467"/>
    <w:pPr>
      <w:spacing w:after="60"/>
      <w:ind w:firstLine="0"/>
      <w:jc w:val="center"/>
    </w:pPr>
    <w:rPr>
      <w:rFonts w:ascii="Arial" w:eastAsia="Arial Unicode MS" w:hAnsi="Arial" w:cs="Arial"/>
      <w:i/>
      <w:iCs/>
      <w:sz w:val="24"/>
      <w:szCs w:val="24"/>
      <w:lang w:eastAsia="ru-RU"/>
    </w:rPr>
  </w:style>
  <w:style w:type="character" w:customStyle="1" w:styleId="af2">
    <w:name w:val="Подзаголовок Знак"/>
    <w:link w:val="af1"/>
    <w:uiPriority w:val="99"/>
    <w:rsid w:val="00185467"/>
    <w:rPr>
      <w:rFonts w:ascii="Arial" w:eastAsia="Arial Unicode MS" w:hAnsi="Arial" w:cs="Arial"/>
      <w:i/>
      <w:iCs/>
      <w:sz w:val="24"/>
      <w:szCs w:val="24"/>
    </w:rPr>
  </w:style>
  <w:style w:type="character" w:customStyle="1" w:styleId="30">
    <w:name w:val="Заголовок 3 Знак"/>
    <w:link w:val="3"/>
    <w:uiPriority w:val="9"/>
    <w:rsid w:val="00FF5FF0"/>
    <w:rPr>
      <w:rFonts w:ascii="Cambria" w:eastAsia="Times New Roman" w:hAnsi="Cambria" w:cs="Times New Roman"/>
      <w:b/>
      <w:bCs/>
      <w:sz w:val="26"/>
      <w:szCs w:val="26"/>
      <w:lang w:eastAsia="en-US"/>
    </w:rPr>
  </w:style>
  <w:style w:type="paragraph" w:styleId="af3">
    <w:name w:val="Normal (Web)"/>
    <w:basedOn w:val="a"/>
    <w:uiPriority w:val="99"/>
    <w:semiHidden/>
    <w:unhideWhenUsed/>
    <w:rsid w:val="000F18AE"/>
    <w:pPr>
      <w:spacing w:before="100" w:beforeAutospacing="1" w:after="100" w:afterAutospacing="1"/>
      <w:ind w:firstLine="0"/>
      <w:jc w:val="left"/>
    </w:pPr>
    <w:rPr>
      <w:rFonts w:eastAsia="Times New Roman"/>
      <w:sz w:val="24"/>
      <w:szCs w:val="24"/>
      <w:lang w:eastAsia="ru-RU"/>
    </w:rPr>
  </w:style>
  <w:style w:type="paragraph" w:customStyle="1" w:styleId="Default">
    <w:name w:val="Default"/>
    <w:rsid w:val="000F18AE"/>
    <w:pPr>
      <w:autoSpaceDE w:val="0"/>
      <w:autoSpaceDN w:val="0"/>
      <w:adjustRightInd w:val="0"/>
    </w:pPr>
    <w:rPr>
      <w:color w:val="000000"/>
      <w:sz w:val="24"/>
      <w:szCs w:val="24"/>
    </w:rPr>
  </w:style>
  <w:style w:type="character" w:styleId="af4">
    <w:name w:val="Hyperlink"/>
    <w:basedOn w:val="a0"/>
    <w:uiPriority w:val="99"/>
    <w:unhideWhenUsed/>
    <w:rsid w:val="00FA76A5"/>
    <w:rPr>
      <w:color w:val="0563C1" w:themeColor="hyperlink"/>
      <w:u w:val="single"/>
    </w:rPr>
  </w:style>
  <w:style w:type="character" w:customStyle="1" w:styleId="UnresolvedMention">
    <w:name w:val="Unresolved Mention"/>
    <w:basedOn w:val="a0"/>
    <w:uiPriority w:val="99"/>
    <w:semiHidden/>
    <w:unhideWhenUsed/>
    <w:rsid w:val="00FA76A5"/>
    <w:rPr>
      <w:color w:val="605E5C"/>
      <w:shd w:val="clear" w:color="auto" w:fill="E1DFDD"/>
    </w:rPr>
  </w:style>
  <w:style w:type="character" w:styleId="af5">
    <w:name w:val="FollowedHyperlink"/>
    <w:basedOn w:val="a0"/>
    <w:uiPriority w:val="99"/>
    <w:semiHidden/>
    <w:unhideWhenUsed/>
    <w:rsid w:val="00B410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761534471">
      <w:bodyDiv w:val="1"/>
      <w:marLeft w:val="0"/>
      <w:marRight w:val="0"/>
      <w:marTop w:val="0"/>
      <w:marBottom w:val="0"/>
      <w:divBdr>
        <w:top w:val="none" w:sz="0" w:space="0" w:color="auto"/>
        <w:left w:val="none" w:sz="0" w:space="0" w:color="auto"/>
        <w:bottom w:val="none" w:sz="0" w:space="0" w:color="auto"/>
        <w:right w:val="none" w:sz="0" w:space="0" w:color="auto"/>
      </w:divBdr>
    </w:div>
    <w:div w:id="1641809871">
      <w:bodyDiv w:val="1"/>
      <w:marLeft w:val="0"/>
      <w:marRight w:val="0"/>
      <w:marTop w:val="0"/>
      <w:marBottom w:val="0"/>
      <w:divBdr>
        <w:top w:val="none" w:sz="0" w:space="0" w:color="auto"/>
        <w:left w:val="none" w:sz="0" w:space="0" w:color="auto"/>
        <w:bottom w:val="none" w:sz="0" w:space="0" w:color="auto"/>
        <w:right w:val="none" w:sz="0" w:space="0" w:color="auto"/>
      </w:divBdr>
      <w:divsChild>
        <w:div w:id="240143700">
          <w:marLeft w:val="0"/>
          <w:marRight w:val="0"/>
          <w:marTop w:val="0"/>
          <w:marBottom w:val="0"/>
          <w:divBdr>
            <w:top w:val="none" w:sz="0" w:space="0" w:color="auto"/>
            <w:left w:val="none" w:sz="0" w:space="0" w:color="auto"/>
            <w:bottom w:val="none" w:sz="0" w:space="0" w:color="auto"/>
            <w:right w:val="none" w:sz="0" w:space="0" w:color="auto"/>
          </w:divBdr>
          <w:divsChild>
            <w:div w:id="1520897729">
              <w:marLeft w:val="0"/>
              <w:marRight w:val="0"/>
              <w:marTop w:val="0"/>
              <w:marBottom w:val="0"/>
              <w:divBdr>
                <w:top w:val="none" w:sz="0" w:space="0" w:color="auto"/>
                <w:left w:val="none" w:sz="0" w:space="0" w:color="auto"/>
                <w:bottom w:val="none" w:sz="0" w:space="0" w:color="auto"/>
                <w:right w:val="none" w:sz="0" w:space="0" w:color="auto"/>
              </w:divBdr>
            </w:div>
          </w:divsChild>
        </w:div>
        <w:div w:id="529025296">
          <w:marLeft w:val="0"/>
          <w:marRight w:val="0"/>
          <w:marTop w:val="0"/>
          <w:marBottom w:val="0"/>
          <w:divBdr>
            <w:top w:val="none" w:sz="0" w:space="0" w:color="auto"/>
            <w:left w:val="none" w:sz="0" w:space="0" w:color="auto"/>
            <w:bottom w:val="none" w:sz="0" w:space="0" w:color="auto"/>
            <w:right w:val="none" w:sz="0" w:space="0" w:color="auto"/>
          </w:divBdr>
          <w:divsChild>
            <w:div w:id="2056196645">
              <w:marLeft w:val="0"/>
              <w:marRight w:val="0"/>
              <w:marTop w:val="0"/>
              <w:marBottom w:val="0"/>
              <w:divBdr>
                <w:top w:val="none" w:sz="0" w:space="0" w:color="auto"/>
                <w:left w:val="none" w:sz="0" w:space="0" w:color="auto"/>
                <w:bottom w:val="none" w:sz="0" w:space="0" w:color="auto"/>
                <w:right w:val="none" w:sz="0" w:space="0" w:color="auto"/>
              </w:divBdr>
              <w:divsChild>
                <w:div w:id="553195678">
                  <w:marLeft w:val="0"/>
                  <w:marRight w:val="0"/>
                  <w:marTop w:val="0"/>
                  <w:marBottom w:val="0"/>
                  <w:divBdr>
                    <w:top w:val="none" w:sz="0" w:space="0" w:color="auto"/>
                    <w:left w:val="none" w:sz="0" w:space="0" w:color="auto"/>
                    <w:bottom w:val="none" w:sz="0" w:space="0" w:color="auto"/>
                    <w:right w:val="none" w:sz="0" w:space="0" w:color="auto"/>
                  </w:divBdr>
                  <w:divsChild>
                    <w:div w:id="1942715144">
                      <w:marLeft w:val="0"/>
                      <w:marRight w:val="0"/>
                      <w:marTop w:val="0"/>
                      <w:marBottom w:val="0"/>
                      <w:divBdr>
                        <w:top w:val="none" w:sz="0" w:space="0" w:color="auto"/>
                        <w:left w:val="none" w:sz="0" w:space="0" w:color="auto"/>
                        <w:bottom w:val="none" w:sz="0" w:space="0" w:color="auto"/>
                        <w:right w:val="none" w:sz="0" w:space="0" w:color="auto"/>
                      </w:divBdr>
                      <w:divsChild>
                        <w:div w:id="768164331">
                          <w:marLeft w:val="0"/>
                          <w:marRight w:val="0"/>
                          <w:marTop w:val="0"/>
                          <w:marBottom w:val="0"/>
                          <w:divBdr>
                            <w:top w:val="none" w:sz="0" w:space="0" w:color="auto"/>
                            <w:left w:val="none" w:sz="0" w:space="0" w:color="auto"/>
                            <w:bottom w:val="none" w:sz="0" w:space="0" w:color="auto"/>
                            <w:right w:val="none" w:sz="0" w:space="0" w:color="auto"/>
                          </w:divBdr>
                          <w:divsChild>
                            <w:div w:id="407313325">
                              <w:marLeft w:val="0"/>
                              <w:marRight w:val="0"/>
                              <w:marTop w:val="0"/>
                              <w:marBottom w:val="0"/>
                              <w:divBdr>
                                <w:top w:val="none" w:sz="0" w:space="0" w:color="auto"/>
                                <w:left w:val="none" w:sz="0" w:space="0" w:color="auto"/>
                                <w:bottom w:val="none" w:sz="0" w:space="0" w:color="auto"/>
                                <w:right w:val="none" w:sz="0" w:space="0" w:color="auto"/>
                              </w:divBdr>
                            </w:div>
                            <w:div w:id="2018069837">
                              <w:marLeft w:val="0"/>
                              <w:marRight w:val="0"/>
                              <w:marTop w:val="0"/>
                              <w:marBottom w:val="0"/>
                              <w:divBdr>
                                <w:top w:val="none" w:sz="0" w:space="0" w:color="auto"/>
                                <w:left w:val="none" w:sz="0" w:space="0" w:color="auto"/>
                                <w:bottom w:val="none" w:sz="0" w:space="0" w:color="auto"/>
                                <w:right w:val="none" w:sz="0" w:space="0" w:color="auto"/>
                              </w:divBdr>
                            </w:div>
                            <w:div w:id="2071536335">
                              <w:marLeft w:val="0"/>
                              <w:marRight w:val="0"/>
                              <w:marTop w:val="0"/>
                              <w:marBottom w:val="0"/>
                              <w:divBdr>
                                <w:top w:val="none" w:sz="0" w:space="0" w:color="auto"/>
                                <w:left w:val="none" w:sz="0" w:space="0" w:color="auto"/>
                                <w:bottom w:val="none" w:sz="0" w:space="0" w:color="auto"/>
                                <w:right w:val="none" w:sz="0" w:space="0" w:color="auto"/>
                              </w:divBdr>
                              <w:divsChild>
                                <w:div w:id="15917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500674">
          <w:marLeft w:val="0"/>
          <w:marRight w:val="0"/>
          <w:marTop w:val="0"/>
          <w:marBottom w:val="0"/>
          <w:divBdr>
            <w:top w:val="none" w:sz="0" w:space="0" w:color="auto"/>
            <w:left w:val="none" w:sz="0" w:space="0" w:color="auto"/>
            <w:bottom w:val="none" w:sz="0" w:space="0" w:color="auto"/>
            <w:right w:val="none" w:sz="0" w:space="0" w:color="auto"/>
          </w:divBdr>
          <w:divsChild>
            <w:div w:id="7027153">
              <w:marLeft w:val="0"/>
              <w:marRight w:val="0"/>
              <w:marTop w:val="0"/>
              <w:marBottom w:val="0"/>
              <w:divBdr>
                <w:top w:val="none" w:sz="0" w:space="0" w:color="auto"/>
                <w:left w:val="none" w:sz="0" w:space="0" w:color="auto"/>
                <w:bottom w:val="none" w:sz="0" w:space="0" w:color="auto"/>
                <w:right w:val="none" w:sz="0" w:space="0" w:color="auto"/>
              </w:divBdr>
              <w:divsChild>
                <w:div w:id="1491676580">
                  <w:marLeft w:val="0"/>
                  <w:marRight w:val="0"/>
                  <w:marTop w:val="0"/>
                  <w:marBottom w:val="0"/>
                  <w:divBdr>
                    <w:top w:val="none" w:sz="0" w:space="0" w:color="auto"/>
                    <w:left w:val="none" w:sz="0" w:space="0" w:color="auto"/>
                    <w:bottom w:val="none" w:sz="0" w:space="0" w:color="auto"/>
                    <w:right w:val="none" w:sz="0" w:space="0" w:color="auto"/>
                  </w:divBdr>
                  <w:divsChild>
                    <w:div w:id="438139001">
                      <w:marLeft w:val="0"/>
                      <w:marRight w:val="0"/>
                      <w:marTop w:val="0"/>
                      <w:marBottom w:val="0"/>
                      <w:divBdr>
                        <w:top w:val="none" w:sz="0" w:space="0" w:color="auto"/>
                        <w:left w:val="none" w:sz="0" w:space="0" w:color="auto"/>
                        <w:bottom w:val="none" w:sz="0" w:space="0" w:color="auto"/>
                        <w:right w:val="none" w:sz="0" w:space="0" w:color="auto"/>
                      </w:divBdr>
                      <w:divsChild>
                        <w:div w:id="290940816">
                          <w:marLeft w:val="0"/>
                          <w:marRight w:val="0"/>
                          <w:marTop w:val="0"/>
                          <w:marBottom w:val="0"/>
                          <w:divBdr>
                            <w:top w:val="none" w:sz="0" w:space="0" w:color="auto"/>
                            <w:left w:val="none" w:sz="0" w:space="0" w:color="auto"/>
                            <w:bottom w:val="none" w:sz="0" w:space="0" w:color="auto"/>
                            <w:right w:val="none" w:sz="0" w:space="0" w:color="auto"/>
                          </w:divBdr>
                          <w:divsChild>
                            <w:div w:id="30956878">
                              <w:marLeft w:val="0"/>
                              <w:marRight w:val="0"/>
                              <w:marTop w:val="0"/>
                              <w:marBottom w:val="0"/>
                              <w:divBdr>
                                <w:top w:val="none" w:sz="0" w:space="0" w:color="auto"/>
                                <w:left w:val="none" w:sz="0" w:space="0" w:color="auto"/>
                                <w:bottom w:val="none" w:sz="0" w:space="0" w:color="auto"/>
                                <w:right w:val="none" w:sz="0" w:space="0" w:color="auto"/>
                              </w:divBdr>
                              <w:divsChild>
                                <w:div w:id="177741556">
                                  <w:marLeft w:val="0"/>
                                  <w:marRight w:val="0"/>
                                  <w:marTop w:val="0"/>
                                  <w:marBottom w:val="0"/>
                                  <w:divBdr>
                                    <w:top w:val="none" w:sz="0" w:space="0" w:color="auto"/>
                                    <w:left w:val="none" w:sz="0" w:space="0" w:color="auto"/>
                                    <w:bottom w:val="none" w:sz="0" w:space="0" w:color="auto"/>
                                    <w:right w:val="none" w:sz="0" w:space="0" w:color="auto"/>
                                  </w:divBdr>
                                  <w:divsChild>
                                    <w:div w:id="1915164444">
                                      <w:marLeft w:val="0"/>
                                      <w:marRight w:val="0"/>
                                      <w:marTop w:val="0"/>
                                      <w:marBottom w:val="0"/>
                                      <w:divBdr>
                                        <w:top w:val="none" w:sz="0" w:space="0" w:color="auto"/>
                                        <w:left w:val="none" w:sz="0" w:space="0" w:color="auto"/>
                                        <w:bottom w:val="none" w:sz="0" w:space="0" w:color="auto"/>
                                        <w:right w:val="none" w:sz="0" w:space="0" w:color="auto"/>
                                      </w:divBdr>
                                      <w:divsChild>
                                        <w:div w:id="284969313">
                                          <w:marLeft w:val="0"/>
                                          <w:marRight w:val="0"/>
                                          <w:marTop w:val="0"/>
                                          <w:marBottom w:val="0"/>
                                          <w:divBdr>
                                            <w:top w:val="none" w:sz="0" w:space="0" w:color="auto"/>
                                            <w:left w:val="none" w:sz="0" w:space="0" w:color="auto"/>
                                            <w:bottom w:val="none" w:sz="0" w:space="0" w:color="auto"/>
                                            <w:right w:val="none" w:sz="0" w:space="0" w:color="auto"/>
                                          </w:divBdr>
                                        </w:div>
                                        <w:div w:id="836312806">
                                          <w:marLeft w:val="0"/>
                                          <w:marRight w:val="0"/>
                                          <w:marTop w:val="0"/>
                                          <w:marBottom w:val="0"/>
                                          <w:divBdr>
                                            <w:top w:val="none" w:sz="0" w:space="0" w:color="auto"/>
                                            <w:left w:val="none" w:sz="0" w:space="0" w:color="auto"/>
                                            <w:bottom w:val="none" w:sz="0" w:space="0" w:color="auto"/>
                                            <w:right w:val="none" w:sz="0" w:space="0" w:color="auto"/>
                                          </w:divBdr>
                                        </w:div>
                                        <w:div w:id="13414660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816415">
          <w:marLeft w:val="0"/>
          <w:marRight w:val="0"/>
          <w:marTop w:val="0"/>
          <w:marBottom w:val="0"/>
          <w:divBdr>
            <w:top w:val="none" w:sz="0" w:space="0" w:color="auto"/>
            <w:left w:val="none" w:sz="0" w:space="0" w:color="auto"/>
            <w:bottom w:val="none" w:sz="0" w:space="0" w:color="auto"/>
            <w:right w:val="none" w:sz="0" w:space="0" w:color="auto"/>
          </w:divBdr>
          <w:divsChild>
            <w:div w:id="1186753661">
              <w:marLeft w:val="0"/>
              <w:marRight w:val="0"/>
              <w:marTop w:val="0"/>
              <w:marBottom w:val="0"/>
              <w:divBdr>
                <w:top w:val="none" w:sz="0" w:space="0" w:color="auto"/>
                <w:left w:val="none" w:sz="0" w:space="0" w:color="auto"/>
                <w:bottom w:val="none" w:sz="0" w:space="0" w:color="auto"/>
                <w:right w:val="none" w:sz="0" w:space="0" w:color="auto"/>
              </w:divBdr>
            </w:div>
          </w:divsChild>
        </w:div>
        <w:div w:id="792528324">
          <w:marLeft w:val="0"/>
          <w:marRight w:val="0"/>
          <w:marTop w:val="0"/>
          <w:marBottom w:val="0"/>
          <w:divBdr>
            <w:top w:val="none" w:sz="0" w:space="0" w:color="auto"/>
            <w:left w:val="none" w:sz="0" w:space="0" w:color="auto"/>
            <w:bottom w:val="none" w:sz="0" w:space="0" w:color="auto"/>
            <w:right w:val="none" w:sz="0" w:space="0" w:color="auto"/>
          </w:divBdr>
          <w:divsChild>
            <w:div w:id="632323325">
              <w:marLeft w:val="0"/>
              <w:marRight w:val="0"/>
              <w:marTop w:val="0"/>
              <w:marBottom w:val="0"/>
              <w:divBdr>
                <w:top w:val="none" w:sz="0" w:space="0" w:color="auto"/>
                <w:left w:val="none" w:sz="0" w:space="0" w:color="auto"/>
                <w:bottom w:val="none" w:sz="0" w:space="0" w:color="auto"/>
                <w:right w:val="none" w:sz="0" w:space="0" w:color="auto"/>
              </w:divBdr>
            </w:div>
          </w:divsChild>
        </w:div>
        <w:div w:id="811826584">
          <w:marLeft w:val="0"/>
          <w:marRight w:val="0"/>
          <w:marTop w:val="0"/>
          <w:marBottom w:val="0"/>
          <w:divBdr>
            <w:top w:val="none" w:sz="0" w:space="0" w:color="auto"/>
            <w:left w:val="none" w:sz="0" w:space="0" w:color="auto"/>
            <w:bottom w:val="none" w:sz="0" w:space="0" w:color="auto"/>
            <w:right w:val="none" w:sz="0" w:space="0" w:color="auto"/>
          </w:divBdr>
          <w:divsChild>
            <w:div w:id="1302268710">
              <w:marLeft w:val="0"/>
              <w:marRight w:val="0"/>
              <w:marTop w:val="0"/>
              <w:marBottom w:val="0"/>
              <w:divBdr>
                <w:top w:val="none" w:sz="0" w:space="0" w:color="auto"/>
                <w:left w:val="none" w:sz="0" w:space="0" w:color="auto"/>
                <w:bottom w:val="none" w:sz="0" w:space="0" w:color="auto"/>
                <w:right w:val="none" w:sz="0" w:space="0" w:color="auto"/>
              </w:divBdr>
              <w:divsChild>
                <w:div w:id="1660965555">
                  <w:marLeft w:val="0"/>
                  <w:marRight w:val="0"/>
                  <w:marTop w:val="0"/>
                  <w:marBottom w:val="0"/>
                  <w:divBdr>
                    <w:top w:val="none" w:sz="0" w:space="0" w:color="auto"/>
                    <w:left w:val="none" w:sz="0" w:space="0" w:color="auto"/>
                    <w:bottom w:val="none" w:sz="0" w:space="0" w:color="auto"/>
                    <w:right w:val="none" w:sz="0" w:space="0" w:color="auto"/>
                  </w:divBdr>
                  <w:divsChild>
                    <w:div w:id="1357197988">
                      <w:marLeft w:val="0"/>
                      <w:marRight w:val="0"/>
                      <w:marTop w:val="0"/>
                      <w:marBottom w:val="0"/>
                      <w:divBdr>
                        <w:top w:val="none" w:sz="0" w:space="0" w:color="auto"/>
                        <w:left w:val="none" w:sz="0" w:space="0" w:color="auto"/>
                        <w:bottom w:val="none" w:sz="0" w:space="0" w:color="auto"/>
                        <w:right w:val="none" w:sz="0" w:space="0" w:color="auto"/>
                      </w:divBdr>
                      <w:divsChild>
                        <w:div w:id="1618877811">
                          <w:marLeft w:val="0"/>
                          <w:marRight w:val="0"/>
                          <w:marTop w:val="0"/>
                          <w:marBottom w:val="0"/>
                          <w:divBdr>
                            <w:top w:val="none" w:sz="0" w:space="0" w:color="auto"/>
                            <w:left w:val="none" w:sz="0" w:space="0" w:color="auto"/>
                            <w:bottom w:val="none" w:sz="0" w:space="0" w:color="auto"/>
                            <w:right w:val="none" w:sz="0" w:space="0" w:color="auto"/>
                          </w:divBdr>
                          <w:divsChild>
                            <w:div w:id="1040281694">
                              <w:marLeft w:val="0"/>
                              <w:marRight w:val="0"/>
                              <w:marTop w:val="0"/>
                              <w:marBottom w:val="0"/>
                              <w:divBdr>
                                <w:top w:val="none" w:sz="0" w:space="0" w:color="auto"/>
                                <w:left w:val="none" w:sz="0" w:space="0" w:color="auto"/>
                                <w:bottom w:val="none" w:sz="0" w:space="0" w:color="auto"/>
                                <w:right w:val="none" w:sz="0" w:space="0" w:color="auto"/>
                              </w:divBdr>
                              <w:divsChild>
                                <w:div w:id="1928730440">
                                  <w:marLeft w:val="0"/>
                                  <w:marRight w:val="0"/>
                                  <w:marTop w:val="0"/>
                                  <w:marBottom w:val="0"/>
                                  <w:divBdr>
                                    <w:top w:val="none" w:sz="0" w:space="0" w:color="auto"/>
                                    <w:left w:val="none" w:sz="0" w:space="0" w:color="auto"/>
                                    <w:bottom w:val="none" w:sz="0" w:space="0" w:color="auto"/>
                                    <w:right w:val="none" w:sz="0" w:space="0" w:color="auto"/>
                                  </w:divBdr>
                                  <w:divsChild>
                                    <w:div w:id="1746875202">
                                      <w:marLeft w:val="0"/>
                                      <w:marRight w:val="0"/>
                                      <w:marTop w:val="0"/>
                                      <w:marBottom w:val="0"/>
                                      <w:divBdr>
                                        <w:top w:val="none" w:sz="0" w:space="0" w:color="auto"/>
                                        <w:left w:val="none" w:sz="0" w:space="0" w:color="auto"/>
                                        <w:bottom w:val="none" w:sz="0" w:space="0" w:color="auto"/>
                                        <w:right w:val="none" w:sz="0" w:space="0" w:color="auto"/>
                                      </w:divBdr>
                                      <w:divsChild>
                                        <w:div w:id="518588689">
                                          <w:marLeft w:val="0"/>
                                          <w:marRight w:val="0"/>
                                          <w:marTop w:val="0"/>
                                          <w:marBottom w:val="0"/>
                                          <w:divBdr>
                                            <w:top w:val="none" w:sz="0" w:space="0" w:color="auto"/>
                                            <w:left w:val="none" w:sz="0" w:space="0" w:color="auto"/>
                                            <w:bottom w:val="none" w:sz="0" w:space="0" w:color="auto"/>
                                            <w:right w:val="none" w:sz="0" w:space="0" w:color="auto"/>
                                          </w:divBdr>
                                        </w:div>
                                        <w:div w:id="1603107508">
                                          <w:marLeft w:val="0"/>
                                          <w:marRight w:val="0"/>
                                          <w:marTop w:val="0"/>
                                          <w:marBottom w:val="0"/>
                                          <w:divBdr>
                                            <w:top w:val="none" w:sz="0" w:space="0" w:color="auto"/>
                                            <w:left w:val="none" w:sz="0" w:space="0" w:color="auto"/>
                                            <w:bottom w:val="none" w:sz="0" w:space="0" w:color="auto"/>
                                            <w:right w:val="none" w:sz="0" w:space="0" w:color="auto"/>
                                          </w:divBdr>
                                        </w:div>
                                        <w:div w:id="205423420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018099">
          <w:marLeft w:val="0"/>
          <w:marRight w:val="0"/>
          <w:marTop w:val="0"/>
          <w:marBottom w:val="0"/>
          <w:divBdr>
            <w:top w:val="none" w:sz="0" w:space="0" w:color="auto"/>
            <w:left w:val="none" w:sz="0" w:space="0" w:color="auto"/>
            <w:bottom w:val="none" w:sz="0" w:space="0" w:color="auto"/>
            <w:right w:val="none" w:sz="0" w:space="0" w:color="auto"/>
          </w:divBdr>
          <w:divsChild>
            <w:div w:id="808517877">
              <w:marLeft w:val="0"/>
              <w:marRight w:val="0"/>
              <w:marTop w:val="0"/>
              <w:marBottom w:val="0"/>
              <w:divBdr>
                <w:top w:val="none" w:sz="0" w:space="0" w:color="auto"/>
                <w:left w:val="none" w:sz="0" w:space="0" w:color="auto"/>
                <w:bottom w:val="none" w:sz="0" w:space="0" w:color="auto"/>
                <w:right w:val="none" w:sz="0" w:space="0" w:color="auto"/>
              </w:divBdr>
            </w:div>
          </w:divsChild>
        </w:div>
        <w:div w:id="1449935572">
          <w:marLeft w:val="0"/>
          <w:marRight w:val="0"/>
          <w:marTop w:val="0"/>
          <w:marBottom w:val="0"/>
          <w:divBdr>
            <w:top w:val="none" w:sz="0" w:space="0" w:color="auto"/>
            <w:left w:val="none" w:sz="0" w:space="0" w:color="auto"/>
            <w:bottom w:val="none" w:sz="0" w:space="0" w:color="auto"/>
            <w:right w:val="none" w:sz="0" w:space="0" w:color="auto"/>
          </w:divBdr>
          <w:divsChild>
            <w:div w:id="405038473">
              <w:marLeft w:val="0"/>
              <w:marRight w:val="0"/>
              <w:marTop w:val="0"/>
              <w:marBottom w:val="0"/>
              <w:divBdr>
                <w:top w:val="none" w:sz="0" w:space="0" w:color="auto"/>
                <w:left w:val="none" w:sz="0" w:space="0" w:color="auto"/>
                <w:bottom w:val="none" w:sz="0" w:space="0" w:color="auto"/>
                <w:right w:val="none" w:sz="0" w:space="0" w:color="auto"/>
              </w:divBdr>
              <w:divsChild>
                <w:div w:id="1188912806">
                  <w:marLeft w:val="0"/>
                  <w:marRight w:val="0"/>
                  <w:marTop w:val="0"/>
                  <w:marBottom w:val="0"/>
                  <w:divBdr>
                    <w:top w:val="none" w:sz="0" w:space="0" w:color="auto"/>
                    <w:left w:val="none" w:sz="0" w:space="0" w:color="auto"/>
                    <w:bottom w:val="none" w:sz="0" w:space="0" w:color="auto"/>
                    <w:right w:val="none" w:sz="0" w:space="0" w:color="auto"/>
                  </w:divBdr>
                  <w:divsChild>
                    <w:div w:id="833496989">
                      <w:marLeft w:val="0"/>
                      <w:marRight w:val="0"/>
                      <w:marTop w:val="0"/>
                      <w:marBottom w:val="0"/>
                      <w:divBdr>
                        <w:top w:val="none" w:sz="0" w:space="0" w:color="auto"/>
                        <w:left w:val="none" w:sz="0" w:space="0" w:color="auto"/>
                        <w:bottom w:val="none" w:sz="0" w:space="0" w:color="auto"/>
                        <w:right w:val="none" w:sz="0" w:space="0" w:color="auto"/>
                      </w:divBdr>
                      <w:divsChild>
                        <w:div w:id="857933906">
                          <w:marLeft w:val="0"/>
                          <w:marRight w:val="0"/>
                          <w:marTop w:val="0"/>
                          <w:marBottom w:val="0"/>
                          <w:divBdr>
                            <w:top w:val="none" w:sz="0" w:space="0" w:color="auto"/>
                            <w:left w:val="none" w:sz="0" w:space="0" w:color="auto"/>
                            <w:bottom w:val="none" w:sz="0" w:space="0" w:color="auto"/>
                            <w:right w:val="none" w:sz="0" w:space="0" w:color="auto"/>
                          </w:divBdr>
                          <w:divsChild>
                            <w:div w:id="712577313">
                              <w:marLeft w:val="0"/>
                              <w:marRight w:val="0"/>
                              <w:marTop w:val="0"/>
                              <w:marBottom w:val="0"/>
                              <w:divBdr>
                                <w:top w:val="none" w:sz="0" w:space="0" w:color="auto"/>
                                <w:left w:val="none" w:sz="0" w:space="0" w:color="auto"/>
                                <w:bottom w:val="none" w:sz="0" w:space="0" w:color="auto"/>
                                <w:right w:val="none" w:sz="0" w:space="0" w:color="auto"/>
                              </w:divBdr>
                              <w:divsChild>
                                <w:div w:id="696125145">
                                  <w:marLeft w:val="0"/>
                                  <w:marRight w:val="0"/>
                                  <w:marTop w:val="0"/>
                                  <w:marBottom w:val="0"/>
                                  <w:divBdr>
                                    <w:top w:val="none" w:sz="0" w:space="0" w:color="auto"/>
                                    <w:left w:val="none" w:sz="0" w:space="0" w:color="auto"/>
                                    <w:bottom w:val="none" w:sz="0" w:space="0" w:color="auto"/>
                                    <w:right w:val="none" w:sz="0" w:space="0" w:color="auto"/>
                                  </w:divBdr>
                                  <w:divsChild>
                                    <w:div w:id="1678844534">
                                      <w:marLeft w:val="0"/>
                                      <w:marRight w:val="0"/>
                                      <w:marTop w:val="0"/>
                                      <w:marBottom w:val="0"/>
                                      <w:divBdr>
                                        <w:top w:val="none" w:sz="0" w:space="0" w:color="auto"/>
                                        <w:left w:val="none" w:sz="0" w:space="0" w:color="auto"/>
                                        <w:bottom w:val="none" w:sz="0" w:space="0" w:color="auto"/>
                                        <w:right w:val="none" w:sz="0" w:space="0" w:color="auto"/>
                                      </w:divBdr>
                                      <w:divsChild>
                                        <w:div w:id="193227939">
                                          <w:marLeft w:val="0"/>
                                          <w:marRight w:val="0"/>
                                          <w:marTop w:val="0"/>
                                          <w:marBottom w:val="0"/>
                                          <w:divBdr>
                                            <w:top w:val="none" w:sz="0" w:space="0" w:color="auto"/>
                                            <w:left w:val="none" w:sz="0" w:space="0" w:color="auto"/>
                                            <w:bottom w:val="none" w:sz="0" w:space="0" w:color="auto"/>
                                            <w:right w:val="none" w:sz="0" w:space="0" w:color="auto"/>
                                          </w:divBdr>
                                        </w:div>
                                        <w:div w:id="814221393">
                                          <w:marLeft w:val="0"/>
                                          <w:marRight w:val="0"/>
                                          <w:marTop w:val="0"/>
                                          <w:marBottom w:val="0"/>
                                          <w:divBdr>
                                            <w:top w:val="none" w:sz="0" w:space="0" w:color="auto"/>
                                            <w:left w:val="none" w:sz="0" w:space="0" w:color="auto"/>
                                            <w:bottom w:val="none" w:sz="0" w:space="0" w:color="auto"/>
                                            <w:right w:val="none" w:sz="0" w:space="0" w:color="auto"/>
                                          </w:divBdr>
                                        </w:div>
                                        <w:div w:id="152675265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140293">
          <w:marLeft w:val="0"/>
          <w:marRight w:val="0"/>
          <w:marTop w:val="0"/>
          <w:marBottom w:val="0"/>
          <w:divBdr>
            <w:top w:val="none" w:sz="0" w:space="0" w:color="auto"/>
            <w:left w:val="none" w:sz="0" w:space="0" w:color="auto"/>
            <w:bottom w:val="none" w:sz="0" w:space="0" w:color="auto"/>
            <w:right w:val="none" w:sz="0" w:space="0" w:color="auto"/>
          </w:divBdr>
          <w:divsChild>
            <w:div w:id="1944335729">
              <w:marLeft w:val="0"/>
              <w:marRight w:val="0"/>
              <w:marTop w:val="0"/>
              <w:marBottom w:val="0"/>
              <w:divBdr>
                <w:top w:val="none" w:sz="0" w:space="0" w:color="auto"/>
                <w:left w:val="none" w:sz="0" w:space="0" w:color="auto"/>
                <w:bottom w:val="none" w:sz="0" w:space="0" w:color="auto"/>
                <w:right w:val="none" w:sz="0" w:space="0" w:color="auto"/>
              </w:divBdr>
              <w:divsChild>
                <w:div w:id="2032490935">
                  <w:marLeft w:val="0"/>
                  <w:marRight w:val="0"/>
                  <w:marTop w:val="0"/>
                  <w:marBottom w:val="0"/>
                  <w:divBdr>
                    <w:top w:val="none" w:sz="0" w:space="0" w:color="auto"/>
                    <w:left w:val="none" w:sz="0" w:space="0" w:color="auto"/>
                    <w:bottom w:val="none" w:sz="0" w:space="0" w:color="auto"/>
                    <w:right w:val="none" w:sz="0" w:space="0" w:color="auto"/>
                  </w:divBdr>
                  <w:divsChild>
                    <w:div w:id="519199099">
                      <w:marLeft w:val="0"/>
                      <w:marRight w:val="0"/>
                      <w:marTop w:val="0"/>
                      <w:marBottom w:val="0"/>
                      <w:divBdr>
                        <w:top w:val="none" w:sz="0" w:space="0" w:color="auto"/>
                        <w:left w:val="none" w:sz="0" w:space="0" w:color="auto"/>
                        <w:bottom w:val="none" w:sz="0" w:space="0" w:color="auto"/>
                        <w:right w:val="none" w:sz="0" w:space="0" w:color="auto"/>
                      </w:divBdr>
                      <w:divsChild>
                        <w:div w:id="599608783">
                          <w:marLeft w:val="0"/>
                          <w:marRight w:val="0"/>
                          <w:marTop w:val="0"/>
                          <w:marBottom w:val="0"/>
                          <w:divBdr>
                            <w:top w:val="none" w:sz="0" w:space="0" w:color="auto"/>
                            <w:left w:val="none" w:sz="0" w:space="0" w:color="auto"/>
                            <w:bottom w:val="none" w:sz="0" w:space="0" w:color="auto"/>
                            <w:right w:val="none" w:sz="0" w:space="0" w:color="auto"/>
                          </w:divBdr>
                          <w:divsChild>
                            <w:div w:id="2114133075">
                              <w:marLeft w:val="0"/>
                              <w:marRight w:val="0"/>
                              <w:marTop w:val="0"/>
                              <w:marBottom w:val="0"/>
                              <w:divBdr>
                                <w:top w:val="none" w:sz="0" w:space="0" w:color="auto"/>
                                <w:left w:val="none" w:sz="0" w:space="0" w:color="auto"/>
                                <w:bottom w:val="none" w:sz="0" w:space="0" w:color="auto"/>
                                <w:right w:val="none" w:sz="0" w:space="0" w:color="auto"/>
                              </w:divBdr>
                              <w:divsChild>
                                <w:div w:id="1012296181">
                                  <w:marLeft w:val="0"/>
                                  <w:marRight w:val="0"/>
                                  <w:marTop w:val="0"/>
                                  <w:marBottom w:val="0"/>
                                  <w:divBdr>
                                    <w:top w:val="none" w:sz="0" w:space="0" w:color="auto"/>
                                    <w:left w:val="none" w:sz="0" w:space="0" w:color="auto"/>
                                    <w:bottom w:val="none" w:sz="0" w:space="0" w:color="auto"/>
                                    <w:right w:val="none" w:sz="0" w:space="0" w:color="auto"/>
                                  </w:divBdr>
                                  <w:divsChild>
                                    <w:div w:id="200480181">
                                      <w:marLeft w:val="0"/>
                                      <w:marRight w:val="0"/>
                                      <w:marTop w:val="0"/>
                                      <w:marBottom w:val="0"/>
                                      <w:divBdr>
                                        <w:top w:val="none" w:sz="0" w:space="0" w:color="auto"/>
                                        <w:left w:val="none" w:sz="0" w:space="0" w:color="auto"/>
                                        <w:bottom w:val="none" w:sz="0" w:space="0" w:color="auto"/>
                                        <w:right w:val="none" w:sz="0" w:space="0" w:color="auto"/>
                                      </w:divBdr>
                                      <w:divsChild>
                                        <w:div w:id="1569615202">
                                          <w:marLeft w:val="0"/>
                                          <w:marRight w:val="0"/>
                                          <w:marTop w:val="15"/>
                                          <w:marBottom w:val="0"/>
                                          <w:divBdr>
                                            <w:top w:val="none" w:sz="0" w:space="0" w:color="auto"/>
                                            <w:left w:val="none" w:sz="0" w:space="0" w:color="auto"/>
                                            <w:bottom w:val="none" w:sz="0" w:space="0" w:color="auto"/>
                                            <w:right w:val="none" w:sz="0" w:space="0" w:color="auto"/>
                                          </w:divBdr>
                                        </w:div>
                                        <w:div w:id="1604877921">
                                          <w:marLeft w:val="0"/>
                                          <w:marRight w:val="0"/>
                                          <w:marTop w:val="0"/>
                                          <w:marBottom w:val="0"/>
                                          <w:divBdr>
                                            <w:top w:val="none" w:sz="0" w:space="0" w:color="auto"/>
                                            <w:left w:val="none" w:sz="0" w:space="0" w:color="auto"/>
                                            <w:bottom w:val="none" w:sz="0" w:space="0" w:color="auto"/>
                                            <w:right w:val="none" w:sz="0" w:space="0" w:color="auto"/>
                                          </w:divBdr>
                                        </w:div>
                                        <w:div w:id="21326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121352">
          <w:marLeft w:val="0"/>
          <w:marRight w:val="0"/>
          <w:marTop w:val="0"/>
          <w:marBottom w:val="0"/>
          <w:divBdr>
            <w:top w:val="none" w:sz="0" w:space="0" w:color="auto"/>
            <w:left w:val="none" w:sz="0" w:space="0" w:color="auto"/>
            <w:bottom w:val="none" w:sz="0" w:space="0" w:color="auto"/>
            <w:right w:val="none" w:sz="0" w:space="0" w:color="auto"/>
          </w:divBdr>
          <w:divsChild>
            <w:div w:id="1007489234">
              <w:marLeft w:val="0"/>
              <w:marRight w:val="0"/>
              <w:marTop w:val="0"/>
              <w:marBottom w:val="0"/>
              <w:divBdr>
                <w:top w:val="none" w:sz="0" w:space="0" w:color="auto"/>
                <w:left w:val="none" w:sz="0" w:space="0" w:color="auto"/>
                <w:bottom w:val="none" w:sz="0" w:space="0" w:color="auto"/>
                <w:right w:val="none" w:sz="0" w:space="0" w:color="auto"/>
              </w:divBdr>
              <w:divsChild>
                <w:div w:id="1263802808">
                  <w:marLeft w:val="0"/>
                  <w:marRight w:val="0"/>
                  <w:marTop w:val="0"/>
                  <w:marBottom w:val="0"/>
                  <w:divBdr>
                    <w:top w:val="none" w:sz="0" w:space="0" w:color="auto"/>
                    <w:left w:val="none" w:sz="0" w:space="0" w:color="auto"/>
                    <w:bottom w:val="none" w:sz="0" w:space="0" w:color="auto"/>
                    <w:right w:val="none" w:sz="0" w:space="0" w:color="auto"/>
                  </w:divBdr>
                  <w:divsChild>
                    <w:div w:id="576205936">
                      <w:marLeft w:val="0"/>
                      <w:marRight w:val="0"/>
                      <w:marTop w:val="0"/>
                      <w:marBottom w:val="0"/>
                      <w:divBdr>
                        <w:top w:val="none" w:sz="0" w:space="0" w:color="auto"/>
                        <w:left w:val="none" w:sz="0" w:space="0" w:color="auto"/>
                        <w:bottom w:val="none" w:sz="0" w:space="0" w:color="auto"/>
                        <w:right w:val="none" w:sz="0" w:space="0" w:color="auto"/>
                      </w:divBdr>
                      <w:divsChild>
                        <w:div w:id="2140609789">
                          <w:marLeft w:val="0"/>
                          <w:marRight w:val="0"/>
                          <w:marTop w:val="0"/>
                          <w:marBottom w:val="0"/>
                          <w:divBdr>
                            <w:top w:val="none" w:sz="0" w:space="0" w:color="auto"/>
                            <w:left w:val="none" w:sz="0" w:space="0" w:color="auto"/>
                            <w:bottom w:val="none" w:sz="0" w:space="0" w:color="auto"/>
                            <w:right w:val="none" w:sz="0" w:space="0" w:color="auto"/>
                          </w:divBdr>
                          <w:divsChild>
                            <w:div w:id="679741804">
                              <w:marLeft w:val="0"/>
                              <w:marRight w:val="0"/>
                              <w:marTop w:val="0"/>
                              <w:marBottom w:val="0"/>
                              <w:divBdr>
                                <w:top w:val="none" w:sz="0" w:space="0" w:color="auto"/>
                                <w:left w:val="none" w:sz="0" w:space="0" w:color="auto"/>
                                <w:bottom w:val="none" w:sz="0" w:space="0" w:color="auto"/>
                                <w:right w:val="none" w:sz="0" w:space="0" w:color="auto"/>
                              </w:divBdr>
                              <w:divsChild>
                                <w:div w:id="1851526599">
                                  <w:marLeft w:val="0"/>
                                  <w:marRight w:val="0"/>
                                  <w:marTop w:val="0"/>
                                  <w:marBottom w:val="0"/>
                                  <w:divBdr>
                                    <w:top w:val="none" w:sz="0" w:space="0" w:color="auto"/>
                                    <w:left w:val="none" w:sz="0" w:space="0" w:color="auto"/>
                                    <w:bottom w:val="none" w:sz="0" w:space="0" w:color="auto"/>
                                    <w:right w:val="none" w:sz="0" w:space="0" w:color="auto"/>
                                  </w:divBdr>
                                  <w:divsChild>
                                    <w:div w:id="727609575">
                                      <w:marLeft w:val="0"/>
                                      <w:marRight w:val="0"/>
                                      <w:marTop w:val="0"/>
                                      <w:marBottom w:val="0"/>
                                      <w:divBdr>
                                        <w:top w:val="none" w:sz="0" w:space="0" w:color="auto"/>
                                        <w:left w:val="none" w:sz="0" w:space="0" w:color="auto"/>
                                        <w:bottom w:val="none" w:sz="0" w:space="0" w:color="auto"/>
                                        <w:right w:val="none" w:sz="0" w:space="0" w:color="auto"/>
                                      </w:divBdr>
                                      <w:divsChild>
                                        <w:div w:id="439374621">
                                          <w:marLeft w:val="0"/>
                                          <w:marRight w:val="0"/>
                                          <w:marTop w:val="0"/>
                                          <w:marBottom w:val="0"/>
                                          <w:divBdr>
                                            <w:top w:val="none" w:sz="0" w:space="0" w:color="auto"/>
                                            <w:left w:val="none" w:sz="0" w:space="0" w:color="auto"/>
                                            <w:bottom w:val="none" w:sz="0" w:space="0" w:color="auto"/>
                                            <w:right w:val="none" w:sz="0" w:space="0" w:color="auto"/>
                                          </w:divBdr>
                                        </w:div>
                                        <w:div w:id="945117087">
                                          <w:marLeft w:val="0"/>
                                          <w:marRight w:val="0"/>
                                          <w:marTop w:val="0"/>
                                          <w:marBottom w:val="0"/>
                                          <w:divBdr>
                                            <w:top w:val="none" w:sz="0" w:space="0" w:color="auto"/>
                                            <w:left w:val="none" w:sz="0" w:space="0" w:color="auto"/>
                                            <w:bottom w:val="none" w:sz="0" w:space="0" w:color="auto"/>
                                            <w:right w:val="none" w:sz="0" w:space="0" w:color="auto"/>
                                          </w:divBdr>
                                        </w:div>
                                        <w:div w:id="107940815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706999">
          <w:marLeft w:val="0"/>
          <w:marRight w:val="0"/>
          <w:marTop w:val="0"/>
          <w:marBottom w:val="0"/>
          <w:divBdr>
            <w:top w:val="none" w:sz="0" w:space="0" w:color="auto"/>
            <w:left w:val="none" w:sz="0" w:space="0" w:color="auto"/>
            <w:bottom w:val="none" w:sz="0" w:space="0" w:color="auto"/>
            <w:right w:val="none" w:sz="0" w:space="0" w:color="auto"/>
          </w:divBdr>
          <w:divsChild>
            <w:div w:id="794299926">
              <w:marLeft w:val="0"/>
              <w:marRight w:val="0"/>
              <w:marTop w:val="0"/>
              <w:marBottom w:val="0"/>
              <w:divBdr>
                <w:top w:val="none" w:sz="0" w:space="0" w:color="auto"/>
                <w:left w:val="none" w:sz="0" w:space="0" w:color="auto"/>
                <w:bottom w:val="none" w:sz="0" w:space="0" w:color="auto"/>
                <w:right w:val="none" w:sz="0" w:space="0" w:color="auto"/>
              </w:divBdr>
              <w:divsChild>
                <w:div w:id="112333016">
                  <w:marLeft w:val="0"/>
                  <w:marRight w:val="0"/>
                  <w:marTop w:val="0"/>
                  <w:marBottom w:val="0"/>
                  <w:divBdr>
                    <w:top w:val="none" w:sz="0" w:space="0" w:color="auto"/>
                    <w:left w:val="none" w:sz="0" w:space="0" w:color="auto"/>
                    <w:bottom w:val="none" w:sz="0" w:space="0" w:color="auto"/>
                    <w:right w:val="none" w:sz="0" w:space="0" w:color="auto"/>
                  </w:divBdr>
                  <w:divsChild>
                    <w:div w:id="819081706">
                      <w:marLeft w:val="0"/>
                      <w:marRight w:val="0"/>
                      <w:marTop w:val="0"/>
                      <w:marBottom w:val="0"/>
                      <w:divBdr>
                        <w:top w:val="none" w:sz="0" w:space="0" w:color="auto"/>
                        <w:left w:val="none" w:sz="0" w:space="0" w:color="auto"/>
                        <w:bottom w:val="none" w:sz="0" w:space="0" w:color="auto"/>
                        <w:right w:val="none" w:sz="0" w:space="0" w:color="auto"/>
                      </w:divBdr>
                      <w:divsChild>
                        <w:div w:id="1443188619">
                          <w:marLeft w:val="0"/>
                          <w:marRight w:val="0"/>
                          <w:marTop w:val="0"/>
                          <w:marBottom w:val="0"/>
                          <w:divBdr>
                            <w:top w:val="none" w:sz="0" w:space="0" w:color="auto"/>
                            <w:left w:val="none" w:sz="0" w:space="0" w:color="auto"/>
                            <w:bottom w:val="none" w:sz="0" w:space="0" w:color="auto"/>
                            <w:right w:val="none" w:sz="0" w:space="0" w:color="auto"/>
                          </w:divBdr>
                          <w:divsChild>
                            <w:div w:id="554051142">
                              <w:marLeft w:val="0"/>
                              <w:marRight w:val="0"/>
                              <w:marTop w:val="0"/>
                              <w:marBottom w:val="0"/>
                              <w:divBdr>
                                <w:top w:val="none" w:sz="0" w:space="0" w:color="auto"/>
                                <w:left w:val="none" w:sz="0" w:space="0" w:color="auto"/>
                                <w:bottom w:val="none" w:sz="0" w:space="0" w:color="auto"/>
                                <w:right w:val="none" w:sz="0" w:space="0" w:color="auto"/>
                              </w:divBdr>
                              <w:divsChild>
                                <w:div w:id="1972662311">
                                  <w:marLeft w:val="0"/>
                                  <w:marRight w:val="0"/>
                                  <w:marTop w:val="0"/>
                                  <w:marBottom w:val="0"/>
                                  <w:divBdr>
                                    <w:top w:val="none" w:sz="0" w:space="0" w:color="auto"/>
                                    <w:left w:val="none" w:sz="0" w:space="0" w:color="auto"/>
                                    <w:bottom w:val="none" w:sz="0" w:space="0" w:color="auto"/>
                                    <w:right w:val="none" w:sz="0" w:space="0" w:color="auto"/>
                                  </w:divBdr>
                                  <w:divsChild>
                                    <w:div w:id="928385628">
                                      <w:marLeft w:val="0"/>
                                      <w:marRight w:val="0"/>
                                      <w:marTop w:val="0"/>
                                      <w:marBottom w:val="0"/>
                                      <w:divBdr>
                                        <w:top w:val="none" w:sz="0" w:space="0" w:color="auto"/>
                                        <w:left w:val="none" w:sz="0" w:space="0" w:color="auto"/>
                                        <w:bottom w:val="none" w:sz="0" w:space="0" w:color="auto"/>
                                        <w:right w:val="none" w:sz="0" w:space="0" w:color="auto"/>
                                      </w:divBdr>
                                      <w:divsChild>
                                        <w:div w:id="512379060">
                                          <w:marLeft w:val="0"/>
                                          <w:marRight w:val="0"/>
                                          <w:marTop w:val="0"/>
                                          <w:marBottom w:val="0"/>
                                          <w:divBdr>
                                            <w:top w:val="none" w:sz="0" w:space="0" w:color="auto"/>
                                            <w:left w:val="none" w:sz="0" w:space="0" w:color="auto"/>
                                            <w:bottom w:val="none" w:sz="0" w:space="0" w:color="auto"/>
                                            <w:right w:val="none" w:sz="0" w:space="0" w:color="auto"/>
                                          </w:divBdr>
                                        </w:div>
                                        <w:div w:id="864906472">
                                          <w:marLeft w:val="0"/>
                                          <w:marRight w:val="0"/>
                                          <w:marTop w:val="0"/>
                                          <w:marBottom w:val="0"/>
                                          <w:divBdr>
                                            <w:top w:val="none" w:sz="0" w:space="0" w:color="auto"/>
                                            <w:left w:val="none" w:sz="0" w:space="0" w:color="auto"/>
                                            <w:bottom w:val="none" w:sz="0" w:space="0" w:color="auto"/>
                                            <w:right w:val="none" w:sz="0" w:space="0" w:color="auto"/>
                                          </w:divBdr>
                                        </w:div>
                                        <w:div w:id="116709033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13524">
          <w:marLeft w:val="0"/>
          <w:marRight w:val="0"/>
          <w:marTop w:val="0"/>
          <w:marBottom w:val="0"/>
          <w:divBdr>
            <w:top w:val="none" w:sz="0" w:space="0" w:color="auto"/>
            <w:left w:val="none" w:sz="0" w:space="0" w:color="auto"/>
            <w:bottom w:val="none" w:sz="0" w:space="0" w:color="auto"/>
            <w:right w:val="none" w:sz="0" w:space="0" w:color="auto"/>
          </w:divBdr>
          <w:divsChild>
            <w:div w:id="1851291313">
              <w:marLeft w:val="0"/>
              <w:marRight w:val="0"/>
              <w:marTop w:val="0"/>
              <w:marBottom w:val="0"/>
              <w:divBdr>
                <w:top w:val="none" w:sz="0" w:space="0" w:color="auto"/>
                <w:left w:val="none" w:sz="0" w:space="0" w:color="auto"/>
                <w:bottom w:val="none" w:sz="0" w:space="0" w:color="auto"/>
                <w:right w:val="none" w:sz="0" w:space="0" w:color="auto"/>
              </w:divBdr>
              <w:divsChild>
                <w:div w:id="174538372">
                  <w:marLeft w:val="0"/>
                  <w:marRight w:val="0"/>
                  <w:marTop w:val="0"/>
                  <w:marBottom w:val="0"/>
                  <w:divBdr>
                    <w:top w:val="none" w:sz="0" w:space="0" w:color="auto"/>
                    <w:left w:val="none" w:sz="0" w:space="0" w:color="auto"/>
                    <w:bottom w:val="none" w:sz="0" w:space="0" w:color="auto"/>
                    <w:right w:val="none" w:sz="0" w:space="0" w:color="auto"/>
                  </w:divBdr>
                  <w:divsChild>
                    <w:div w:id="1558470656">
                      <w:marLeft w:val="0"/>
                      <w:marRight w:val="0"/>
                      <w:marTop w:val="0"/>
                      <w:marBottom w:val="0"/>
                      <w:divBdr>
                        <w:top w:val="none" w:sz="0" w:space="0" w:color="auto"/>
                        <w:left w:val="none" w:sz="0" w:space="0" w:color="auto"/>
                        <w:bottom w:val="none" w:sz="0" w:space="0" w:color="auto"/>
                        <w:right w:val="none" w:sz="0" w:space="0" w:color="auto"/>
                      </w:divBdr>
                      <w:divsChild>
                        <w:div w:id="1004090808">
                          <w:marLeft w:val="0"/>
                          <w:marRight w:val="0"/>
                          <w:marTop w:val="0"/>
                          <w:marBottom w:val="0"/>
                          <w:divBdr>
                            <w:top w:val="none" w:sz="0" w:space="0" w:color="auto"/>
                            <w:left w:val="none" w:sz="0" w:space="0" w:color="auto"/>
                            <w:bottom w:val="none" w:sz="0" w:space="0" w:color="auto"/>
                            <w:right w:val="none" w:sz="0" w:space="0" w:color="auto"/>
                          </w:divBdr>
                          <w:divsChild>
                            <w:div w:id="1881824207">
                              <w:marLeft w:val="0"/>
                              <w:marRight w:val="0"/>
                              <w:marTop w:val="0"/>
                              <w:marBottom w:val="0"/>
                              <w:divBdr>
                                <w:top w:val="none" w:sz="0" w:space="0" w:color="auto"/>
                                <w:left w:val="none" w:sz="0" w:space="0" w:color="auto"/>
                                <w:bottom w:val="none" w:sz="0" w:space="0" w:color="auto"/>
                                <w:right w:val="none" w:sz="0" w:space="0" w:color="auto"/>
                              </w:divBdr>
                              <w:divsChild>
                                <w:div w:id="1018236028">
                                  <w:marLeft w:val="0"/>
                                  <w:marRight w:val="0"/>
                                  <w:marTop w:val="0"/>
                                  <w:marBottom w:val="0"/>
                                  <w:divBdr>
                                    <w:top w:val="none" w:sz="0" w:space="0" w:color="auto"/>
                                    <w:left w:val="none" w:sz="0" w:space="0" w:color="auto"/>
                                    <w:bottom w:val="none" w:sz="0" w:space="0" w:color="auto"/>
                                    <w:right w:val="none" w:sz="0" w:space="0" w:color="auto"/>
                                  </w:divBdr>
                                  <w:divsChild>
                                    <w:div w:id="1889296803">
                                      <w:marLeft w:val="0"/>
                                      <w:marRight w:val="0"/>
                                      <w:marTop w:val="0"/>
                                      <w:marBottom w:val="0"/>
                                      <w:divBdr>
                                        <w:top w:val="none" w:sz="0" w:space="0" w:color="auto"/>
                                        <w:left w:val="none" w:sz="0" w:space="0" w:color="auto"/>
                                        <w:bottom w:val="none" w:sz="0" w:space="0" w:color="auto"/>
                                        <w:right w:val="none" w:sz="0" w:space="0" w:color="auto"/>
                                      </w:divBdr>
                                      <w:divsChild>
                                        <w:div w:id="1117288202">
                                          <w:marLeft w:val="0"/>
                                          <w:marRight w:val="0"/>
                                          <w:marTop w:val="0"/>
                                          <w:marBottom w:val="0"/>
                                          <w:divBdr>
                                            <w:top w:val="none" w:sz="0" w:space="0" w:color="auto"/>
                                            <w:left w:val="none" w:sz="0" w:space="0" w:color="auto"/>
                                            <w:bottom w:val="none" w:sz="0" w:space="0" w:color="auto"/>
                                            <w:right w:val="none" w:sz="0" w:space="0" w:color="auto"/>
                                          </w:divBdr>
                                        </w:div>
                                        <w:div w:id="1417900959">
                                          <w:marLeft w:val="0"/>
                                          <w:marRight w:val="0"/>
                                          <w:marTop w:val="0"/>
                                          <w:marBottom w:val="0"/>
                                          <w:divBdr>
                                            <w:top w:val="none" w:sz="0" w:space="0" w:color="auto"/>
                                            <w:left w:val="none" w:sz="0" w:space="0" w:color="auto"/>
                                            <w:bottom w:val="none" w:sz="0" w:space="0" w:color="auto"/>
                                            <w:right w:val="none" w:sz="0" w:space="0" w:color="auto"/>
                                          </w:divBdr>
                                        </w:div>
                                        <w:div w:id="179555790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269959">
      <w:bodyDiv w:val="1"/>
      <w:marLeft w:val="0"/>
      <w:marRight w:val="0"/>
      <w:marTop w:val="0"/>
      <w:marBottom w:val="0"/>
      <w:divBdr>
        <w:top w:val="none" w:sz="0" w:space="0" w:color="auto"/>
        <w:left w:val="none" w:sz="0" w:space="0" w:color="auto"/>
        <w:bottom w:val="none" w:sz="0" w:space="0" w:color="auto"/>
        <w:right w:val="none" w:sz="0" w:space="0" w:color="auto"/>
      </w:divBdr>
    </w:div>
    <w:div w:id="18543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gov.ru/proxy/ips/?docbody=&amp;nd=102090645&amp;ysclid=m21vmedlek437411006" TargetMode="External"/><Relationship Id="rId18" Type="http://schemas.openxmlformats.org/officeDocument/2006/relationships/hyperlink" Target="https://xn--80azg.xn--80ahqgjaddr.xn--p1ai/2023-08-17/468-iins-o-mestnom-samoupravlenii-v-donetskoj-narodnoj-respublike-redaktsiya-na-11-09-2023-g.html" TargetMode="Externa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ravo.gov.ru/proxy/ips/?docbody=&amp;nd=102044862&amp;ysclid=m21tvpsyl4133796874" TargetMode="External"/><Relationship Id="rId34"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7" Type="http://schemas.openxmlformats.org/officeDocument/2006/relationships/endnotes" Target="endnotes.xml"/><Relationship Id="rId12" Type="http://schemas.openxmlformats.org/officeDocument/2006/relationships/hyperlink" Target="http://pravo.gov.ru/proxy/ips/?docbody=&amp;nd=102027595&amp;ysclid=m21s5le8ya533606206" TargetMode="External"/><Relationship Id="rId17" Type="http://schemas.openxmlformats.org/officeDocument/2006/relationships/hyperlink" Target="https://dnrsovet.gov.ru/konstitutsiya/" TargetMode="External"/><Relationship Id="rId25" Type="http://schemas.openxmlformats.org/officeDocument/2006/relationships/hyperlink" Target="https://glavadnr.ru/doc/zakony/zII469.pdf" TargetMode="External"/><Relationship Id="rId33"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ravo.gov.ru/proxy/ips/?docbody=&amp;link_id=1&amp;nd=602663034&amp;intelsearch=&amp;ysclid=m21vfdobfo754919871" TargetMode="External"/><Relationship Id="rId20" Type="http://schemas.openxmlformats.org/officeDocument/2006/relationships/hyperlink" Target="https://&#1085;&#1087;&#1072;.&#1076;&#1085;&#1088;&#1086;&#1085;&#1083;&#1072;&#1081;&#1085;.&#1088;&#1092;/2024-07-12/90-rz-ob-organizatsii-i-osushhestvlenii-deyatelnosti-organov-opeki-i-popechitelstva-v-donetskoj-narodnoj-respublike.html"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80azg.xn--80ahqgjaddr.xn--p1ai/2024-07-12/90-rz-ob-organizatsii-i-osushhestvlenii-deyatelnosti-organov-opeki-i-popechitelstva-v-donetskoj-narodnoj-respublike.html" TargetMode="External"/><Relationship Id="rId24" Type="http://schemas.openxmlformats.org/officeDocument/2006/relationships/hyperlink" Target="https://xn--80azg.xn--80ahqgjaddr.xn--p1ai/2023-08-17/469-iins-o-poryadke-obespecheniya-zhilymi-pomeshheniyami-grazhdan-prozhivayushhih-v-donetskoj-narodnoj-respublike.html" TargetMode="External"/><Relationship Id="rId32"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gov.ru/proxy/ips/?docbody=&amp;nd=102083574&amp;rdk=0&amp;ysclid=m21t7pmxhe76217993" TargetMode="External"/><Relationship Id="rId23" Type="http://schemas.openxmlformats.org/officeDocument/2006/relationships/hyperlink" Target="https://xn--80azg.xn--80ahqgjaddr.xn--p1ai/2023-11-07/17-rz-o-byudzhetnom-protsesse-v-donetskoj-narodnoj-respublike.html" TargetMode="External"/><Relationship Id="rId28"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36"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10" Type="http://schemas.openxmlformats.org/officeDocument/2006/relationships/hyperlink" Target="https://xn--80azg.xn--80ahqgjaddr.xn--p1ai/2023-08-17/469-iins-o-poryadke-obespecheniya-zhilymi-pomeshheniyami-grazhdan-prozhivayushhih-v-donetskoj-narodnoj-respublike.html" TargetMode="External"/><Relationship Id="rId19" Type="http://schemas.openxmlformats.org/officeDocument/2006/relationships/hyperlink" Target="https://&#1085;&#1087;&#1072;.&#1076;&#1085;&#1088;&#1086;&#1085;&#1083;&#1072;&#1081;&#1085;.&#1088;&#1092;/2023-08-17/469-iins-o-poryadke-obespecheniya-zhilymi-pomeshheniyami-grazhdan-prozhivayushhih-v-donetskoj-narodnoj-respublike.html" TargetMode="External"/><Relationship Id="rId31"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14" Type="http://schemas.openxmlformats.org/officeDocument/2006/relationships/hyperlink" Target="http://pravo.gov.ru/proxy/ips/?docbody=&amp;nd=102044862&amp;ysclid=m21tvpsyl4133796874" TargetMode="External"/><Relationship Id="rId22" Type="http://schemas.openxmlformats.org/officeDocument/2006/relationships/hyperlink" Target="http://pravo.gov.ru/proxy/ips/?docbody=&amp;nd=102054721&amp;intelsearch=145-%F4%E7&amp;ysclid=m21vn98rkl62448535" TargetMode="External"/><Relationship Id="rId27" Type="http://schemas.openxmlformats.org/officeDocument/2006/relationships/header" Target="header1.xml"/><Relationship Id="rId30"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 Id="rId35" Type="http://schemas.openxmlformats.org/officeDocument/2006/relationships/hyperlink" Target="https://&#1085;&#1087;&#1072;.&#1076;&#1085;&#1088;&#1086;&#1085;&#1083;&#1072;&#1081;&#1085;.&#1088;&#1092;/2025-06-03/191-rz-o-vnesenii-izmenenij-v-zakon-donetskoj-narodnoj-respubliki-o-nadelenii-organov-mestnogo-samoupravleniya-otdelnymi-gosudarstvennymi-polnomochiyami-po-obespecheniyu-detej-sirot-i-detej-ostavshih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F1F7A-D409-400B-9884-AD5DCFD0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20</Pages>
  <Words>6044</Words>
  <Characters>34454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cp:lastModifiedBy>VAD</cp:lastModifiedBy>
  <cp:revision>7</cp:revision>
  <cp:lastPrinted>2024-09-24T07:19:00Z</cp:lastPrinted>
  <dcterms:created xsi:type="dcterms:W3CDTF">2026-07-30T13:51:00Z</dcterms:created>
  <dcterms:modified xsi:type="dcterms:W3CDTF">2026-07-31T11:18:00Z</dcterms:modified>
</cp:coreProperties>
</file>