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B7249" w14:textId="77777777" w:rsidR="00275E46" w:rsidRPr="00682D86" w:rsidRDefault="00275E46" w:rsidP="00275E46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line="240" w:lineRule="auto"/>
        <w:ind w:right="-1"/>
        <w:jc w:val="center"/>
        <w:textAlignment w:val="baseline"/>
        <w:rPr>
          <w:rFonts w:ascii="Times New Roman" w:eastAsia="MS Mincho" w:hAnsi="Times New Roman" w:cs="Times New Roman"/>
          <w:i/>
          <w:color w:val="000000"/>
          <w:kern w:val="3"/>
          <w:sz w:val="20"/>
          <w:szCs w:val="20"/>
          <w:shd w:val="clear" w:color="auto" w:fill="FFFFFF"/>
          <w:lang w:eastAsia="zh-CN" w:bidi="hi-IN"/>
        </w:rPr>
      </w:pPr>
      <w:bookmarkStart w:id="0" w:name="_Hlk118991652"/>
      <w:bookmarkStart w:id="1" w:name="8b1df3bdeefe49adb03ea32a7491685c"/>
      <w:r w:rsidRPr="00682D86">
        <w:rPr>
          <w:rFonts w:ascii="Times New Roman" w:eastAsia="MS Mincho" w:hAnsi="Times New Roman" w:cs="Times New Roman"/>
          <w:i/>
          <w:noProof/>
          <w:color w:val="000000"/>
          <w:kern w:val="3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9A65843" wp14:editId="0D94D870">
            <wp:extent cx="828675" cy="65722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C1FAF" w14:textId="77777777" w:rsidR="00275E46" w:rsidRPr="00682D86" w:rsidRDefault="00275E46" w:rsidP="00275E46">
      <w:pPr>
        <w:widowControl w:val="0"/>
        <w:suppressAutoHyphens/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MS Mincho" w:hAnsi="Times New Roman" w:cs="Times New Roman"/>
          <w:caps/>
          <w:color w:val="000000"/>
          <w:kern w:val="3"/>
          <w:sz w:val="32"/>
          <w:szCs w:val="32"/>
          <w:shd w:val="clear" w:color="auto" w:fill="FFFFFF"/>
          <w:lang w:eastAsia="zh-CN" w:bidi="hi-IN"/>
        </w:rPr>
      </w:pPr>
      <w:r w:rsidRPr="00682D86">
        <w:rPr>
          <w:rFonts w:ascii="Times New Roman" w:eastAsia="MS Mincho" w:hAnsi="Times New Roman" w:cs="Times New Roman"/>
          <w:caps/>
          <w:color w:val="000000"/>
          <w:kern w:val="3"/>
          <w:sz w:val="32"/>
          <w:szCs w:val="32"/>
          <w:shd w:val="clear" w:color="auto" w:fill="FFFFFF"/>
          <w:lang w:eastAsia="zh-CN" w:bidi="hi-IN"/>
        </w:rPr>
        <w:t>ДонецкАЯ НароднАЯ РеспубликА</w:t>
      </w:r>
    </w:p>
    <w:p w14:paraId="6BE822C9" w14:textId="77777777" w:rsidR="00275E46" w:rsidRPr="00682D86" w:rsidRDefault="00275E46" w:rsidP="00275E4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b/>
          <w:spacing w:val="80"/>
          <w:kern w:val="2"/>
          <w:sz w:val="44"/>
          <w:szCs w:val="44"/>
          <w:lang w:eastAsia="zh-CN" w:bidi="hi-IN"/>
        </w:rPr>
      </w:pPr>
      <w:r w:rsidRPr="00682D86">
        <w:rPr>
          <w:rFonts w:ascii="Times New Roman" w:eastAsia="MS Mincho" w:hAnsi="Times New Roman" w:cs="Times New Roman"/>
          <w:b/>
          <w:spacing w:val="80"/>
          <w:kern w:val="2"/>
          <w:sz w:val="44"/>
          <w:szCs w:val="44"/>
          <w:lang w:eastAsia="zh-CN" w:bidi="hi-IN"/>
        </w:rPr>
        <w:t>ЗАКОН</w:t>
      </w:r>
    </w:p>
    <w:p w14:paraId="438B6B4A" w14:textId="77777777" w:rsidR="00275E46" w:rsidRPr="00682D86" w:rsidRDefault="00275E46" w:rsidP="00275E4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569FC06F" w14:textId="77777777" w:rsidR="00275E46" w:rsidRPr="00682D86" w:rsidRDefault="00275E46" w:rsidP="00275E46">
      <w:pPr>
        <w:widowControl w:val="0"/>
        <w:autoSpaceDE w:val="0"/>
        <w:autoSpaceDN w:val="0"/>
        <w:adjustRightInd w:val="0"/>
        <w:spacing w:after="0"/>
        <w:ind w:firstLine="4820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104A3CEF" w14:textId="5A222D5D" w:rsidR="00515931" w:rsidRPr="00406A19" w:rsidRDefault="00CA7D01" w:rsidP="00AD17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6A19">
        <w:rPr>
          <w:rFonts w:ascii="Times New Roman" w:hAnsi="Times New Roman" w:cs="Times New Roman"/>
          <w:b/>
          <w:bCs/>
          <w:sz w:val="28"/>
          <w:szCs w:val="28"/>
        </w:rPr>
        <w:t xml:space="preserve">ОБ ИНВЕСТИЦИОННОЙ ПОЛИТИКЕ И ГОСУДАРСТВЕННОЙ ПОДДЕРЖКЕ ИНВЕСТИЦИОННОЙ ДЕЯТЕЛЬНОСТИ </w:t>
      </w:r>
      <w:r w:rsidR="00AD17D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06A19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963090" w:rsidRPr="00406A19">
        <w:rPr>
          <w:rFonts w:ascii="Times New Roman" w:hAnsi="Times New Roman" w:cs="Times New Roman"/>
          <w:b/>
          <w:bCs/>
          <w:sz w:val="28"/>
          <w:szCs w:val="28"/>
        </w:rPr>
        <w:t xml:space="preserve"> ДОНЕЦКОЙ НАРОДНОЙ РЕСПУБЛИКЕ</w:t>
      </w:r>
      <w:bookmarkEnd w:id="0"/>
    </w:p>
    <w:p w14:paraId="7598F911" w14:textId="77777777" w:rsidR="00275E46" w:rsidRPr="00682D86" w:rsidRDefault="00275E46" w:rsidP="00275E46">
      <w:pPr>
        <w:widowControl w:val="0"/>
        <w:autoSpaceDE w:val="0"/>
        <w:autoSpaceDN w:val="0"/>
        <w:adjustRightInd w:val="0"/>
        <w:spacing w:after="0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</w:p>
    <w:p w14:paraId="0897F924" w14:textId="6A6AA265" w:rsidR="00275E46" w:rsidRDefault="00275E46" w:rsidP="00275E4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682D8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Принят Постановлением Народного Совета 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17</w:t>
      </w:r>
      <w:r w:rsidRPr="00682D8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мая</w:t>
      </w:r>
      <w:r w:rsidRPr="00682D8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2023 года</w:t>
      </w:r>
    </w:p>
    <w:p w14:paraId="17E4F3E8" w14:textId="26F8998A" w:rsidR="00DA7182" w:rsidRDefault="00DA7182" w:rsidP="00275E4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7145CF88" w14:textId="5440B412" w:rsidR="0006037F" w:rsidRDefault="00DA7182" w:rsidP="00DA71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A71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(С изменениями, внесенными </w:t>
      </w:r>
      <w:r w:rsidR="00386C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</w:t>
      </w:r>
      <w:r w:rsidRPr="00DA71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акон</w:t>
      </w:r>
      <w:r w:rsidR="000603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ами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bookmarkStart w:id="2" w:name="_Hlk130822190"/>
    </w:p>
    <w:p w14:paraId="3B3147E3" w14:textId="07A90301" w:rsidR="0006037F" w:rsidRDefault="00FC7E0B" w:rsidP="00DA71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563C1"/>
          <w:sz w:val="28"/>
          <w:szCs w:val="28"/>
          <w:u w:val="single"/>
          <w:lang w:eastAsia="ru-RU"/>
        </w:rPr>
      </w:pPr>
      <w:hyperlink r:id="rId9" w:history="1">
        <w:r w:rsidR="00DA7182" w:rsidRPr="00DA7182">
          <w:rPr>
            <w:rStyle w:val="a9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от 08.06.2023 № 454-IIНС</w:t>
        </w:r>
        <w:bookmarkEnd w:id="2"/>
      </w:hyperlink>
      <w:r w:rsidR="0006037F">
        <w:rPr>
          <w:rFonts w:ascii="Times New Roman" w:eastAsia="Times New Roman" w:hAnsi="Times New Roman" w:cs="Times New Roman"/>
          <w:i/>
          <w:iCs/>
          <w:color w:val="0563C1"/>
          <w:sz w:val="28"/>
          <w:szCs w:val="28"/>
          <w:u w:val="single"/>
          <w:lang w:eastAsia="ru-RU"/>
        </w:rPr>
        <w:t>;</w:t>
      </w:r>
    </w:p>
    <w:p w14:paraId="6BCB5D24" w14:textId="1A9C54FE" w:rsidR="00883087" w:rsidRDefault="00FC7E0B" w:rsidP="00DA7182">
      <w:pPr>
        <w:spacing w:after="0" w:line="240" w:lineRule="auto"/>
        <w:jc w:val="center"/>
        <w:rPr>
          <w:rStyle w:val="a9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10" w:history="1">
        <w:r w:rsidR="0006037F" w:rsidRPr="0006037F">
          <w:rPr>
            <w:rStyle w:val="a9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от 25.10.2023 № 15-РЗ</w:t>
        </w:r>
      </w:hyperlink>
    </w:p>
    <w:p w14:paraId="161B9AA2" w14:textId="3DAFD333" w:rsidR="000527FD" w:rsidRDefault="00FC7E0B" w:rsidP="00DA7182">
      <w:pPr>
        <w:spacing w:after="0" w:line="240" w:lineRule="auto"/>
        <w:jc w:val="center"/>
        <w:rPr>
          <w:rStyle w:val="a9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11" w:history="1">
        <w:r w:rsidR="00883087" w:rsidRPr="00883087">
          <w:rPr>
            <w:rStyle w:val="a9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от 08.02.2024 № 49-РЗ</w:t>
        </w:r>
      </w:hyperlink>
      <w:r w:rsidR="000527FD">
        <w:rPr>
          <w:rStyle w:val="a9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</w:p>
    <w:p w14:paraId="181F13DF" w14:textId="041FD1D4" w:rsidR="001216FE" w:rsidRDefault="00FC7E0B" w:rsidP="00DA7182">
      <w:pPr>
        <w:spacing w:after="0" w:line="240" w:lineRule="auto"/>
        <w:jc w:val="center"/>
        <w:rPr>
          <w:rStyle w:val="a9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12" w:history="1">
        <w:r w:rsidR="000527FD" w:rsidRPr="000527FD">
          <w:rPr>
            <w:rStyle w:val="a9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от 04.06.2024 № 76-РЗ</w:t>
        </w:r>
      </w:hyperlink>
      <w:r w:rsidR="001216FE">
        <w:rPr>
          <w:rStyle w:val="a9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</w:p>
    <w:p w14:paraId="79659487" w14:textId="207A2C01" w:rsidR="00014A22" w:rsidRDefault="00FC7E0B" w:rsidP="00DA7182">
      <w:pPr>
        <w:spacing w:after="0" w:line="240" w:lineRule="auto"/>
        <w:jc w:val="center"/>
      </w:pPr>
      <w:hyperlink r:id="rId13" w:history="1">
        <w:r w:rsidR="001216FE" w:rsidRPr="001216FE">
          <w:rPr>
            <w:rStyle w:val="a9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от 14.08.2024 № 96-РЗ</w:t>
        </w:r>
      </w:hyperlink>
      <w:r w:rsidR="00014A22">
        <w:t>,</w:t>
      </w:r>
    </w:p>
    <w:p w14:paraId="0A6A7A4F" w14:textId="179079F1" w:rsidR="00D1720D" w:rsidRDefault="00FC7E0B" w:rsidP="00DA7182">
      <w:pPr>
        <w:spacing w:after="0" w:line="240" w:lineRule="auto"/>
        <w:jc w:val="center"/>
        <w:rPr>
          <w:rStyle w:val="a9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14" w:history="1">
        <w:r w:rsidR="00014A22" w:rsidRPr="00014A22">
          <w:rPr>
            <w:rStyle w:val="a9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от 04.04.2025 № 174-РЗ</w:t>
        </w:r>
      </w:hyperlink>
      <w:r w:rsidR="00D1720D">
        <w:rPr>
          <w:rStyle w:val="a9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</w:p>
    <w:p w14:paraId="4F0D5176" w14:textId="2955E0A9" w:rsidR="00307FB5" w:rsidRDefault="00FC7E0B" w:rsidP="00DA7182">
      <w:pPr>
        <w:spacing w:after="0" w:line="240" w:lineRule="auto"/>
        <w:jc w:val="center"/>
        <w:rPr>
          <w:rStyle w:val="a9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15" w:history="1">
        <w:r w:rsidR="00D1720D" w:rsidRPr="00D1720D">
          <w:rPr>
            <w:rStyle w:val="a9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от 11.08.2025 № 209-РЗ</w:t>
        </w:r>
      </w:hyperlink>
      <w:r w:rsidR="00307FB5">
        <w:rPr>
          <w:rStyle w:val="a9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</w:p>
    <w:p w14:paraId="2C9E2E19" w14:textId="473D5157" w:rsidR="00DA7182" w:rsidRPr="00DA7182" w:rsidRDefault="00FC7E0B" w:rsidP="00DA71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16" w:history="1">
        <w:r w:rsidR="00307FB5" w:rsidRPr="00307FB5">
          <w:rPr>
            <w:rStyle w:val="a9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от 27.02.2026 № 258-РЗ</w:t>
        </w:r>
      </w:hyperlink>
      <w:r w:rsidR="00DA7182" w:rsidRPr="00DA71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58529EEE" w14:textId="4AD61F52" w:rsidR="00275E46" w:rsidRDefault="00275E46" w:rsidP="00275E46">
      <w:pPr>
        <w:spacing w:after="0"/>
        <w:jc w:val="both"/>
        <w:rPr>
          <w:rFonts w:ascii="Times New Roman" w:eastAsia="Calibri" w:hAnsi="Times New Roman" w:cs="Times New Roman"/>
          <w:sz w:val="28"/>
        </w:rPr>
      </w:pPr>
    </w:p>
    <w:p w14:paraId="137C7372" w14:textId="77777777" w:rsidR="00853A7D" w:rsidRDefault="00853A7D" w:rsidP="00275E46">
      <w:pPr>
        <w:spacing w:after="0"/>
        <w:jc w:val="both"/>
        <w:rPr>
          <w:rFonts w:ascii="Times New Roman" w:eastAsia="Calibri" w:hAnsi="Times New Roman" w:cs="Times New Roman"/>
          <w:sz w:val="28"/>
        </w:rPr>
      </w:pPr>
    </w:p>
    <w:p w14:paraId="2AA384B8" w14:textId="599A3BE8" w:rsidR="00015FF5" w:rsidRPr="00406A19" w:rsidRDefault="00CA7D01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Настоящий Закон в соответствии с </w:t>
      </w:r>
      <w:bookmarkStart w:id="3" w:name="_Hlk118992257"/>
      <w:r w:rsidR="002E4767">
        <w:rPr>
          <w:rFonts w:ascii="Times New Roman" w:hAnsi="Times New Roman" w:cs="Times New Roman"/>
          <w:b w:val="0"/>
          <w:bCs w:val="0"/>
          <w:sz w:val="28"/>
          <w:szCs w:val="28"/>
        </w:rPr>
        <w:fldChar w:fldCharType="begin"/>
      </w:r>
      <w:r w:rsidR="002E4767">
        <w:rPr>
          <w:rFonts w:ascii="Times New Roman" w:hAnsi="Times New Roman" w:cs="Times New Roman"/>
          <w:b w:val="0"/>
          <w:bCs w:val="0"/>
          <w:sz w:val="28"/>
          <w:szCs w:val="28"/>
        </w:rPr>
        <w:instrText xml:space="preserve"> HYPERLINK "http://pravo.gov.ru/proxy/ips/?docbody=&amp;nd=102058332" </w:instrText>
      </w:r>
      <w:r w:rsidR="002E4767">
        <w:rPr>
          <w:rFonts w:ascii="Times New Roman" w:hAnsi="Times New Roman" w:cs="Times New Roman"/>
          <w:b w:val="0"/>
          <w:bCs w:val="0"/>
          <w:sz w:val="28"/>
          <w:szCs w:val="28"/>
        </w:rPr>
        <w:fldChar w:fldCharType="separate"/>
      </w:r>
      <w:r w:rsidRPr="002E4767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 xml:space="preserve">Федеральным законом </w:t>
      </w:r>
      <w:r w:rsidR="00AD17DF" w:rsidRPr="002E4767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2E4767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от 25 февраля 1999 года № 39-ФЗ «Об инвестиционной деятельности в Российской Федерации, осуществляемой в</w:t>
      </w:r>
      <w:r w:rsidR="00654E4B" w:rsidRPr="002E4767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2E4767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форме капитальных вложений»</w:t>
      </w:r>
      <w:bookmarkEnd w:id="3"/>
      <w:r w:rsidR="002E4767">
        <w:rPr>
          <w:rFonts w:ascii="Times New Roman" w:hAnsi="Times New Roman" w:cs="Times New Roman"/>
          <w:b w:val="0"/>
          <w:bCs w:val="0"/>
          <w:sz w:val="28"/>
          <w:szCs w:val="28"/>
        </w:rPr>
        <w:fldChar w:fldCharType="end"/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654E4B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hyperlink r:id="rId17" w:history="1">
        <w:r w:rsidR="00654E4B" w:rsidRPr="002E4767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>Земельным кодексом Российской Федерации</w:t>
        </w:r>
      </w:hyperlink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регулирует отношения в сфере инвестиционной деятельности на территории Донецкой Народной Республики, устанавливает цели и принципы инвестиционной политики в </w:t>
      </w:r>
      <w:r w:rsidR="00015FF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Республике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, определяет формы и условия предоставления государственной поддержки инвесторам</w:t>
      </w:r>
      <w:r w:rsidR="00015FF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44657EAB" w14:textId="69C2228C" w:rsidR="00015FF5" w:rsidRPr="00406A19" w:rsidRDefault="00015FF5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Статья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>Цели и принципы инвестиционной политики в Донецкой Народной Республике и государственной поддержки инвесторов</w:t>
      </w:r>
    </w:p>
    <w:p w14:paraId="6B34D751" w14:textId="3992569E" w:rsidR="00FC1E8A" w:rsidRPr="00406A19" w:rsidRDefault="00015FF5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Целями инвестиционной политики в Донецкой Народной Республике и государственной поддержки инвесторов являются создание на территории </w:t>
      </w:r>
      <w:r w:rsidR="00024AA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Республики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благоприятных условий для</w:t>
      </w:r>
      <w:r w:rsidR="006C15B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размещения </w:t>
      </w:r>
      <w:r w:rsidR="006C15B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объектов социально-культурного и коммунально-бытового назначения,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реализации инвестиционных проектов, привлечение в экономику и социальную сферу </w:t>
      </w:r>
      <w:r w:rsidR="00024AA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Республики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инвестиций, материальных и финансовых ресурсов, передовой техники и технологий, создание новых рабочих мест, а также увеличение налоговой базы и доходов </w:t>
      </w:r>
      <w:r w:rsidR="00182597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консолидированного бюджета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24AA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Республики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путем оказания государственной поддержки инвесторам в комплексе правовых, экономических, организационных, информационных и иных мер, создания благоприятных условий для инвесторов.</w:t>
      </w:r>
    </w:p>
    <w:p w14:paraId="0921F3F4" w14:textId="0A6D6BC4" w:rsidR="00024AA8" w:rsidRPr="00406A19" w:rsidRDefault="00015FF5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="00AD17D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Инвестиционная политика в </w:t>
      </w:r>
      <w:r w:rsidR="00024AA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Республике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A479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основывается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на принципах:</w:t>
      </w:r>
    </w:p>
    <w:p w14:paraId="28A8E1B6" w14:textId="078FF488" w:rsidR="00284D43" w:rsidRPr="00406A19" w:rsidRDefault="00284D43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AD17D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объективности, независимости и экономической обоснованности принимаемых решений; </w:t>
      </w:r>
    </w:p>
    <w:p w14:paraId="71E7D204" w14:textId="258DDFAC" w:rsidR="00284D43" w:rsidRPr="00406A19" w:rsidRDefault="00284D43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открытости и доступности информации для субъектов инвестиционной деятельности, необходимой для осуществления инвестиционной политики, публичности принимаемых решений и применяемых процедур; </w:t>
      </w:r>
    </w:p>
    <w:p w14:paraId="6570C78E" w14:textId="4D5EAA8B" w:rsidR="00284D43" w:rsidRPr="00406A19" w:rsidRDefault="00284D43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3)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стимулирования привлечения внебюджетных инвестиций в экономику и социальную сферу; </w:t>
      </w:r>
    </w:p>
    <w:p w14:paraId="32A48634" w14:textId="200E0207" w:rsidR="00284D43" w:rsidRPr="00406A19" w:rsidRDefault="00284D43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4)</w:t>
      </w:r>
      <w:r w:rsidR="00AD17D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сбалансированности государственных интересов и интересов инвесторов, их равноправия</w:t>
      </w:r>
      <w:r w:rsidR="00DB01CA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DB01CA" w:rsidRPr="00406A19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а также интересов общества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; </w:t>
      </w:r>
    </w:p>
    <w:p w14:paraId="6CBD36C7" w14:textId="6D4D5871" w:rsidR="00284D43" w:rsidRPr="00406A19" w:rsidRDefault="00284D43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5)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обеспечения равных возможностей для всех инвесторов в получении мер государственной поддержки инвестиционной деятельности</w:t>
      </w:r>
      <w:r w:rsidR="00A7019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соответствии с настоящим Законом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</w:p>
    <w:p w14:paraId="52C5D4E5" w14:textId="7E9F79AD" w:rsidR="00841647" w:rsidRPr="00406A19" w:rsidRDefault="00841647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Статья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>Правовое регулирование в сфере инвестиционной политики в Донецкой Народной Республике и государственной поддержки инвесторов</w:t>
      </w:r>
    </w:p>
    <w:p w14:paraId="44DD2FDB" w14:textId="129D1EC2" w:rsidR="00614DA4" w:rsidRPr="00406A19" w:rsidRDefault="00841647" w:rsidP="005B00DA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B631F4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5B00DA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Правовое регулирование в сфере инвестиционной политики в Донецкой Народной Республике и государственной поддержки инвесторов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территории Донецкой Народной Республики осуществляется в соответствии с </w:t>
      </w:r>
      <w:hyperlink r:id="rId18" w:history="1">
        <w:r w:rsidR="008E7BB9" w:rsidRPr="002E4767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>Конституцией Российской Федерации</w:t>
        </w:r>
      </w:hyperlink>
      <w:r w:rsidR="008E7BB9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международными договорами Российской Федерации, федеральными конституционными законами, федеральными законами, иными нормативными правовыми актами Российской Федерации, </w:t>
      </w:r>
      <w:hyperlink r:id="rId19" w:history="1">
        <w:r w:rsidRPr="002E4767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Конституцией </w:t>
        </w:r>
        <w:r w:rsidR="00614DA4" w:rsidRPr="002E4767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>Донецкой Народной Республики</w:t>
        </w:r>
      </w:hyperlink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9D113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настоящим Законом и другими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законами </w:t>
      </w:r>
      <w:r w:rsidR="00614DA4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Республики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иными нормативными правовыми актами </w:t>
      </w:r>
      <w:r w:rsidR="00614DA4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Донецкой Народной Республики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</w:t>
      </w:r>
      <w:r w:rsidR="00E46423" w:rsidRPr="00406A19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муниципальными правовыми актами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614DA4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02934A4A" w14:textId="44D815E5" w:rsidR="00007D30" w:rsidRDefault="00841647" w:rsidP="00DA7182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="00B631F4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Положения настоящего Закона не распространяются на правоотношения, регулируемые </w:t>
      </w:r>
      <w:hyperlink r:id="rId20" w:history="1">
        <w:r w:rsidRPr="00933A98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Федеральным законом от 21 июля 2005 года </w:t>
        </w:r>
        <w:r w:rsidR="00614DA4" w:rsidRPr="00933A98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br/>
          <w:t>№</w:t>
        </w:r>
        <w:r w:rsidRPr="00933A98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 115-ФЗ </w:t>
        </w:r>
        <w:r w:rsidR="00614DA4" w:rsidRPr="00933A98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>«</w:t>
        </w:r>
        <w:r w:rsidRPr="00933A98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>О концессионных соглашениях</w:t>
        </w:r>
        <w:r w:rsidR="00614DA4" w:rsidRPr="00933A98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>»</w:t>
        </w:r>
      </w:hyperlink>
      <w:r w:rsidR="00DB5A52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hyperlink r:id="rId21" w:history="1">
        <w:r w:rsidRPr="00933A98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Федеральным законом </w:t>
        </w:r>
        <w:r w:rsidR="00AD17DF" w:rsidRPr="00933A98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br/>
        </w:r>
        <w:r w:rsidRPr="00933A98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от 13 июля 2015 года </w:t>
        </w:r>
        <w:r w:rsidR="00007D30" w:rsidRPr="00933A98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>№</w:t>
        </w:r>
        <w:r w:rsidRPr="00933A98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 224-ФЗ </w:t>
        </w:r>
        <w:r w:rsidR="00007D30" w:rsidRPr="00933A98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>«</w:t>
        </w:r>
        <w:r w:rsidRPr="00933A98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О государственно-частном партнерстве, </w:t>
        </w:r>
        <w:proofErr w:type="spellStart"/>
        <w:r w:rsidRPr="00933A98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>муниципально</w:t>
        </w:r>
        <w:proofErr w:type="spellEnd"/>
        <w:r w:rsidRPr="00933A98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>-частном партнерстве в Российской Федерации и внесении изменений в отдельные законодательные акты Российской Федерации</w:t>
        </w:r>
        <w:r w:rsidR="00007D30" w:rsidRPr="00933A98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>»</w:t>
        </w:r>
      </w:hyperlink>
      <w:r w:rsidR="00DB5A52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bookmarkStart w:id="4" w:name="_Hlk137806517"/>
    <w:p w14:paraId="6F1AE0D4" w14:textId="49810CF1" w:rsidR="00DA7182" w:rsidRPr="00B631F4" w:rsidRDefault="00B631F4" w:rsidP="00DA7182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fldChar w:fldCharType="begin"/>
      </w:r>
      <w:r w:rsidR="006A17A0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instrText>HYPERLINK "https://нпа.днронлайн.рф/2023-06-08/454-iins-o-vnesenii-izmenenij-v-stati-2-i-13-zakona-donetskoj-narodnoj-respubliki-ob-investitsionnoj-politike-i-gosudarstvennoj-podderzhke-investitsionnoj-deyatelnosti-v-donetskoj-narodnoj-respublike.html"</w:instrText>
      </w:r>
      <w:r w:rsidR="006A17A0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fldChar w:fldCharType="separate"/>
      </w:r>
      <w:r w:rsidR="00DA7182" w:rsidRPr="00B631F4">
        <w:rPr>
          <w:rStyle w:val="a9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(Часть 2 статьи 2 с изменениями, внесенными </w:t>
      </w:r>
      <w:r w:rsidRPr="00B631F4">
        <w:rPr>
          <w:rStyle w:val="a9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в соответствии с Законом </w:t>
      </w:r>
      <w:r w:rsidR="00DA7182" w:rsidRPr="00B631F4">
        <w:rPr>
          <w:rStyle w:val="a9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от 08.06.2023 № </w:t>
      </w:r>
      <w:r w:rsidRPr="00B631F4">
        <w:rPr>
          <w:rStyle w:val="a9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454-</w:t>
      </w:r>
      <w:r w:rsidRPr="00B631F4">
        <w:rPr>
          <w:rStyle w:val="a9"/>
          <w:rFonts w:ascii="Times New Roman" w:hAnsi="Times New Roman" w:cs="Times New Roman"/>
          <w:b w:val="0"/>
          <w:bCs w:val="0"/>
          <w:i/>
          <w:iCs/>
          <w:sz w:val="28"/>
          <w:szCs w:val="28"/>
          <w:lang w:val="en-US"/>
        </w:rPr>
        <w:t>II</w:t>
      </w:r>
      <w:r w:rsidRPr="00B631F4">
        <w:rPr>
          <w:rStyle w:val="a9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НС</w:t>
      </w:r>
      <w:r w:rsidR="00DA7182" w:rsidRPr="00B631F4">
        <w:rPr>
          <w:rStyle w:val="a9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fldChar w:fldCharType="end"/>
      </w:r>
    </w:p>
    <w:bookmarkEnd w:id="4"/>
    <w:p w14:paraId="508DAD77" w14:textId="11C9A5B6" w:rsidR="00007D30" w:rsidRPr="00406A19" w:rsidRDefault="00007D30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Статья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>Понятия, используемые в настоящем Законе</w:t>
      </w:r>
    </w:p>
    <w:p w14:paraId="041E6BE1" w14:textId="5C043562" w:rsidR="00007D30" w:rsidRPr="00406A19" w:rsidRDefault="00007D30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Для целей настоящего Закона используются следующие основные понятия:</w:t>
      </w:r>
    </w:p>
    <w:p w14:paraId="7A0E6337" w14:textId="74B16B5E" w:rsidR="004B4918" w:rsidRPr="00406A19" w:rsidRDefault="00007D30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государственная поддержка инвестиционной деятельности – совокупность мер поддержки, предоставляемых органами государственной власти </w:t>
      </w:r>
      <w:r w:rsidR="004B491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Республики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инвесторам в целях развития инвестиционной деятельности на территории </w:t>
      </w:r>
      <w:r w:rsidR="004B491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Республики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  <w:r w:rsidR="004B491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7D8B86B3" w14:textId="69928EAA" w:rsidR="00EE48E0" w:rsidRPr="00406A19" w:rsidRDefault="00EE48E0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инвестиционная политика Донецкой Народной Республики - комплекс правовых, экономических, организационных и иных мер, направленных на привлечение инвестиций в экономику Донецкой Народной Республики, обеспечение производства конкурентоспособной продукции, создание благоприятных условий для субъектов инвестиционной деятельности;</w:t>
      </w:r>
    </w:p>
    <w:p w14:paraId="49CB8CFF" w14:textId="344EA177" w:rsidR="00D05B23" w:rsidRPr="00406A19" w:rsidRDefault="00EE48E0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3)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891892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D56EE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нвестиционный комитет 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Донецкой Народной Республики – постоянно действующий консультативно-совещательный орган, </w:t>
      </w:r>
      <w:r w:rsidR="0034181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создаваемый Глав</w:t>
      </w:r>
      <w:r w:rsidR="006E73C7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ой</w:t>
      </w:r>
      <w:r w:rsidR="0034181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Донецкой Народной Республики </w:t>
      </w:r>
      <w:r w:rsidR="009D113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целях 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обеспечения эффективности государственной политики по вопросам привлечения инвестиций и формирования благоприятного инвестиционного климата; </w:t>
      </w:r>
    </w:p>
    <w:p w14:paraId="1E456862" w14:textId="414F9A22" w:rsidR="00D05B23" w:rsidRPr="00406A19" w:rsidRDefault="00EE48E0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инвестиционный портал Донецкой Народной Республики – </w:t>
      </w:r>
      <w:proofErr w:type="spellStart"/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интернет-ресурс</w:t>
      </w:r>
      <w:proofErr w:type="spellEnd"/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информационно-телекоммуникационной сети </w:t>
      </w:r>
      <w:r w:rsidR="000A479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Интернет</w:t>
      </w:r>
      <w:r w:rsidR="000A479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созданный </w:t>
      </w:r>
      <w:r w:rsidR="009D113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целях 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привлечения инвестиций в Донецкую Народную Республику путем внедрения современных подходов и сервисов для обеспечения информацией об инвестиционных возможностях Донецкой Народной Республики;</w:t>
      </w:r>
    </w:p>
    <w:p w14:paraId="2C975023" w14:textId="0C5DE17C" w:rsidR="00D05B23" w:rsidRPr="00406A19" w:rsidRDefault="00CE408D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календарный план </w:t>
      </w:r>
      <w:r w:rsidR="00B7038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размещения объектов социально-культурного и коммунально-бытового назначения или 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реализации инвестиционного проекта – перечень основных мероприятий, осуществляемых сторонами соглашения о </w:t>
      </w:r>
      <w:r w:rsidR="00B7038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размещении объектов социально-культурного и коммунально-бытового назначения или 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реализации инвестиционного проекта, направленных на достижение параметров</w:t>
      </w:r>
      <w:r w:rsidR="00B7038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соответствующих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соглашени</w:t>
      </w:r>
      <w:r w:rsidR="00B7038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й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с указанием сроков начала и окончания их реализации, определяемый сторонами </w:t>
      </w:r>
      <w:r w:rsidR="00B7038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соответствующих 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соглашени</w:t>
      </w:r>
      <w:r w:rsidR="00B7038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й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; </w:t>
      </w:r>
    </w:p>
    <w:p w14:paraId="496F4337" w14:textId="7FD54245" w:rsidR="0073777B" w:rsidRDefault="00CE408D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D94F69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D7519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масштабный инвестиционный проект – инвестиционный проект, в отношении которого принято решение Инвестиционным комитетом Донецкой Народной Республики о включении его в реестр масштабных инвестиционных проектов</w:t>
      </w:r>
      <w:r w:rsidR="0073777B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  <w:r w:rsidR="00007F8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bookmarkStart w:id="5" w:name="_Hlk158714833"/>
    <w:p w14:paraId="7A84B651" w14:textId="4792272B" w:rsidR="00883087" w:rsidRPr="00F738A8" w:rsidRDefault="00F738A8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fldChar w:fldCharType="begin"/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instrText xml:space="preserve"> HYPERLINK "</w:instrText>
      </w:r>
      <w:r w:rsidR="006A17A0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instrText>https://нпа.днронлайн.рф/2024-02-08/49-rz-o-vnesenii-izmenenij-v-zakon-donetskoj-narodnoj-respubliki-ob-investitsionnoj-politike-i-gosudarstvennoj-podderzhke-investitsionnoj-deyatelnosti-v-donetskoj-narodnoj-respublike.html</w:instrTex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fldChar w:fldCharType="separate"/>
      </w:r>
      <w:r w:rsidR="00883087" w:rsidRPr="00F738A8">
        <w:rPr>
          <w:rStyle w:val="a9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(</w:t>
      </w:r>
      <w:r w:rsidRPr="00F738A8">
        <w:rPr>
          <w:rStyle w:val="a9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Пункт 6 части 1 статьи 3 с изменениями, внесенными Законом от 08.02.2024 № 49-РЗ</w:t>
      </w:r>
      <w:r w:rsidR="00883087" w:rsidRPr="00F738A8">
        <w:rPr>
          <w:rStyle w:val="a9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fldChar w:fldCharType="end"/>
      </w:r>
      <w:bookmarkEnd w:id="5"/>
    </w:p>
    <w:p w14:paraId="595BFA32" w14:textId="74A71844" w:rsidR="00E74C07" w:rsidRPr="00406A19" w:rsidRDefault="00CE408D" w:rsidP="00E74C07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7</w:t>
      </w:r>
      <w:r w:rsidR="00DE3824" w:rsidRPr="00406A19">
        <w:rPr>
          <w:rFonts w:ascii="Times New Roman" w:hAnsi="Times New Roman" w:cs="Times New Roman"/>
          <w:sz w:val="28"/>
          <w:szCs w:val="28"/>
        </w:rPr>
        <w:t>)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="00E74C07" w:rsidRPr="00406A19">
        <w:rPr>
          <w:rFonts w:ascii="Times New Roman" w:hAnsi="Times New Roman" w:cs="Times New Roman"/>
          <w:sz w:val="28"/>
          <w:szCs w:val="28"/>
        </w:rPr>
        <w:t>объекты коммунально-бытового назначения – реализованные в рамках инвестиционного проекта объекты коммунального хозяйства и объекты бытового обслуживания, предназначенные для обслуживания населения, а также промышленных и иных объектов, а именно:</w:t>
      </w:r>
    </w:p>
    <w:p w14:paraId="389A38EA" w14:textId="3DC013F6" w:rsidR="00E74C07" w:rsidRPr="00406A19" w:rsidRDefault="00E74C07" w:rsidP="00E74C07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а)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>объекты коммунального хозяйства (тепло-, газо-, электро-, водоснабжения, водоотведения (хозяйственно-бытового и ливневого)), связи и информационно-телекоммуникационной сети «Интернет»;</w:t>
      </w:r>
    </w:p>
    <w:p w14:paraId="0F86404D" w14:textId="514CE9A5" w:rsidR="00E74C07" w:rsidRPr="00406A19" w:rsidRDefault="00E74C07" w:rsidP="00E74C07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б)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>объекты размещения отходов, объекты обезвреживания отходов;</w:t>
      </w:r>
    </w:p>
    <w:p w14:paraId="2C5D94E7" w14:textId="00FF7757" w:rsidR="00E74C07" w:rsidRPr="00406A19" w:rsidRDefault="00E74C07" w:rsidP="00E74C07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в)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>объекты благоустройства территории;</w:t>
      </w:r>
    </w:p>
    <w:p w14:paraId="1D262DF9" w14:textId="711538BD" w:rsidR="00E74C07" w:rsidRPr="00406A19" w:rsidRDefault="00E74C07" w:rsidP="00E74C07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г)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>объекты бытового обслуживания населения;</w:t>
      </w:r>
    </w:p>
    <w:p w14:paraId="1E6D3602" w14:textId="581B697F" w:rsidR="00DE3824" w:rsidRPr="00406A19" w:rsidRDefault="00387824" w:rsidP="00387824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8)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="00DE3824" w:rsidRPr="00406A19">
        <w:rPr>
          <w:rFonts w:ascii="Times New Roman" w:hAnsi="Times New Roman" w:cs="Times New Roman"/>
          <w:sz w:val="28"/>
          <w:szCs w:val="28"/>
        </w:rPr>
        <w:t xml:space="preserve">объекты социально-культурного назначения – </w:t>
      </w:r>
      <w:r w:rsidR="00B914B2" w:rsidRPr="00406A19">
        <w:rPr>
          <w:rFonts w:ascii="Times New Roman" w:hAnsi="Times New Roman" w:cs="Times New Roman"/>
          <w:sz w:val="28"/>
          <w:szCs w:val="28"/>
        </w:rPr>
        <w:t xml:space="preserve">реализованные в рамках инвестиционного проекта </w:t>
      </w:r>
      <w:r w:rsidR="00DE3824" w:rsidRPr="00406A19">
        <w:rPr>
          <w:rFonts w:ascii="Times New Roman" w:hAnsi="Times New Roman" w:cs="Times New Roman"/>
          <w:sz w:val="28"/>
          <w:szCs w:val="28"/>
        </w:rPr>
        <w:t>объекты, предназначенные для обеспечения социальных нужд населения, для обеспечения культурно-досуговой деятельности, для обеспечения населения услугами здравоохранения, а именно:</w:t>
      </w:r>
    </w:p>
    <w:p w14:paraId="14C16F2B" w14:textId="72AD5130" w:rsidR="00DE3824" w:rsidRPr="00406A19" w:rsidRDefault="00FE07AF" w:rsidP="00611A3F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а)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="00DE3824" w:rsidRPr="00406A19">
        <w:rPr>
          <w:rFonts w:ascii="Times New Roman" w:hAnsi="Times New Roman" w:cs="Times New Roman"/>
          <w:sz w:val="28"/>
          <w:szCs w:val="28"/>
        </w:rPr>
        <w:t>объекты культуры;</w:t>
      </w:r>
    </w:p>
    <w:p w14:paraId="5BD27014" w14:textId="5C3E86F2" w:rsidR="00DE3824" w:rsidRPr="00406A19" w:rsidRDefault="00FE07AF" w:rsidP="00611A3F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б)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="00DE3824" w:rsidRPr="00406A19">
        <w:rPr>
          <w:rFonts w:ascii="Times New Roman" w:hAnsi="Times New Roman" w:cs="Times New Roman"/>
          <w:sz w:val="28"/>
          <w:szCs w:val="28"/>
        </w:rPr>
        <w:t>объекты спорта;</w:t>
      </w:r>
    </w:p>
    <w:p w14:paraId="33229698" w14:textId="57AD6D44" w:rsidR="00DE3824" w:rsidRPr="00406A19" w:rsidRDefault="00FE07AF" w:rsidP="00611A3F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в)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="00DE3824" w:rsidRPr="00406A19">
        <w:rPr>
          <w:rFonts w:ascii="Times New Roman" w:hAnsi="Times New Roman" w:cs="Times New Roman"/>
          <w:sz w:val="28"/>
          <w:szCs w:val="28"/>
        </w:rPr>
        <w:t>объекты здравоохранения;</w:t>
      </w:r>
    </w:p>
    <w:p w14:paraId="50F80B33" w14:textId="122F96B4" w:rsidR="00DE3824" w:rsidRPr="00406A19" w:rsidRDefault="00FE07AF" w:rsidP="00611A3F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г)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="00DE3824" w:rsidRPr="00406A19">
        <w:rPr>
          <w:rFonts w:ascii="Times New Roman" w:hAnsi="Times New Roman" w:cs="Times New Roman"/>
          <w:sz w:val="28"/>
          <w:szCs w:val="28"/>
        </w:rPr>
        <w:t>объекты образования и воспитательной работы;</w:t>
      </w:r>
    </w:p>
    <w:p w14:paraId="56D29664" w14:textId="32C6AF74" w:rsidR="00DE3824" w:rsidRPr="00406A19" w:rsidRDefault="00FE07AF" w:rsidP="00611A3F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д)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="00DE3824" w:rsidRPr="00406A19">
        <w:rPr>
          <w:rFonts w:ascii="Times New Roman" w:hAnsi="Times New Roman" w:cs="Times New Roman"/>
          <w:sz w:val="28"/>
          <w:szCs w:val="28"/>
        </w:rPr>
        <w:t>объекты социальной защиты;</w:t>
      </w:r>
    </w:p>
    <w:p w14:paraId="36E8BCB3" w14:textId="10618203" w:rsidR="00FE07AF" w:rsidRPr="00406A19" w:rsidRDefault="00FE07AF" w:rsidP="00387824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е)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="00DE3824" w:rsidRPr="00406A19">
        <w:rPr>
          <w:rFonts w:ascii="Times New Roman" w:hAnsi="Times New Roman" w:cs="Times New Roman"/>
          <w:sz w:val="28"/>
          <w:szCs w:val="28"/>
        </w:rPr>
        <w:t>объекты рекреационного назначения</w:t>
      </w:r>
      <w:r w:rsidR="00BC392D" w:rsidRPr="00406A19">
        <w:rPr>
          <w:rFonts w:ascii="Times New Roman" w:hAnsi="Times New Roman" w:cs="Times New Roman"/>
          <w:sz w:val="28"/>
          <w:szCs w:val="28"/>
        </w:rPr>
        <w:t>;</w:t>
      </w:r>
    </w:p>
    <w:p w14:paraId="7A3D21A8" w14:textId="3DAE42F7" w:rsidR="003E2B53" w:rsidRPr="00406A19" w:rsidRDefault="00CE408D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принцип «одного окна» – процедура сопровождения инвестиционной деятельности </w:t>
      </w:r>
      <w:r w:rsidR="000A479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целях 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оказания содействия инициатору инвестиционного проекта (инвестору), а также организация взаимодействия </w:t>
      </w:r>
      <w:r w:rsidR="000A479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исполнительных органов 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Республики, органов местного самоуправления</w:t>
      </w:r>
      <w:r w:rsidR="00B914B2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размещении объектов социально-культурного и коммунально-бытового назначения и реализации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инвестиционных проектов от </w:t>
      </w:r>
      <w:r w:rsidR="001B0E2A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нициирования до </w:t>
      </w:r>
      <w:r w:rsidR="005F3CA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х завершения; </w:t>
      </w:r>
    </w:p>
    <w:p w14:paraId="10DC83D4" w14:textId="3360A752" w:rsidR="00844AB7" w:rsidRPr="00406A19" w:rsidRDefault="00CE408D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844AB7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844AB7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реестр инвестиционных площадок – систематизированная база данных, содержащая перечень инвестиционных площадок, которые представляют собой объект капитального строительства, свободный земельный участок или земельный участок с расположенными на нем объектами капитального строительства, инженерной инфраструктурой, предоставляемые инвестору правообладателем инвестиционной площадки на договорной основе для реализации инвестиционного проекта на территории Донецкой Народной Республики; </w:t>
      </w:r>
    </w:p>
    <w:p w14:paraId="7F7BF029" w14:textId="7562794D" w:rsidR="004533C4" w:rsidRPr="00406A19" w:rsidRDefault="00CE408D" w:rsidP="00611A3F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A19">
        <w:rPr>
          <w:rFonts w:ascii="Times New Roman" w:hAnsi="Times New Roman" w:cs="Times New Roman"/>
          <w:sz w:val="28"/>
          <w:szCs w:val="28"/>
        </w:rPr>
        <w:t>11</w:t>
      </w:r>
      <w:r w:rsidR="005F27EE" w:rsidRPr="00406A19">
        <w:rPr>
          <w:rFonts w:ascii="Times New Roman" w:hAnsi="Times New Roman" w:cs="Times New Roman"/>
          <w:sz w:val="28"/>
          <w:szCs w:val="28"/>
        </w:rPr>
        <w:t>)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="004533C4" w:rsidRPr="00406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 инвестиционных предложений </w:t>
      </w:r>
      <w:r w:rsidR="000A4795" w:rsidRPr="00406A1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533C4" w:rsidRPr="00406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систематизированная база данных, содержащая перечень информации о возможности реализации бизнес-идеи, инициированной физическим </w:t>
      </w:r>
      <w:r w:rsidR="00812F38" w:rsidRPr="00406A1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юридическим лицом</w:t>
      </w:r>
      <w:r w:rsidR="004533C4" w:rsidRPr="00406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11765" w:rsidRPr="00406A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объединением юридических лиц, </w:t>
      </w:r>
      <w:r w:rsidR="00812F38" w:rsidRPr="00406A19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создаваемым на основе договора о совместной деятельности и не имеющим статуса юридического лица,</w:t>
      </w:r>
      <w:r w:rsidR="00812F38" w:rsidRPr="00406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3C4" w:rsidRPr="00406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подавшим инвестиционное предложение в </w:t>
      </w:r>
      <w:r w:rsidR="001E4ACA" w:rsidRPr="00406A1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специализированную организацию по привлечению инвестиций и работе с инвесторами в Донецкой Народной Республике</w:t>
      </w:r>
      <w:r w:rsidR="004533C4" w:rsidRPr="00406A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83EDED0" w14:textId="3B05FFC5" w:rsidR="005F27EE" w:rsidRPr="00406A19" w:rsidRDefault="00CE408D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12</w:t>
      </w:r>
      <w:r w:rsidR="004533C4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5F27EE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реестр инвестиционных проектов – упорядоченная совокупность сведений об инвестиционных проектах, реализуемых в Донецкой Народной Республике в соответствии с инвестиционным соглашением; </w:t>
      </w:r>
    </w:p>
    <w:p w14:paraId="456F4A3A" w14:textId="47D59580" w:rsidR="006E4FFC" w:rsidRPr="00406A19" w:rsidRDefault="00CE408D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13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реестр </w:t>
      </w:r>
      <w:r w:rsidR="005F27EE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масштабных 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инвестиционных проектов </w:t>
      </w:r>
      <w:r w:rsidR="008E1302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упорядоченная совокупность сведений об инвестиционных проектах Донецкой Народной Республики, в отношении которых </w:t>
      </w:r>
      <w:r w:rsidR="005F27EE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Инвестиционным комитетом Донецкой Народной Республики 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принято решение о включении их в реестр </w:t>
      </w:r>
      <w:r w:rsidR="00C3129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масштабных 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инвестиционных проектов</w:t>
      </w:r>
      <w:r w:rsidR="008E1302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2939785A" w14:textId="758ED812" w:rsidR="00F23F1F" w:rsidRPr="00406A19" w:rsidRDefault="00CE408D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14</w:t>
      </w:r>
      <w:r w:rsidR="00F23F1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F23F1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реестр объектов социально-культурного и коммунально-бытового назначения – упорядоченная совокупность сведений об объектах социально-культурного и коммунально-бытового назначения, размещаемых в Донецкой Народной Республике в соответствии с соглашением о размещении объектов социально-культурного и коммунально-бытового назначения;</w:t>
      </w:r>
    </w:p>
    <w:p w14:paraId="59BBE6B9" w14:textId="2D7E5D11" w:rsidR="00387824" w:rsidRPr="00406A19" w:rsidRDefault="00CE408D" w:rsidP="00611A3F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15</w:t>
      </w:r>
      <w:r w:rsidR="00007D30" w:rsidRPr="00406A19">
        <w:rPr>
          <w:rFonts w:ascii="Times New Roman" w:hAnsi="Times New Roman" w:cs="Times New Roman"/>
          <w:sz w:val="28"/>
          <w:szCs w:val="28"/>
        </w:rPr>
        <w:t>)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="00387824" w:rsidRPr="00406A19">
        <w:rPr>
          <w:rFonts w:ascii="Times New Roman" w:hAnsi="Times New Roman" w:cs="Times New Roman"/>
          <w:sz w:val="28"/>
          <w:szCs w:val="28"/>
        </w:rPr>
        <w:t>соглашение о размещении объектов социально-культурного и коммунально-бытового назначения – договор о порядке и условиях размещения объекта социально-культурного и коммунально-бытового назначения;</w:t>
      </w:r>
    </w:p>
    <w:p w14:paraId="08AB56B4" w14:textId="1CF771A8" w:rsidR="00F23F1F" w:rsidRPr="00406A19" w:rsidRDefault="00387824" w:rsidP="00387824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A19">
        <w:rPr>
          <w:rFonts w:ascii="Times New Roman" w:hAnsi="Times New Roman" w:cs="Times New Roman"/>
          <w:sz w:val="28"/>
          <w:szCs w:val="28"/>
        </w:rPr>
        <w:t>16)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="00007D30" w:rsidRPr="00406A19">
        <w:rPr>
          <w:rFonts w:ascii="Times New Roman" w:hAnsi="Times New Roman" w:cs="Times New Roman"/>
          <w:sz w:val="28"/>
          <w:szCs w:val="28"/>
        </w:rPr>
        <w:t xml:space="preserve">соглашение о реализации инвестиционного проекта (инвестиционное соглашение) </w:t>
      </w:r>
      <w:r w:rsidR="004B4918" w:rsidRPr="00406A19">
        <w:rPr>
          <w:rFonts w:ascii="Times New Roman" w:hAnsi="Times New Roman" w:cs="Times New Roman"/>
          <w:sz w:val="28"/>
          <w:szCs w:val="28"/>
        </w:rPr>
        <w:t>–</w:t>
      </w:r>
      <w:r w:rsidR="00007D30" w:rsidRPr="00406A19">
        <w:rPr>
          <w:rFonts w:ascii="Times New Roman" w:hAnsi="Times New Roman" w:cs="Times New Roman"/>
          <w:sz w:val="28"/>
          <w:szCs w:val="28"/>
        </w:rPr>
        <w:t xml:space="preserve"> договор о порядке и условиях реализации </w:t>
      </w:r>
      <w:r w:rsidR="008E7E05" w:rsidRPr="00406A19">
        <w:rPr>
          <w:rFonts w:ascii="Times New Roman" w:hAnsi="Times New Roman" w:cs="Times New Roman"/>
          <w:sz w:val="28"/>
          <w:szCs w:val="28"/>
        </w:rPr>
        <w:t xml:space="preserve">масштабного </w:t>
      </w:r>
      <w:r w:rsidR="00007D30" w:rsidRPr="00406A19">
        <w:rPr>
          <w:rFonts w:ascii="Times New Roman" w:hAnsi="Times New Roman" w:cs="Times New Roman"/>
          <w:sz w:val="28"/>
          <w:szCs w:val="28"/>
        </w:rPr>
        <w:t xml:space="preserve">инвестиционного проекта на территории </w:t>
      </w:r>
      <w:r w:rsidR="004B4918" w:rsidRPr="00406A19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="00007D30" w:rsidRPr="00406A19">
        <w:rPr>
          <w:rFonts w:ascii="Times New Roman" w:hAnsi="Times New Roman" w:cs="Times New Roman"/>
          <w:sz w:val="28"/>
          <w:szCs w:val="28"/>
        </w:rPr>
        <w:t>;</w:t>
      </w:r>
      <w:r w:rsidR="005544D6" w:rsidRPr="00406A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6CBF36" w14:textId="540AF80F" w:rsidR="006A0841" w:rsidRPr="00406A19" w:rsidRDefault="00CE408D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17</w:t>
      </w:r>
      <w:r w:rsidR="00007D3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007D3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специализированная организация по привлечению инвестиций и работе с инвесторами в </w:t>
      </w:r>
      <w:r w:rsidR="004B491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Республике</w:t>
      </w:r>
      <w:r w:rsidR="00007D3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E4ACA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007D3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(далее </w:t>
      </w:r>
      <w:r w:rsidR="004B491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007D3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специализированная организация) </w:t>
      </w:r>
      <w:r w:rsidR="004B491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007D3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юридическое лицо, осуществляющее </w:t>
      </w:r>
      <w:r w:rsidR="006A0841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функции по привлечению инвестиций, сопровождению</w:t>
      </w:r>
      <w:r w:rsidR="00FD373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A0841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принципу </w:t>
      </w:r>
      <w:r w:rsidR="00FD373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6A0841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одного окна</w:t>
      </w:r>
      <w:r w:rsidR="00FD373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6A0841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4124A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размещения объектов социально-культурного и коммунально-бытового назначения, </w:t>
      </w:r>
      <w:r w:rsidR="006A0841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инвестиционных проектов, реализуемых на территории</w:t>
      </w:r>
      <w:r w:rsidR="00FD373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Донецкой Народной Республики</w:t>
      </w:r>
      <w:r w:rsidR="000A479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7B4C2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обеспечивающее взаимодействие с инвесторами</w:t>
      </w:r>
      <w:r w:rsidR="00162AF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0FC7F4E3" w14:textId="4DD5F4D6" w:rsidR="00162AF5" w:rsidRPr="00406A19" w:rsidRDefault="00162AF5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AF64B1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уполномоченный орган в сфере инвестиционной деятельности </w:t>
      </w:r>
      <w:r w:rsidR="00DA2077" w:rsidRPr="00406A19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– определенный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="000A4795" w:rsidRPr="00406A19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в установленном порядке </w:t>
      </w:r>
      <w:r w:rsidR="006A617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исполнительный орган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Донецкой Народной Республики в сфере инвестиционной деятельности в Донецкой Народной Республике</w:t>
      </w:r>
      <w:r w:rsidR="000A4795" w:rsidRPr="00406A19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.</w:t>
      </w:r>
    </w:p>
    <w:p w14:paraId="0C0F1BEF" w14:textId="42604558" w:rsidR="00C42D9C" w:rsidRPr="00406A19" w:rsidRDefault="00007D30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Иные понятия, используемые в настоящем Законе, применяются в том значении, в каком они используются в законодательстве Российской Федерации.</w:t>
      </w:r>
    </w:p>
    <w:p w14:paraId="71467EE5" w14:textId="3C9F0B1A" w:rsidR="00C42D9C" w:rsidRPr="00406A19" w:rsidRDefault="00C42D9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Статья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4.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>Полномочия органов государственной власти Донецкой Народной Республики в сфере государственной инвестиционной политики</w:t>
      </w:r>
    </w:p>
    <w:p w14:paraId="13FC93BD" w14:textId="2207D06A" w:rsidR="00094E20" w:rsidRPr="00406A19" w:rsidRDefault="00C42D9C" w:rsidP="00611A3F">
      <w:pPr>
        <w:pStyle w:val="ConsPlusNormal"/>
        <w:widowControl/>
        <w:adjustRightInd w:val="0"/>
        <w:spacing w:after="360" w:line="276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1.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>Глава Донецкой Народной Республики</w:t>
      </w:r>
      <w:r w:rsidR="00387824" w:rsidRPr="00406A19">
        <w:rPr>
          <w:rFonts w:ascii="Times New Roman" w:hAnsi="Times New Roman" w:cs="Times New Roman"/>
          <w:sz w:val="28"/>
          <w:szCs w:val="28"/>
        </w:rPr>
        <w:t>:</w:t>
      </w:r>
    </w:p>
    <w:p w14:paraId="3B996C41" w14:textId="143A8621" w:rsidR="005F3CA8" w:rsidRPr="00406A19" w:rsidRDefault="00C42D9C" w:rsidP="00611A3F">
      <w:pPr>
        <w:pStyle w:val="ConsPlusNormal"/>
        <w:widowControl/>
        <w:adjustRightInd w:val="0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1)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="005F3CA8" w:rsidRPr="00406A1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22" w:history="1">
        <w:r w:rsidR="005F3CA8" w:rsidRPr="00933A98">
          <w:rPr>
            <w:rStyle w:val="a9"/>
            <w:rFonts w:ascii="Times New Roman" w:hAnsi="Times New Roman" w:cs="Times New Roman"/>
            <w:sz w:val="28"/>
            <w:szCs w:val="28"/>
          </w:rPr>
          <w:t>Конституцией Российской Федерации</w:t>
        </w:r>
      </w:hyperlink>
      <w:r w:rsidR="005F3CA8" w:rsidRPr="00406A19">
        <w:rPr>
          <w:rFonts w:ascii="Times New Roman" w:hAnsi="Times New Roman" w:cs="Times New Roman"/>
          <w:sz w:val="28"/>
          <w:szCs w:val="28"/>
        </w:rPr>
        <w:t xml:space="preserve"> и федеральными законами, </w:t>
      </w:r>
      <w:hyperlink r:id="rId23" w:history="1">
        <w:r w:rsidR="005F3CA8" w:rsidRPr="00933A98">
          <w:rPr>
            <w:rStyle w:val="a9"/>
            <w:rFonts w:ascii="Times New Roman" w:hAnsi="Times New Roman" w:cs="Times New Roman"/>
            <w:sz w:val="28"/>
            <w:szCs w:val="28"/>
          </w:rPr>
          <w:t xml:space="preserve">Конституцией </w:t>
        </w:r>
        <w:r w:rsidR="00387824" w:rsidRPr="00933A98">
          <w:rPr>
            <w:rStyle w:val="a9"/>
            <w:rFonts w:ascii="Times New Roman" w:hAnsi="Times New Roman" w:cs="Times New Roman"/>
            <w:sz w:val="28"/>
            <w:szCs w:val="28"/>
          </w:rPr>
          <w:t>Донецкой Народной Республики</w:t>
        </w:r>
      </w:hyperlink>
      <w:r w:rsidR="00387824" w:rsidRPr="00406A19">
        <w:rPr>
          <w:rFonts w:ascii="Times New Roman" w:hAnsi="Times New Roman" w:cs="Times New Roman"/>
          <w:sz w:val="28"/>
          <w:szCs w:val="28"/>
        </w:rPr>
        <w:t xml:space="preserve"> </w:t>
      </w:r>
      <w:r w:rsidR="005F3CA8" w:rsidRPr="00406A19">
        <w:rPr>
          <w:rFonts w:ascii="Times New Roman" w:hAnsi="Times New Roman" w:cs="Times New Roman"/>
          <w:sz w:val="28"/>
          <w:szCs w:val="28"/>
        </w:rPr>
        <w:t xml:space="preserve">и законами Донецкой Народной Республики, а также с учетом утвержденных (одобренных) Президентом Российской Федерации документов стратегического планирования определяет основные направления </w:t>
      </w:r>
      <w:r w:rsidRPr="00406A19">
        <w:rPr>
          <w:rFonts w:ascii="Times New Roman" w:hAnsi="Times New Roman" w:cs="Times New Roman"/>
          <w:sz w:val="28"/>
          <w:szCs w:val="28"/>
        </w:rPr>
        <w:t>инвестиционной политики в ежегодном послании о состоянии инвестиционного климата в Донецкой Народной Республике;</w:t>
      </w:r>
      <w:r w:rsidR="00485606" w:rsidRPr="00406A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07A68B" w14:textId="2C3172AF" w:rsidR="0080124E" w:rsidRPr="00406A19" w:rsidRDefault="0080124E" w:rsidP="00611A3F">
      <w:pPr>
        <w:pStyle w:val="ConsPlusNormal"/>
        <w:widowControl/>
        <w:adjustRightInd w:val="0"/>
        <w:spacing w:after="36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2)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  <w:shd w:val="clear" w:color="auto" w:fill="FFFFFF"/>
        </w:rPr>
        <w:t>утверждает инвестиционную декларацию Донецкой Народной Республики;</w:t>
      </w:r>
    </w:p>
    <w:p w14:paraId="0ED32144" w14:textId="071A3D50" w:rsidR="005F3CA8" w:rsidRPr="00406A19" w:rsidRDefault="0080124E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C42D9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9D113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утверждает положение </w:t>
      </w:r>
      <w:r w:rsidR="00C42D9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="0031176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 Инвестиционном комитете </w:t>
      </w:r>
      <w:r w:rsidR="00C42D9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Республики</w:t>
      </w:r>
      <w:r w:rsidR="000A479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определяет его состав</w:t>
      </w:r>
      <w:r w:rsidR="00C42D9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51EABDC5" w14:textId="13693C20" w:rsidR="00BA42CD" w:rsidRPr="00406A19" w:rsidRDefault="00E456A0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BA42C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BA42C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издает </w:t>
      </w:r>
      <w:r w:rsidR="00C972C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распоряжение</w:t>
      </w:r>
      <w:r w:rsidR="00BA42C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предоставлении </w:t>
      </w:r>
      <w:r w:rsidR="00866F61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юридическому лицу</w:t>
      </w:r>
      <w:r w:rsidR="00871CF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A42C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земельного участка </w:t>
      </w:r>
      <w:r w:rsidR="00C73E97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аренду </w:t>
      </w:r>
      <w:r w:rsidR="00BA42C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без торгов для </w:t>
      </w:r>
      <w:r w:rsidR="0014124A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размещения объектов социально-культурного и коммунально-бытового назначения, </w:t>
      </w:r>
      <w:r w:rsidR="00BA42C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реализации масштабного инвестиционного проекта</w:t>
      </w:r>
      <w:r w:rsidR="00871CF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36C4E9DA" w14:textId="58316290" w:rsidR="005F3CA8" w:rsidRPr="00406A19" w:rsidRDefault="00E456A0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C42D9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C42D9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осуществляет иные полномочия</w:t>
      </w:r>
      <w:r w:rsidR="00CB7DF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42D9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сфере государственной инвестиционной политики </w:t>
      </w:r>
      <w:r w:rsidR="00CB7DF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</w:t>
      </w:r>
      <w:hyperlink r:id="rId24" w:history="1">
        <w:r w:rsidR="009857A2" w:rsidRPr="00933A98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>Конституцией Российской Федерации</w:t>
        </w:r>
      </w:hyperlink>
      <w:r w:rsidR="009857A2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федеральными законами, </w:t>
      </w:r>
      <w:hyperlink r:id="rId25" w:history="1">
        <w:r w:rsidR="009857A2" w:rsidRPr="00933A98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Конституцией </w:t>
        </w:r>
        <w:r w:rsidR="000A4795" w:rsidRPr="00933A98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>Донецкой Народной Республики</w:t>
        </w:r>
      </w:hyperlink>
      <w:r w:rsidR="000A479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857A2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 законами Донецкой Народной Республики</w:t>
      </w:r>
      <w:r w:rsidR="00C42D9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64000D10" w14:textId="245C1B36" w:rsidR="00015D19" w:rsidRPr="00406A19" w:rsidRDefault="00C42D9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trike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Народный Совет Донецкой Народной Республики</w:t>
      </w:r>
      <w:r w:rsidR="005F3CA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553FF5C3" w14:textId="3D1C788F" w:rsidR="00FC1E8A" w:rsidRPr="00406A19" w:rsidRDefault="00C42D9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осуществляет законодательное регулирование отношений в сфере инвестиционной деятельности на территории </w:t>
      </w:r>
      <w:r w:rsidR="006D381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Республики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747ACC3C" w14:textId="156B9670" w:rsidR="00015D19" w:rsidRPr="00406A19" w:rsidRDefault="00C42D9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осуществляет иные полномочия в сфере государственной инвестиционной политики </w:t>
      </w:r>
      <w:r w:rsidR="008B3F0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 федеральными законами</w:t>
      </w:r>
      <w:r w:rsidR="00F36D04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8B3F0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законами Донецкой Народной Республики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69C86ACC" w14:textId="7E4B3038" w:rsidR="006D3810" w:rsidRPr="00406A19" w:rsidRDefault="00C42D9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trike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6D381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Правительство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D381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Республики</w:t>
      </w:r>
      <w:r w:rsidR="00015D19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50D53CFE" w14:textId="1A93CC78" w:rsidR="00FC1E8A" w:rsidRPr="00406A19" w:rsidRDefault="00C42D9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вырабатывает инвестиционную политику и принимает меры по ее реализации;</w:t>
      </w:r>
    </w:p>
    <w:p w14:paraId="31885711" w14:textId="370C32B7" w:rsidR="006D3810" w:rsidRPr="00406A19" w:rsidRDefault="00C42D9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утверждает государственные </w:t>
      </w:r>
      <w:r w:rsidR="00E32757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программы </w:t>
      </w:r>
      <w:r w:rsidR="00534B89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в сфере инвестиционной деятельности</w:t>
      </w:r>
      <w:r w:rsidR="00E32757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Донецкой Народной Республики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42824836" w14:textId="78E9BEFC" w:rsidR="006D3810" w:rsidRPr="00406A19" w:rsidRDefault="00C42D9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3)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принимает решения по вопросам управления и распоряжения имуществом, находящимся в собственности </w:t>
      </w:r>
      <w:r w:rsidR="006D381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Республики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0A479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целях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имущественной государственной поддержки инвестиционной деятельности при </w:t>
      </w:r>
      <w:r w:rsidR="0014124A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размещении объектов социально-культурного и коммунально-бытового назначения,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реализации инвестиционных проектов в соответствии с законодательством Российской Федерации и законодательством </w:t>
      </w:r>
      <w:r w:rsidR="006D381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Республики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  <w:r w:rsidR="006D381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5ECD1ABD" w14:textId="498C2EBC" w:rsidR="000A541F" w:rsidRPr="00406A19" w:rsidRDefault="00C42D9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4)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утверждает порядок формирования и ведения реестра инвестиционных проектов</w:t>
      </w:r>
      <w:r w:rsidR="00B778D9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4124A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реестра объектов социально-культурного и коммунально-бытового назначения, </w:t>
      </w:r>
      <w:r w:rsidR="00C3129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реестра масштабных инвестиционных проектов,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реестра инвестиционных предложений</w:t>
      </w:r>
      <w:r w:rsidR="00B778D9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, реестра инвестиционных площадок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  <w:r w:rsidR="000A541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3BBB34C2" w14:textId="1E1185D4" w:rsidR="009D6566" w:rsidRPr="00406A19" w:rsidRDefault="00C42D9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5)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утверждает </w:t>
      </w:r>
      <w:r w:rsidR="00A21FD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перечень и порядок рассмотрения документов, обосновывающих соответствие объекта социально-культурного и коммунально-бытового назначения, масштабных инвестиционных проектов критериям, установленным статьей 1</w:t>
      </w:r>
      <w:r w:rsidR="00543744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A21FD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настоящего Закона; </w:t>
      </w:r>
    </w:p>
    <w:p w14:paraId="437462D8" w14:textId="5ECF617B" w:rsidR="009D6566" w:rsidRPr="00406A19" w:rsidRDefault="009D6566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6)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утверждает </w:t>
      </w:r>
      <w:r w:rsidR="00C42D9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порядок рассмотрения </w:t>
      </w:r>
      <w:r w:rsidR="00BA42C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инвестиционных проектов</w:t>
      </w:r>
      <w:r w:rsidR="00C42D9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14124A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в том числе для размещения объектов социально-культурного и коммунально-бытового назначения</w:t>
      </w:r>
      <w:r w:rsidR="00191D9E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  <w:r w:rsidR="0014124A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03F4F710" w14:textId="0689C13E" w:rsidR="009D6566" w:rsidRPr="00406A19" w:rsidRDefault="009D6566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7)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утверждает порядк</w:t>
      </w:r>
      <w:r w:rsidR="00CE408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42D9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заключения, изменения и расторжения соглашени</w:t>
      </w:r>
      <w:r w:rsidR="00CE408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C42D9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4124A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размещении объектов социально-культурного и коммунально-бытового назначения, </w:t>
      </w:r>
      <w:r w:rsidR="00CE408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соглашения </w:t>
      </w:r>
      <w:r w:rsidR="00C42D9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 реализации инвестиционных проектов</w:t>
      </w:r>
      <w:r w:rsidR="006D15E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  <w:r w:rsidR="00C42D9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6867ABE2" w14:textId="083319E5" w:rsidR="009D6566" w:rsidRPr="00406A19" w:rsidRDefault="009D6566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8)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утверждает порядок осуществления </w:t>
      </w:r>
      <w:r w:rsidR="006D15E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мониторинг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6D15E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реализации масштабного инвестиционного проекта, размещения объекта социально-культурного и коммунально-бытового назначения и выполнения обязательств по соглашению о размещении объектов социально-культурного и коммунально-бытового назначения, соглашению о реализации инвестиционного проекта</w:t>
      </w:r>
      <w:r w:rsidR="00C42D9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00E29682" w14:textId="460A8AEE" w:rsidR="00D61049" w:rsidRPr="00406A19" w:rsidRDefault="009D6566" w:rsidP="008E7BB9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9)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1911AE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утверждает порядок предоставления земельных участков в аренду без проведения торгов в соответствии с пунктом 2 части 1 статьи 11 настоящего Закона; </w:t>
      </w:r>
    </w:p>
    <w:p w14:paraId="6285A199" w14:textId="6DEB4D73" w:rsidR="00141531" w:rsidRPr="00406A19" w:rsidRDefault="00E57706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141531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555A5B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заключает</w:t>
      </w:r>
      <w:r w:rsidR="000265B7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соглашение о размещении объектов социально-культурного и коммунально-бытового назначения, </w:t>
      </w:r>
      <w:r w:rsidR="00CE408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соглашение </w:t>
      </w:r>
      <w:r w:rsidR="000265B7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 реализации инвестиционного проекта;</w:t>
      </w:r>
    </w:p>
    <w:p w14:paraId="7CF5E959" w14:textId="680FEF61" w:rsidR="00BB6A6B" w:rsidRPr="00406A19" w:rsidRDefault="00E57706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="00BB6A6B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0265B7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утверждает </w:t>
      </w:r>
      <w:r w:rsidR="00387824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устав специализированной организации</w:t>
      </w:r>
      <w:r w:rsidR="000265B7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0D0E4737" w14:textId="524AB9A8" w:rsidR="007F3D21" w:rsidRPr="00406A19" w:rsidRDefault="007F3D21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81305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8E7BB9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утверждает и </w:t>
      </w:r>
      <w:r w:rsidR="000B6CDE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обеспечивает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внедре</w:t>
      </w:r>
      <w:r w:rsidR="000B6CDE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ние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свод</w:t>
      </w:r>
      <w:r w:rsidR="000B6CDE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инвестиционных правил;</w:t>
      </w:r>
    </w:p>
    <w:p w14:paraId="4CF3AF39" w14:textId="6995FD87" w:rsidR="000A541F" w:rsidRPr="00406A19" w:rsidRDefault="00E57706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81305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C42D9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0265B7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организует взаимодействие с органами местного самоуправления по вопросам развития инвестиционной деятельности;</w:t>
      </w:r>
    </w:p>
    <w:p w14:paraId="6F426CD4" w14:textId="496362F9" w:rsidR="00DF1A0F" w:rsidRPr="00406A19" w:rsidRDefault="00141531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81305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C42D9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0265B7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организует вовлечение в инвестиционный процесс временно приостановленных и законсервированных объектов строительства, неэффективно используем</w:t>
      </w:r>
      <w:r w:rsidR="00827B9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ого имущества (</w:t>
      </w:r>
      <w:r w:rsidR="000265B7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земельных участков</w:t>
      </w:r>
      <w:r w:rsidR="00827B9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0265B7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Донецкой Народной Республики путем внесения информации о них в реестр инвестиционных площадок</w:t>
      </w:r>
      <w:r w:rsidR="00DF1A0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1E272D10" w14:textId="0CAA155E" w:rsidR="003670C4" w:rsidRPr="00406A19" w:rsidRDefault="003670C4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8E7BB9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определяет порядок предоставления уполномоченным органом</w:t>
      </w:r>
      <w:r w:rsidR="006517E7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сфере инвестиционной деятельности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отчета о ходе реализации масштабных инвестиционных проектов и состоянии инвестиционного климата в Донецкой Народной Республике</w:t>
      </w:r>
      <w:r w:rsidR="00CA6604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317C9B47" w14:textId="1E50B050" w:rsidR="00AB3136" w:rsidRPr="00406A19" w:rsidRDefault="00C42D9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8E7BB9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0265B7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осуществляет иные полномочия в сфере государственной инвестиционной политики, предусмотренные законодательством Российской Федерации и законодательством Донецкой Народной Республики.</w:t>
      </w:r>
    </w:p>
    <w:p w14:paraId="4BD5F47F" w14:textId="4F637EB2" w:rsidR="00AB3136" w:rsidRPr="00406A19" w:rsidRDefault="00C42D9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4.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Уполномоченный орган в сфере инвестиционной деятельности:</w:t>
      </w:r>
    </w:p>
    <w:p w14:paraId="220D1EA9" w14:textId="24526235" w:rsidR="00D61049" w:rsidRPr="00406A19" w:rsidRDefault="00C42D9C" w:rsidP="008E7BB9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участвует в разработке проектов законов </w:t>
      </w:r>
      <w:r w:rsidR="00FE21F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Донецкой Народной Республики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</w:t>
      </w:r>
      <w:r w:rsidR="00FE21F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проектов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иных нормативных правовых актов </w:t>
      </w:r>
      <w:r w:rsidR="00AB3136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Республики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сфере</w:t>
      </w:r>
      <w:r w:rsidR="00FE21F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инвестиционной деятельности Донецкой Народной Республики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67992B9B" w14:textId="77CCD4CF" w:rsidR="00AB3136" w:rsidRPr="00406A19" w:rsidRDefault="00C42D9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реализует инвестиционную политику в </w:t>
      </w:r>
      <w:r w:rsidR="00AB3136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Республике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75CE1E3C" w14:textId="755CDB1D" w:rsidR="00AB3136" w:rsidRPr="00406A19" w:rsidRDefault="00C42D9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3)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участвует в разработке и реализации государственных </w:t>
      </w:r>
      <w:r w:rsidR="007A281E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программ в сфере инвестиционной деятельности Донецкой Народной Республики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3085F07A" w14:textId="19A78BA8" w:rsidR="00AB3136" w:rsidRPr="00406A19" w:rsidRDefault="00FD6998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C42D9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C42D9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осуществляет межведомственное взаимодействие по вопросам осуществления инвестиционной деятельности в </w:t>
      </w:r>
      <w:r w:rsidR="00AB3136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Республике</w:t>
      </w:r>
      <w:r w:rsidR="00C42D9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5F78DBB5" w14:textId="2541CDE3" w:rsidR="00E27C76" w:rsidRPr="00406A19" w:rsidRDefault="00FD6998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E27C76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C9628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ведет</w:t>
      </w:r>
      <w:r w:rsidR="00E27C76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реестр </w:t>
      </w:r>
      <w:r w:rsidR="00C9628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масштабных инвестиционных проектов</w:t>
      </w:r>
      <w:r w:rsidR="00E27C76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  <w:r w:rsidR="005B1D04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15D68A8B" w14:textId="36920E78" w:rsidR="00A06D4B" w:rsidRPr="00406A19" w:rsidRDefault="00FD6998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C42D9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C42D9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дает заключение об оценке регулирующего воздействия проектов нормативных правовых актов </w:t>
      </w:r>
      <w:r w:rsidR="00A06D4B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Республики</w:t>
      </w:r>
      <w:r w:rsidR="00C42D9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сфере инвестиционной деятельности;</w:t>
      </w:r>
    </w:p>
    <w:p w14:paraId="5CC30317" w14:textId="250394C1" w:rsidR="00A06D4B" w:rsidRPr="00406A19" w:rsidRDefault="00FD6998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C42D9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C42D9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осуществляет иные полномочия в соответствии с законодательством Российской Федерации и законодательством </w:t>
      </w:r>
      <w:r w:rsidR="00A06D4B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Республики</w:t>
      </w:r>
      <w:r w:rsidR="00C42D9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0832521C" w14:textId="5378382F" w:rsidR="00A06D4B" w:rsidRPr="00406A19" w:rsidRDefault="00A06D4B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Статья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5.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8E7BB9" w:rsidRPr="00406A19">
        <w:rPr>
          <w:rFonts w:ascii="Times New Roman" w:hAnsi="Times New Roman" w:cs="Times New Roman"/>
          <w:sz w:val="28"/>
          <w:szCs w:val="28"/>
        </w:rPr>
        <w:t xml:space="preserve">Функции </w:t>
      </w:r>
      <w:r w:rsidR="00BB6A6B" w:rsidRPr="00406A19">
        <w:rPr>
          <w:rFonts w:ascii="Times New Roman" w:hAnsi="Times New Roman" w:cs="Times New Roman"/>
          <w:sz w:val="28"/>
          <w:szCs w:val="28"/>
        </w:rPr>
        <w:t>с</w:t>
      </w:r>
      <w:r w:rsidRPr="00406A19">
        <w:rPr>
          <w:rFonts w:ascii="Times New Roman" w:hAnsi="Times New Roman" w:cs="Times New Roman"/>
          <w:sz w:val="28"/>
          <w:szCs w:val="28"/>
        </w:rPr>
        <w:t>пециализированн</w:t>
      </w:r>
      <w:r w:rsidR="00BB6A6B" w:rsidRPr="00406A19">
        <w:rPr>
          <w:rFonts w:ascii="Times New Roman" w:hAnsi="Times New Roman" w:cs="Times New Roman"/>
          <w:sz w:val="28"/>
          <w:szCs w:val="28"/>
        </w:rPr>
        <w:t>ой</w:t>
      </w:r>
      <w:r w:rsidRPr="00406A1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BB6A6B" w:rsidRPr="00406A19">
        <w:rPr>
          <w:rFonts w:ascii="Times New Roman" w:hAnsi="Times New Roman" w:cs="Times New Roman"/>
          <w:sz w:val="28"/>
          <w:szCs w:val="28"/>
        </w:rPr>
        <w:t>и</w:t>
      </w:r>
    </w:p>
    <w:p w14:paraId="1F0FDAF5" w14:textId="7A848895" w:rsidR="002F061E" w:rsidRPr="00406A19" w:rsidRDefault="002F061E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Специализированная организация создается по решению Правительства Донецкой Народной Республики.</w:t>
      </w:r>
    </w:p>
    <w:p w14:paraId="3E4FB73B" w14:textId="3576B64D" w:rsidR="002F061E" w:rsidRPr="00406A19" w:rsidRDefault="002F061E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Специализированная организация осуществляет свою деятельность в соответствии с уставом, утверждаемым Правительством Донецкой Народной Республики.</w:t>
      </w:r>
    </w:p>
    <w:p w14:paraId="13351E30" w14:textId="7B35AFC1" w:rsidR="002F061E" w:rsidRPr="00406A19" w:rsidRDefault="002F061E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Специализированная организация осуществляет:</w:t>
      </w:r>
    </w:p>
    <w:p w14:paraId="77D3E369" w14:textId="245BA53D" w:rsidR="002F061E" w:rsidRPr="00406A19" w:rsidRDefault="002F061E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взаимодействие с </w:t>
      </w:r>
      <w:r w:rsidR="006A617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исполнительными органами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Республики, органами местного самоуправления, организациями и инвесторами по сопровождению инвестиционных проектов, в том числе для размещения объектов социально-культурного и коммунально-бытового назначения, по принципу «одного окна»:</w:t>
      </w:r>
    </w:p>
    <w:p w14:paraId="16C83A65" w14:textId="02FCE1C6" w:rsidR="002F061E" w:rsidRPr="00406A19" w:rsidRDefault="002F061E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а)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прием и рассмотрение документов инвестора, обосновывающих соответствие объекта социально-культурного и коммунально-бытового назначения, масштабного инвестиционного проекта критериям, установленным статьей 1</w:t>
      </w:r>
      <w:r w:rsidR="00C972C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настоящего Закона, для предоставления земельных участков </w:t>
      </w:r>
      <w:r w:rsidR="00FE21F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аренду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без проведения торгов;</w:t>
      </w:r>
    </w:p>
    <w:p w14:paraId="1A74E2ED" w14:textId="2E3048DA" w:rsidR="002F061E" w:rsidRPr="00406A19" w:rsidRDefault="002F061E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б)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подготовку сводного заключения о соответствии объекта социально-культурного и коммунально-бытового назначения, масштабного инвестиционного проекта критериям, установленным статьей </w:t>
      </w:r>
      <w:r w:rsidR="00C972C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13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настоящего Закона</w:t>
      </w:r>
      <w:r w:rsidR="00A0225B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в порядке, предусмотренном </w:t>
      </w:r>
      <w:r w:rsidR="006F5FA4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пунктом 5 части 3 </w:t>
      </w:r>
      <w:r w:rsidR="00A0225B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статьи </w:t>
      </w:r>
      <w:r w:rsidR="006F5FA4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4 настоящего Закона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52DAA14A" w14:textId="5C21328E" w:rsidR="002F061E" w:rsidRPr="00406A19" w:rsidRDefault="007400CF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2F061E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2F061E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ходатайствует о предоставлении инвестору земельного участка в аренду без проведения торгов для размещения </w:t>
      </w:r>
      <w:r w:rsidR="00FE21F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объектов </w:t>
      </w:r>
      <w:r w:rsidR="002F061E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социально-культурного и коммунально-бытового назначения или для реализации масштабного инвестиционного проекта</w:t>
      </w:r>
      <w:r w:rsidR="006F5FA4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порядке, предусмотренном </w:t>
      </w:r>
      <w:r w:rsidR="009462A9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пунктом 9 </w:t>
      </w:r>
      <w:r w:rsidR="006F5FA4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час</w:t>
      </w:r>
      <w:r w:rsidR="009462A9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ти 3</w:t>
      </w:r>
      <w:r w:rsidR="006F5FA4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статьи </w:t>
      </w:r>
      <w:r w:rsidR="009462A9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6F5FA4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настоящего Закона</w:t>
      </w:r>
      <w:r w:rsidR="002F061E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7AC81029" w14:textId="2E1E3DDD" w:rsidR="00A52878" w:rsidRPr="00406A19" w:rsidRDefault="002F061E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A5287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сопровождение инвестиционных проектов, </w:t>
      </w:r>
      <w:r w:rsidR="00AA59D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том числе по размещению объектов социально-культурного и коммунально-бытового назначения, </w:t>
      </w:r>
      <w:r w:rsidR="00A5287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реализуемых или планируемых к реализации на территории Донецкой Народной Республики, на безвозмездной основе согласно порядку, утвержденному Правительством Донецкой Народной Республики; </w:t>
      </w:r>
    </w:p>
    <w:p w14:paraId="151F2A1F" w14:textId="59644569" w:rsidR="00A52878" w:rsidRPr="00406A19" w:rsidRDefault="002F061E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3)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ведение реестра инвестиционных проектов, </w:t>
      </w:r>
      <w:r w:rsidR="000265B7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реестра объектов социально-культурного и коммунально-бытового назначения, реестра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инвестиционных площадок, </w:t>
      </w:r>
      <w:r w:rsidR="00FE21F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реестра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инвестиционных предложений;</w:t>
      </w:r>
    </w:p>
    <w:p w14:paraId="7F9C2926" w14:textId="64A5BFFC" w:rsidR="00A52878" w:rsidRPr="00406A19" w:rsidRDefault="002F061E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4)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обеспечение информационного сопровождения, наполнения и функционирования </w:t>
      </w:r>
      <w:r w:rsidR="00FE21F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нвестиционного портала Донецкой Народной Республики;</w:t>
      </w:r>
    </w:p>
    <w:p w14:paraId="4AD73174" w14:textId="66B31376" w:rsidR="00A52878" w:rsidRPr="00406A19" w:rsidRDefault="00D94B58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5)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мониторинг реализации масштабного инвестиционного проекта, размещения объекта социально-культурного и коммунально-бытового назначения, и выполнения обязательств по соглашению о размещении объектов социально-культурного и коммунально-бытового назначения, соглашению о реализации инвестиционного</w:t>
      </w:r>
      <w:r w:rsidR="00C60F03" w:rsidRPr="00406A19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проекта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21CE183B" w14:textId="0363752B" w:rsidR="00FE21F8" w:rsidRPr="00406A19" w:rsidRDefault="00D94B58" w:rsidP="008E7BB9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2F061E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2F061E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иные </w:t>
      </w:r>
      <w:r w:rsidR="008E7BB9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функции </w:t>
      </w:r>
      <w:r w:rsidR="002F061E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 законодательством Российской Федерации и законодательством Донецкой Народной Республики.</w:t>
      </w:r>
    </w:p>
    <w:p w14:paraId="2DA72916" w14:textId="0A1B2289" w:rsidR="0043295A" w:rsidRPr="00406A19" w:rsidRDefault="0043295A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Статья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6.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="002B1BCE" w:rsidRPr="00406A19">
        <w:rPr>
          <w:rFonts w:ascii="Times New Roman" w:hAnsi="Times New Roman" w:cs="Times New Roman"/>
          <w:sz w:val="28"/>
          <w:szCs w:val="28"/>
        </w:rPr>
        <w:t xml:space="preserve">Инвестиционного комитета </w:t>
      </w:r>
      <w:r w:rsidRPr="00406A19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</w:p>
    <w:p w14:paraId="05508203" w14:textId="1B123E8B" w:rsidR="00A560D5" w:rsidRPr="00406A19" w:rsidRDefault="00A560D5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Инвестиционный комитет Донецкой Народной Республики:</w:t>
      </w:r>
    </w:p>
    <w:p w14:paraId="7C985626" w14:textId="3A01E72E" w:rsidR="00A560D5" w:rsidRPr="00406A19" w:rsidRDefault="00A560D5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принимает решение о </w:t>
      </w:r>
      <w:r w:rsidR="008E7E0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целесообразности заключения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или расторжени</w:t>
      </w:r>
      <w:r w:rsidR="008E7E0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соглашений между Правительством Донецкой Народной Республики и инвесторами о размещении объектов социально-культурного и коммунально-бытового назначения, реализации масштабных инвестиционных проектов на территории Донецкой Народной Республики;</w:t>
      </w:r>
    </w:p>
    <w:p w14:paraId="7B2DDE52" w14:textId="2B859828" w:rsidR="00A560D5" w:rsidRPr="00406A19" w:rsidRDefault="00A560D5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вырабатывает рекомендации по организации взаимодействия </w:t>
      </w:r>
      <w:r w:rsidR="006A617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исполнительных органов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Донецкой Народной Республики и лиц, участвующих в инвестиционном процессе, а также по уменьшению административных барьеров, в том числе в части сокращения сроков и упрощения процедуры выдачи разрешительной документации; </w:t>
      </w:r>
    </w:p>
    <w:p w14:paraId="29B6ECFF" w14:textId="6D8B12F2" w:rsidR="00A560D5" w:rsidRPr="00406A19" w:rsidRDefault="00A560D5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3)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разрабатывает предложения по приоритетным направлениям развития Донецкой Народной Республики и координации финансовых и инвестиционных ресурсов на наиболее важных направлениях; </w:t>
      </w:r>
    </w:p>
    <w:p w14:paraId="3CE18F36" w14:textId="677BF2CD" w:rsidR="00EE7BB6" w:rsidRDefault="00775F76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C80924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A506B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принимает решение </w:t>
      </w:r>
      <w:r w:rsidR="004162CE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="00A506B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соответстви</w:t>
      </w:r>
      <w:r w:rsidR="004162CE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A506B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162CE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или </w:t>
      </w:r>
      <w:r w:rsidR="00A506B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несоответстви</w:t>
      </w:r>
      <w:r w:rsidR="004162CE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A506B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объектов социально-культурного и коммунально-бытового назначения</w:t>
      </w:r>
      <w:r w:rsidR="006401E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4162CE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масштабного инвестиционного проекта </w:t>
      </w:r>
      <w:r w:rsidR="00A506B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критериям, установленным </w:t>
      </w:r>
      <w:r w:rsidR="004162CE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настоящим Законом</w:t>
      </w:r>
      <w:r w:rsidR="006401E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, а также</w:t>
      </w:r>
      <w:r w:rsidR="00146DA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</w:t>
      </w:r>
      <w:r w:rsidR="00EE7BB6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включении </w:t>
      </w:r>
      <w:r w:rsidR="004162CE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таких инвестиционных проектов </w:t>
      </w:r>
      <w:r w:rsidR="00EE7BB6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реестр масштабных инвестиционных проектов, </w:t>
      </w:r>
      <w:r w:rsidR="0064208A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в порядке,</w:t>
      </w:r>
      <w:r w:rsidR="00EE7BB6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установленном </w:t>
      </w:r>
      <w:r w:rsidR="00A560D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Правительством</w:t>
      </w:r>
      <w:r w:rsidR="00146DA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Донецкой Народной Республики</w:t>
      </w:r>
      <w:r w:rsidR="00FC5CB0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5CB211BB" w14:textId="77777777" w:rsidR="00FC5CB0" w:rsidRPr="00FC5CB0" w:rsidRDefault="00FC5CB0" w:rsidP="00FC5CB0">
      <w:pPr>
        <w:spacing w:afterLines="160" w:after="38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CB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C5C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FC5CB0">
        <w:rPr>
          <w:rFonts w:ascii="Times New Roman" w:eastAsia="Times New Roman" w:hAnsi="Times New Roman" w:cs="Times New Roman"/>
          <w:sz w:val="28"/>
          <w:szCs w:val="28"/>
          <w:lang w:eastAsia="ru-RU"/>
        </w:rPr>
        <w:t>) рассматривает вопрос о передаче жилых помещений в многоквартирном доме (многоквартирных домах) и (или) индивидуальных жилых домах в собственность Донецкой Народной Республики или по согласованию с органом местного самоуправления в собственность муниципального образования Донецкой Народной Республики, в пределах которого находится земельный участок, на котором предполагается строительство такого многоквартирного дома (многоквартирных домов), и (или) домов блокированной застройки, и (или) индивидуальных жилых домов, в соответствии с подпунктом «в» пункта 3 части 2 статьи 13 настоящего Закона;</w:t>
      </w:r>
    </w:p>
    <w:p w14:paraId="365F28CC" w14:textId="32A26B11" w:rsidR="00FC5CB0" w:rsidRDefault="00FC7E0B" w:rsidP="00FC5CB0">
      <w:pPr>
        <w:spacing w:afterLines="160" w:after="384"/>
        <w:ind w:firstLine="709"/>
        <w:jc w:val="both"/>
        <w:rPr>
          <w:rStyle w:val="a9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26" w:history="1">
        <w:r w:rsidR="00FC5CB0" w:rsidRPr="00FC5CB0">
          <w:rPr>
            <w:rStyle w:val="a9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(Пункт 4</w:t>
        </w:r>
        <w:r w:rsidR="00FC5CB0" w:rsidRPr="00FC5CB0">
          <w:rPr>
            <w:rStyle w:val="a9"/>
            <w:rFonts w:ascii="Times New Roman" w:eastAsia="Times New Roman" w:hAnsi="Times New Roman" w:cs="Times New Roman"/>
            <w:i/>
            <w:iCs/>
            <w:sz w:val="28"/>
            <w:szCs w:val="28"/>
            <w:vertAlign w:val="superscript"/>
            <w:lang w:eastAsia="ru-RU"/>
          </w:rPr>
          <w:t>1</w:t>
        </w:r>
        <w:r w:rsidR="00FC5CB0" w:rsidRPr="00FC5CB0">
          <w:rPr>
            <w:rStyle w:val="a9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 xml:space="preserve"> статьи 6 введен Законом от 14.08.2024 № 96-РЗ)</w:t>
        </w:r>
      </w:hyperlink>
    </w:p>
    <w:p w14:paraId="71B3CFF2" w14:textId="3ACD67D7" w:rsidR="00307FB5" w:rsidRDefault="00307FB5" w:rsidP="00307F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223445923"/>
      <w:r w:rsidRPr="00355E9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bookmarkEnd w:id="6"/>
      <w:r w:rsidRPr="00355E9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55E94">
        <w:rPr>
          <w:rFonts w:ascii="Times New Roman" w:hAnsi="Times New Roman" w:cs="Times New Roman"/>
          <w:sz w:val="28"/>
          <w:szCs w:val="28"/>
        </w:rPr>
        <w:t xml:space="preserve">рассматривает инвестиционные проекты, </w:t>
      </w:r>
      <w:proofErr w:type="gramStart"/>
      <w:r w:rsidRPr="00355E94">
        <w:rPr>
          <w:rFonts w:ascii="Times New Roman" w:hAnsi="Times New Roman" w:cs="Times New Roman"/>
          <w:sz w:val="28"/>
          <w:szCs w:val="28"/>
        </w:rPr>
        <w:t xml:space="preserve">направленные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E9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55E94">
        <w:rPr>
          <w:rFonts w:ascii="Times New Roman" w:hAnsi="Times New Roman" w:cs="Times New Roman"/>
          <w:sz w:val="28"/>
          <w:szCs w:val="28"/>
        </w:rPr>
        <w:t xml:space="preserve"> реализацию мероприятий, предусмотренных государственными программами Российской Федерации и (или) государственными программами Донецкой Народной Республики, в целях принятия решения о предоставлении мер государственной поддержки в порядке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5E94">
        <w:rPr>
          <w:rFonts w:ascii="Times New Roman" w:hAnsi="Times New Roman" w:cs="Times New Roman"/>
          <w:sz w:val="28"/>
          <w:szCs w:val="28"/>
        </w:rPr>
        <w:t xml:space="preserve"> установленном Правительством Донецкой Народной Республики;</w:t>
      </w:r>
    </w:p>
    <w:bookmarkStart w:id="7" w:name="_Hlk195621147"/>
    <w:p w14:paraId="38728F7F" w14:textId="1D784204" w:rsidR="00307FB5" w:rsidRPr="00FC5CB0" w:rsidRDefault="00307FB5" w:rsidP="00307FB5">
      <w:pPr>
        <w:spacing w:afterLines="160" w:after="384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fldChar w:fldCharType="begin"/>
      </w:r>
      <w:r w:rsidR="00584AB2">
        <w:rPr>
          <w:rFonts w:ascii="Times New Roman" w:eastAsia="Times New Roman" w:hAnsi="Times New Roman" w:cs="Times New Roman"/>
          <w:i/>
          <w:iCs/>
          <w:sz w:val="28"/>
          <w:szCs w:val="28"/>
        </w:rPr>
        <w:instrText>HYPERLINK "https://нпа.днронлайн.рф/2026-02-27/258-rz-o-vnesenii-izmeneniya-v-statyu-6-zakona-donetskoj-narodnoj-respubliki-ob-investitsionnoj-politike-i-gosudarstvennoj-podderzhke-investitsionnoj-deyatelnosti-v-donetskoj-narodnoj-respublike.html"</w:instrText>
      </w:r>
      <w:r w:rsidR="00584AB2">
        <w:rPr>
          <w:rFonts w:ascii="Times New Roman" w:eastAsia="Times New Roman" w:hAnsi="Times New Roman" w:cs="Times New Roman"/>
          <w:i/>
          <w:iCs/>
          <w:sz w:val="28"/>
          <w:szCs w:val="28"/>
        </w:rPr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fldChar w:fldCharType="separate"/>
      </w:r>
      <w:r w:rsidRPr="009530FB">
        <w:rPr>
          <w:rStyle w:val="a9"/>
          <w:rFonts w:ascii="Times New Roman" w:eastAsia="Times New Roman" w:hAnsi="Times New Roman" w:cs="Times New Roman"/>
          <w:i/>
          <w:iCs/>
          <w:sz w:val="28"/>
          <w:szCs w:val="28"/>
        </w:rPr>
        <w:t xml:space="preserve">(Пункт </w:t>
      </w:r>
      <w:r w:rsidRPr="009530FB">
        <w:rPr>
          <w:rStyle w:val="a9"/>
          <w:rFonts w:ascii="Times New Roman" w:eastAsia="Times New Roman" w:hAnsi="Times New Roman" w:cs="Times New Roman"/>
          <w:i/>
          <w:iCs/>
          <w:sz w:val="28"/>
          <w:szCs w:val="28"/>
          <w:lang w:bidi="ru-RU"/>
        </w:rPr>
        <w:t>4</w:t>
      </w:r>
      <w:r w:rsidRPr="009530FB">
        <w:rPr>
          <w:rStyle w:val="a9"/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bidi="ru-RU"/>
        </w:rPr>
        <w:t>2</w:t>
      </w:r>
      <w:r w:rsidRPr="009530FB">
        <w:rPr>
          <w:rStyle w:val="a9"/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Style w:val="a9"/>
          <w:rFonts w:ascii="Times New Roman" w:eastAsia="Times New Roman" w:hAnsi="Times New Roman" w:cs="Times New Roman"/>
          <w:i/>
          <w:iCs/>
          <w:sz w:val="28"/>
          <w:szCs w:val="28"/>
        </w:rPr>
        <w:t xml:space="preserve">статьи 6 </w:t>
      </w:r>
      <w:r w:rsidRPr="009530FB">
        <w:rPr>
          <w:rStyle w:val="a9"/>
          <w:rFonts w:ascii="Times New Roman" w:eastAsia="Times New Roman" w:hAnsi="Times New Roman" w:cs="Times New Roman"/>
          <w:i/>
          <w:iCs/>
          <w:sz w:val="28"/>
          <w:szCs w:val="28"/>
        </w:rPr>
        <w:t>введен Законом от 27.02.2026 № 258-РЗ)</w:t>
      </w:r>
      <w:bookmarkEnd w:id="7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fldChar w:fldCharType="end"/>
      </w:r>
    </w:p>
    <w:p w14:paraId="08AC6EE8" w14:textId="431DA904" w:rsidR="003E7D16" w:rsidRPr="00406A19" w:rsidRDefault="007815E3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43295A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43295A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осуществляет иные полномочия в соответствии с</w:t>
      </w:r>
      <w:r w:rsidR="008E7E0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законодательством Российской Федерации и законодательством Донецкой Народной Республики</w:t>
      </w:r>
      <w:r w:rsidR="0043295A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398D351E" w14:textId="0EF99941" w:rsidR="00821962" w:rsidRPr="00406A19" w:rsidRDefault="003E7D16" w:rsidP="00611A3F">
      <w:pPr>
        <w:spacing w:after="36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6A19">
        <w:rPr>
          <w:rFonts w:ascii="Times New Roman" w:hAnsi="Times New Roman" w:cs="Times New Roman"/>
          <w:sz w:val="28"/>
          <w:szCs w:val="28"/>
        </w:rPr>
        <w:t>Статья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>7.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="00821962" w:rsidRPr="00406A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Инвесторы, имеющие право претендовать на получение государственной поддержки инвестиционной деятельности </w:t>
      </w:r>
    </w:p>
    <w:p w14:paraId="2874EEF2" w14:textId="649484F1" w:rsidR="00D13D06" w:rsidRPr="00406A19" w:rsidRDefault="00AC74B4" w:rsidP="00611A3F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A19">
        <w:rPr>
          <w:rFonts w:ascii="Times New Roman" w:hAnsi="Times New Roman" w:cs="Times New Roman"/>
          <w:sz w:val="28"/>
          <w:szCs w:val="28"/>
        </w:rPr>
        <w:t>Государственная поддержка предоставляется</w:t>
      </w:r>
      <w:r w:rsidR="00D13D06" w:rsidRPr="00406A19">
        <w:rPr>
          <w:rFonts w:ascii="Times New Roman" w:hAnsi="Times New Roman" w:cs="Times New Roman"/>
          <w:sz w:val="28"/>
          <w:szCs w:val="28"/>
        </w:rPr>
        <w:t xml:space="preserve"> инвестору</w:t>
      </w:r>
      <w:r w:rsidR="00D13D06" w:rsidRPr="00406A1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состоящему на налоговом учете на территории Донецкой Народной Республики, осуществляющему деятельность на территории Донецкой Народной Республики и не имеющ</w:t>
      </w:r>
      <w:r w:rsidR="0060134A" w:rsidRPr="00406A19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="00D13D06" w:rsidRPr="00406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просроченной задолженности по платежам в бюджеты бюджетной системы Российской Федерации. </w:t>
      </w:r>
    </w:p>
    <w:p w14:paraId="7D6659B4" w14:textId="1FE0F4DF" w:rsidR="003E7D16" w:rsidRPr="00406A19" w:rsidRDefault="003E7D16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Статья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8.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>Деятельность иностранных инвесторов на территории Донецкой Народной Республики</w:t>
      </w:r>
    </w:p>
    <w:p w14:paraId="32B26FE9" w14:textId="371791A2" w:rsidR="00BF1A91" w:rsidRPr="00406A19" w:rsidRDefault="003E7D16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Отношения, связанные с инвестиционной деятельностью, осуществляемой иностранными инвесторами на территории Донецкой Народной Республики, регулируются международными договорами Российской Федерации,</w:t>
      </w:r>
      <w:r w:rsidR="00DC434B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hyperlink r:id="rId27" w:history="1">
        <w:r w:rsidR="00DC434B" w:rsidRPr="00F939E8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>Гражданским кодексом Российской Федерации</w:t>
        </w:r>
      </w:hyperlink>
      <w:r w:rsidR="00DC434B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федеральными законами, настоящим Законом и иными нормативными правовыми актами</w:t>
      </w:r>
      <w:r w:rsidR="00FE21F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Донецкой Народной Республики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</w:p>
    <w:p w14:paraId="29017C40" w14:textId="6043DE4A" w:rsidR="00A81949" w:rsidRPr="00406A19" w:rsidRDefault="00BF1A91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Статья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7C077E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100094" w:rsidRPr="00406A19">
        <w:rPr>
          <w:rFonts w:ascii="Times New Roman" w:hAnsi="Times New Roman" w:cs="Times New Roman"/>
          <w:sz w:val="28"/>
          <w:szCs w:val="28"/>
        </w:rPr>
        <w:t>Формы</w:t>
      </w:r>
      <w:r w:rsidRPr="00406A19">
        <w:rPr>
          <w:rFonts w:ascii="Times New Roman" w:hAnsi="Times New Roman" w:cs="Times New Roman"/>
          <w:sz w:val="28"/>
          <w:szCs w:val="28"/>
        </w:rPr>
        <w:t xml:space="preserve"> государственной поддержки инвестиционной деятельности</w:t>
      </w:r>
    </w:p>
    <w:p w14:paraId="56B20E1C" w14:textId="3FE8681A" w:rsidR="00A81949" w:rsidRPr="00406A19" w:rsidRDefault="00BF1A91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территории Донецкой Народной Республики </w:t>
      </w:r>
      <w:r w:rsidR="007815E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используются следующие </w:t>
      </w:r>
      <w:r w:rsidR="00100094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формы</w:t>
      </w:r>
      <w:r w:rsidR="007815E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государственн</w:t>
      </w:r>
      <w:r w:rsidR="007815E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ой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поддержк</w:t>
      </w:r>
      <w:r w:rsidR="007815E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инвестиционной деятельности:</w:t>
      </w:r>
    </w:p>
    <w:p w14:paraId="4E073F22" w14:textId="55420B01" w:rsidR="00A81949" w:rsidRPr="00406A19" w:rsidRDefault="00BF1A91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финансовая поддержка инвестиционной деятельности;</w:t>
      </w:r>
    </w:p>
    <w:p w14:paraId="6B8A5E87" w14:textId="45C7140D" w:rsidR="00A81949" w:rsidRPr="00406A19" w:rsidRDefault="00BF1A91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имущественная поддержка инвестиционной деятельности;</w:t>
      </w:r>
    </w:p>
    <w:p w14:paraId="697AF3F5" w14:textId="5352B9A9" w:rsidR="00A81949" w:rsidRPr="00406A19" w:rsidRDefault="00BF1A91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3)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организационная поддержка инвестиционной деятельности</w:t>
      </w:r>
      <w:r w:rsidR="00EF4884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7AC198DB" w14:textId="2E6A901A" w:rsidR="00A81949" w:rsidRPr="00406A19" w:rsidRDefault="00A81949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Статья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7C077E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>Финансовая поддержка инвестиционной деятельности</w:t>
      </w:r>
    </w:p>
    <w:p w14:paraId="1823A5AA" w14:textId="76E49ED5" w:rsidR="006F5B5F" w:rsidRPr="00406A19" w:rsidRDefault="00A81949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Финансов</w:t>
      </w:r>
      <w:r w:rsidR="00FE21F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ая поддержка инвестиционной деятельности в Донецкой Народной Республике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осуществля</w:t>
      </w:r>
      <w:r w:rsidR="00FE21F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тся путем:</w:t>
      </w:r>
    </w:p>
    <w:p w14:paraId="37FE6ED4" w14:textId="270FAED0" w:rsidR="006F5B5F" w:rsidRPr="00406A19" w:rsidRDefault="00FE21F8" w:rsidP="00611A3F">
      <w:pPr>
        <w:spacing w:after="36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1</w:t>
      </w:r>
      <w:r w:rsidR="006F5B5F" w:rsidRPr="00406A19">
        <w:rPr>
          <w:rFonts w:ascii="Times New Roman" w:hAnsi="Times New Roman" w:cs="Times New Roman"/>
          <w:sz w:val="28"/>
          <w:szCs w:val="28"/>
        </w:rPr>
        <w:t>)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="007E5771" w:rsidRPr="00406A19">
        <w:rPr>
          <w:rFonts w:ascii="Times New Roman" w:hAnsi="Times New Roman" w:cs="Times New Roman"/>
          <w:sz w:val="28"/>
          <w:szCs w:val="28"/>
        </w:rPr>
        <w:t>предоставления субсидий</w:t>
      </w:r>
      <w:r w:rsidR="005A1790" w:rsidRPr="00406A19">
        <w:rPr>
          <w:rFonts w:ascii="Times New Roman" w:hAnsi="Times New Roman" w:cs="Times New Roman"/>
          <w:sz w:val="28"/>
          <w:szCs w:val="28"/>
        </w:rPr>
        <w:t xml:space="preserve"> юридическим лицам (за исключением субсидий государственным (муниципальным) учреждениям), индивидуальным предпринимателям </w:t>
      </w:r>
      <w:r w:rsidR="00FF169B" w:rsidRPr="00406A19">
        <w:rPr>
          <w:rFonts w:ascii="Times New Roman" w:hAnsi="Times New Roman" w:cs="Times New Roman"/>
          <w:sz w:val="28"/>
          <w:szCs w:val="28"/>
        </w:rPr>
        <w:t>в соответствующем финансовом году из бюджета Донецкой Народной Республики в пределах общей суммы ассигнований, указанных в законе о бюджете Донецкой Народной Республики на очередной финансовый год и плановый период</w:t>
      </w:r>
      <w:r w:rsidR="007815E3" w:rsidRPr="00406A1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D8FDE8B" w14:textId="1002F99B" w:rsidR="006F5B5F" w:rsidRPr="00406A19" w:rsidRDefault="00FE21F8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6F5B5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7815E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</w:t>
      </w:r>
      <w:r w:rsidR="006F5B5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7815E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государственных гарантий</w:t>
      </w:r>
      <w:r w:rsidR="00FF169B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соответствующем финансовом году из бюджета Донецкой Народной Республики в пределах общей суммы предоставляемых гарантий, указанной в законе о бюджете Донецкой Народной Республики на очередной финансовый год и плановый период</w:t>
      </w:r>
      <w:r w:rsidR="007815E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; </w:t>
      </w:r>
    </w:p>
    <w:p w14:paraId="32C3985C" w14:textId="5A454B86" w:rsidR="006F5B5F" w:rsidRPr="00406A19" w:rsidRDefault="00FE21F8" w:rsidP="00611A3F">
      <w:pPr>
        <w:spacing w:after="36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3</w:t>
      </w:r>
      <w:r w:rsidR="006F5B5F" w:rsidRPr="00406A19">
        <w:rPr>
          <w:rFonts w:ascii="Times New Roman" w:hAnsi="Times New Roman" w:cs="Times New Roman"/>
          <w:sz w:val="28"/>
          <w:szCs w:val="28"/>
        </w:rPr>
        <w:t>)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="007815E3" w:rsidRPr="00406A19">
        <w:rPr>
          <w:rFonts w:ascii="Times New Roman" w:hAnsi="Times New Roman" w:cs="Times New Roman"/>
          <w:sz w:val="28"/>
          <w:szCs w:val="28"/>
        </w:rPr>
        <w:t>установлени</w:t>
      </w:r>
      <w:r w:rsidR="006F5B5F" w:rsidRPr="00406A19">
        <w:rPr>
          <w:rFonts w:ascii="Times New Roman" w:hAnsi="Times New Roman" w:cs="Times New Roman"/>
          <w:sz w:val="28"/>
          <w:szCs w:val="28"/>
        </w:rPr>
        <w:t>я</w:t>
      </w:r>
      <w:r w:rsidR="007815E3" w:rsidRPr="00406A19">
        <w:rPr>
          <w:rFonts w:ascii="Times New Roman" w:hAnsi="Times New Roman" w:cs="Times New Roman"/>
          <w:sz w:val="28"/>
          <w:szCs w:val="28"/>
        </w:rPr>
        <w:t xml:space="preserve"> налоговых льгот</w:t>
      </w:r>
      <w:r w:rsidR="00643B9F" w:rsidRPr="00406A19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430B67" w:rsidRPr="00406A19">
        <w:rPr>
          <w:rFonts w:ascii="Times New Roman" w:hAnsi="Times New Roman" w:cs="Times New Roman"/>
          <w:sz w:val="28"/>
          <w:szCs w:val="28"/>
        </w:rPr>
        <w:t xml:space="preserve">налоговым </w:t>
      </w:r>
      <w:r w:rsidR="00643B9F" w:rsidRPr="00406A19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 и </w:t>
      </w:r>
      <w:r w:rsidR="00430B67" w:rsidRPr="00406A19">
        <w:rPr>
          <w:rFonts w:ascii="Times New Roman" w:hAnsi="Times New Roman" w:cs="Times New Roman"/>
          <w:sz w:val="28"/>
          <w:szCs w:val="28"/>
        </w:rPr>
        <w:t xml:space="preserve">налоговым </w:t>
      </w:r>
      <w:r w:rsidR="00643B9F" w:rsidRPr="00406A19">
        <w:rPr>
          <w:rFonts w:ascii="Times New Roman" w:hAnsi="Times New Roman" w:cs="Times New Roman"/>
          <w:sz w:val="28"/>
          <w:szCs w:val="28"/>
        </w:rPr>
        <w:t>законодательством Донецкой Народной Республики. Налоговые льготы предоставляются исключительно в части деятельности, направленной на реализацию инвестиционных проектов</w:t>
      </w:r>
      <w:r w:rsidR="007815E3" w:rsidRPr="00406A1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CB30EC6" w14:textId="57C4B264" w:rsidR="007815E3" w:rsidRPr="00406A19" w:rsidRDefault="00FE21F8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6F5B5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7815E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</w:t>
      </w:r>
      <w:r w:rsidR="006F5B5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7815E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инвестиционного налогового кредита, установлени</w:t>
      </w:r>
      <w:r w:rsidR="006F5B5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7815E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дополнительных оснований и условий предоставления инвестиционного налогового кредита</w:t>
      </w:r>
      <w:r w:rsidR="006F5B5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7815E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2F5EBE80" w14:textId="07BC018B" w:rsidR="007C6CA4" w:rsidRPr="00406A19" w:rsidRDefault="00A81949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8D0D7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Предоставление мер финансовой поддержки инвестиционной деятельности, указанных</w:t>
      </w:r>
      <w:r w:rsidR="00E17492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пунктах </w:t>
      </w:r>
      <w:r w:rsidR="00FE21F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E17492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FE21F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061AE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17492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части 1 настоящей статьи, </w:t>
      </w:r>
      <w:r w:rsidR="00061AE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осуществляется в порядке, предусмотренном </w:t>
      </w:r>
      <w:r w:rsidR="00F263A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бюджетным </w:t>
      </w:r>
      <w:r w:rsidR="00061AE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законодательством Российской Федерации и </w:t>
      </w:r>
      <w:r w:rsidR="00FE21F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бюджетным законодательством </w:t>
      </w:r>
      <w:r w:rsidR="00061AE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Республики.</w:t>
      </w:r>
    </w:p>
    <w:p w14:paraId="52D916FC" w14:textId="10BA6766" w:rsidR="007C6CA4" w:rsidRPr="00406A19" w:rsidRDefault="007110F8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Статья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7C077E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>Имущественная поддержка инвестиционной деятельности</w:t>
      </w:r>
    </w:p>
    <w:p w14:paraId="412EC1BF" w14:textId="34AF42DD" w:rsidR="00FC1E8A" w:rsidRPr="00406A19" w:rsidRDefault="00F45E49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7110F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Имущественная поддержка инвестиционной деятельности в </w:t>
      </w:r>
      <w:r w:rsidR="0086791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Донецкой Народной Республике </w:t>
      </w:r>
      <w:r w:rsidR="007110F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осуществляется путем:</w:t>
      </w:r>
    </w:p>
    <w:p w14:paraId="53B670D9" w14:textId="4CB2E9C1" w:rsidR="007C6CA4" w:rsidRDefault="007110F8" w:rsidP="0006037F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1)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06037F" w:rsidRPr="0006037F">
        <w:rPr>
          <w:rFonts w:ascii="Times New Roman" w:hAnsi="Times New Roman" w:cs="Times New Roman"/>
          <w:sz w:val="28"/>
          <w:szCs w:val="28"/>
          <w:lang w:bidi="ru-RU"/>
        </w:rPr>
        <w:t>имущества, находящегося в собственности Донецкой Народной Республики или в муниципальной собственности муниципальных образований в Донецкой Народной Республике,</w:t>
      </w:r>
      <w:r w:rsidR="0006037F">
        <w:rPr>
          <w:rFonts w:ascii="Times New Roman" w:hAnsi="Times New Roman" w:cs="Times New Roman"/>
          <w:sz w:val="28"/>
          <w:szCs w:val="28"/>
        </w:rPr>
        <w:t xml:space="preserve"> </w:t>
      </w:r>
      <w:r w:rsidRPr="00406A19">
        <w:rPr>
          <w:rFonts w:ascii="Times New Roman" w:hAnsi="Times New Roman" w:cs="Times New Roman"/>
          <w:sz w:val="28"/>
          <w:szCs w:val="28"/>
        </w:rPr>
        <w:t xml:space="preserve">на основе договора, заключаемого в соответствии с законодательством Российской Федерации и законодательством </w:t>
      </w:r>
      <w:r w:rsidR="0086791F" w:rsidRPr="00406A19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Pr="00406A19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8C53EE" w:rsidRPr="00406A19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406A19">
        <w:rPr>
          <w:rFonts w:ascii="Times New Roman" w:hAnsi="Times New Roman" w:cs="Times New Roman"/>
          <w:sz w:val="28"/>
          <w:szCs w:val="28"/>
        </w:rPr>
        <w:t>соглашения</w:t>
      </w:r>
      <w:r w:rsidR="005E6D6C" w:rsidRPr="00406A19">
        <w:rPr>
          <w:rFonts w:ascii="Times New Roman" w:hAnsi="Times New Roman" w:cs="Times New Roman"/>
          <w:sz w:val="28"/>
          <w:szCs w:val="28"/>
        </w:rPr>
        <w:t xml:space="preserve"> о размещении объектов социально-культурного и коммунально-бытового назначения, о реализации инвестиционного проекта</w:t>
      </w:r>
      <w:r w:rsidRPr="00406A19">
        <w:rPr>
          <w:rFonts w:ascii="Times New Roman" w:hAnsi="Times New Roman" w:cs="Times New Roman"/>
          <w:sz w:val="28"/>
          <w:szCs w:val="28"/>
        </w:rPr>
        <w:t>;</w:t>
      </w:r>
    </w:p>
    <w:p w14:paraId="22BD71BB" w14:textId="52D67118" w:rsidR="0006037F" w:rsidRPr="0006037F" w:rsidRDefault="00FC7E0B" w:rsidP="0006037F">
      <w:pPr>
        <w:spacing w:after="36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hyperlink r:id="rId28" w:history="1">
        <w:r w:rsidR="0006037F" w:rsidRPr="0006037F">
          <w:rPr>
            <w:rStyle w:val="a9"/>
            <w:rFonts w:ascii="Times New Roman" w:hAnsi="Times New Roman" w:cs="Times New Roman"/>
            <w:i/>
            <w:iCs/>
            <w:sz w:val="28"/>
            <w:szCs w:val="28"/>
          </w:rPr>
          <w:t>(Пункт 1 части 1 статьи 11 с изменениями, внесенными в соответствии с Законом от 25.10.2023 № 15-РЗ)</w:t>
        </w:r>
      </w:hyperlink>
    </w:p>
    <w:p w14:paraId="283F107E" w14:textId="5245025F" w:rsidR="00E53D32" w:rsidRPr="00406A19" w:rsidRDefault="007110F8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6F5A81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земельных участков, находящихся в государственной собственности Донецкой Народной Республики или в муниципальной собственности муниципальных образований на территории Донецкой Народной Республики в соответствии с подпунктом 3 пункта 2 статьи 39</w:t>
      </w:r>
      <w:r w:rsidR="006F5A81" w:rsidRPr="00406A19">
        <w:rPr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>6</w:t>
      </w:r>
      <w:r w:rsidR="006F5A81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hyperlink r:id="rId29" w:history="1">
        <w:r w:rsidR="006F5A81" w:rsidRPr="00F939E8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>Земельного кодекса Российской Федерации</w:t>
        </w:r>
      </w:hyperlink>
      <w:r w:rsidR="006F5A81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федеральными законами и иными нормативными правовыми актами Российской Федерации и </w:t>
      </w:r>
      <w:r w:rsidR="00DE1E8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настоящим З</w:t>
      </w:r>
      <w:r w:rsidR="006F5A81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акон</w:t>
      </w:r>
      <w:r w:rsidR="00DE1E8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6F5A81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иными нормативными правовыми актами Донецкой Народной Республики в рамках</w:t>
      </w:r>
      <w:r w:rsidR="00DE1E8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F5A81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соглашения о </w:t>
      </w:r>
      <w:r w:rsidR="00C26B4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размещении объектов социально-культурного и коммунально-бытового назначения, </w:t>
      </w:r>
      <w:r w:rsidR="00F0276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соглашения о </w:t>
      </w:r>
      <w:r w:rsidR="006F5A81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реализации инвестиционного проекта;</w:t>
      </w:r>
    </w:p>
    <w:p w14:paraId="392ADD09" w14:textId="0408A569" w:rsidR="0086791F" w:rsidRPr="00406A19" w:rsidRDefault="00E53D32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3)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84043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вовлечения в инвестиционный процесс временно приостановленных и законсервированных объектов строительства, неэффективно используем</w:t>
      </w:r>
      <w:r w:rsidR="00DB60DB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ого</w:t>
      </w:r>
      <w:r w:rsidR="0084043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B60DB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государственного и муниципального имущества (земельных участков)</w:t>
      </w:r>
      <w:r w:rsidR="0084043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E21F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посредством </w:t>
      </w:r>
      <w:r w:rsidR="0084043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внесения информации о них в реестр инвестиционных площадок</w:t>
      </w:r>
      <w:r w:rsidR="003D0FF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01EE741D" w14:textId="5606147E" w:rsidR="00F45E49" w:rsidRPr="00406A19" w:rsidRDefault="00F45E49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Правительство Донецкой Народной Республики утверждает порядок проведения контрольных мероприятий, направленных на выявление неэффективно используем</w:t>
      </w:r>
      <w:r w:rsidR="009B2CA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ого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B2CA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имущества (земельных участков)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Донецкой Народной Республики.</w:t>
      </w:r>
    </w:p>
    <w:p w14:paraId="140C0D01" w14:textId="1E7B6145" w:rsidR="00F17411" w:rsidRPr="00406A19" w:rsidRDefault="00F45E49" w:rsidP="00611A3F">
      <w:pPr>
        <w:spacing w:after="36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3.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>Порядок проведения контрольных мероприятий, направленных на выявление неэффективно используем</w:t>
      </w:r>
      <w:r w:rsidR="002B1C53" w:rsidRPr="00406A19">
        <w:rPr>
          <w:rFonts w:ascii="Times New Roman" w:hAnsi="Times New Roman" w:cs="Times New Roman"/>
          <w:sz w:val="28"/>
          <w:szCs w:val="28"/>
        </w:rPr>
        <w:t>ого имущества (земельных участков)</w:t>
      </w:r>
      <w:r w:rsidRPr="00406A19">
        <w:rPr>
          <w:rFonts w:ascii="Times New Roman" w:hAnsi="Times New Roman" w:cs="Times New Roman"/>
          <w:sz w:val="28"/>
          <w:szCs w:val="28"/>
        </w:rPr>
        <w:t>, находящихся в собственности муниципального образования, утверждается органом местного самоуправления</w:t>
      </w:r>
      <w:r w:rsidR="00F17411" w:rsidRPr="00406A19">
        <w:rPr>
          <w:rFonts w:ascii="Times New Roman" w:hAnsi="Times New Roman" w:cs="Times New Roman"/>
          <w:sz w:val="28"/>
          <w:szCs w:val="28"/>
        </w:rPr>
        <w:t xml:space="preserve"> и реализуется </w:t>
      </w:r>
      <w:r w:rsidR="00B42FE0" w:rsidRPr="00406A19">
        <w:rPr>
          <w:rFonts w:ascii="Times New Roman" w:hAnsi="Times New Roman" w:cs="Times New Roman"/>
          <w:sz w:val="28"/>
          <w:szCs w:val="28"/>
        </w:rPr>
        <w:t>уполномоченными должностными лицами структурных подразделений</w:t>
      </w:r>
      <w:r w:rsidR="00FB13E1" w:rsidRPr="00406A1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B42FE0" w:rsidRPr="00406A19">
        <w:rPr>
          <w:rFonts w:ascii="Times New Roman" w:hAnsi="Times New Roman" w:cs="Times New Roman"/>
          <w:sz w:val="28"/>
          <w:szCs w:val="28"/>
        </w:rPr>
        <w:t>а</w:t>
      </w:r>
      <w:r w:rsidR="00FB13E1" w:rsidRPr="00406A19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F17411" w:rsidRPr="00406A19">
        <w:rPr>
          <w:rFonts w:ascii="Times New Roman" w:hAnsi="Times New Roman" w:cs="Times New Roman"/>
          <w:sz w:val="28"/>
          <w:szCs w:val="28"/>
        </w:rPr>
        <w:t>.</w:t>
      </w:r>
    </w:p>
    <w:p w14:paraId="5FD09E16" w14:textId="447421A9" w:rsidR="0086791F" w:rsidRPr="00406A19" w:rsidRDefault="0086791F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Статья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C972C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>Организационная поддержка инвестиционной деятельности</w:t>
      </w:r>
    </w:p>
    <w:p w14:paraId="1C583E64" w14:textId="20EDA9F6" w:rsidR="0086791F" w:rsidRPr="00406A19" w:rsidRDefault="0086791F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Организационная поддержка инвестиционной деятельности в Донецкой Народной Республик</w:t>
      </w:r>
      <w:r w:rsidR="008D0D7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осуществляется путем:</w:t>
      </w:r>
    </w:p>
    <w:p w14:paraId="4C5214CE" w14:textId="40827EE8" w:rsidR="0086791F" w:rsidRPr="00406A19" w:rsidRDefault="0086791F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проведения организационных, консультационных и информационных мероприятий, в том числе:</w:t>
      </w:r>
    </w:p>
    <w:p w14:paraId="42E0E6F7" w14:textId="0B63F56A" w:rsidR="00D61049" w:rsidRPr="00406A19" w:rsidRDefault="007D7D8F" w:rsidP="008E7BB9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а)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86791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формирования и ведения реестра </w:t>
      </w:r>
      <w:r w:rsidR="00F81EC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объектов социально-культурного и коммунально-бытового назначения, реестра </w:t>
      </w:r>
      <w:r w:rsidR="0086791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инвестиционных проектов, </w:t>
      </w:r>
      <w:r w:rsidR="00F81EC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реестра масштабных инвестиционных проектов, </w:t>
      </w:r>
      <w:r w:rsidR="0086791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реализуемых и планируемых к реализации на территории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Республики</w:t>
      </w:r>
      <w:r w:rsidR="0086791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33958924" w14:textId="394607C8" w:rsidR="007D7D8F" w:rsidRPr="00406A19" w:rsidRDefault="007D7D8F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б)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86791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формирования и ведения реестра инвестиционных площадок, </w:t>
      </w:r>
      <w:r w:rsidR="009D0452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реестра </w:t>
      </w:r>
      <w:r w:rsidR="0086791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инвестиционных предложений;</w:t>
      </w:r>
    </w:p>
    <w:p w14:paraId="69D90762" w14:textId="39653E48" w:rsidR="007D7D8F" w:rsidRPr="00406A19" w:rsidRDefault="007D7D8F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в)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86791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оказания методической и консультационной помощи инвесторам;</w:t>
      </w:r>
    </w:p>
    <w:p w14:paraId="69D3B5E6" w14:textId="078F3E2E" w:rsidR="007D7D8F" w:rsidRPr="00406A19" w:rsidRDefault="007D7D8F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г)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86791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публикации информационно-аналитических материалов об инвестиционной деятельности;</w:t>
      </w:r>
    </w:p>
    <w:p w14:paraId="6576ACEB" w14:textId="4E6CCD2D" w:rsidR="007D7D8F" w:rsidRPr="00406A19" w:rsidRDefault="007D7D8F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86791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распространения информации об инвестиционных проектах,</w:t>
      </w:r>
      <w:r w:rsidR="00F81EC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том числе по</w:t>
      </w:r>
      <w:r w:rsidR="0086791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81EC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размещению объектов социально-культурного и коммунально-бытового назначения, </w:t>
      </w:r>
      <w:r w:rsidR="0086791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реализуемых на территории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Республики</w:t>
      </w:r>
      <w:r w:rsidR="0086791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17F68B73" w14:textId="324BFE56" w:rsidR="007D7D8F" w:rsidRPr="00406A19" w:rsidRDefault="007D7D8F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е)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86791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сопровождения инвестиционных проектов</w:t>
      </w:r>
      <w:r w:rsidR="00F81EC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, в том числе по размещению объектов социально-культурного и коммунально-бытового назначения</w:t>
      </w:r>
      <w:r w:rsidR="0086791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принципу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86791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одного окна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86791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специализированной организацией;</w:t>
      </w:r>
    </w:p>
    <w:p w14:paraId="60337AA0" w14:textId="5E889B3B" w:rsidR="00917EE4" w:rsidRPr="00406A19" w:rsidRDefault="00917EE4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ж)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внедрени</w:t>
      </w:r>
      <w:r w:rsidR="00C43114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я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свода инвестиционных правил;</w:t>
      </w:r>
    </w:p>
    <w:p w14:paraId="58E47056" w14:textId="67225EBB" w:rsidR="007D7D8F" w:rsidRPr="00406A19" w:rsidRDefault="00917EE4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з</w:t>
      </w:r>
      <w:r w:rsidR="007D7D8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86791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иной организационной поддержки в соответствии с законодательством Российской Федерации и законодательством </w:t>
      </w:r>
      <w:r w:rsidR="007D7D8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Республики</w:t>
      </w:r>
      <w:r w:rsidR="0086791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5D090E25" w14:textId="0A2B18CE" w:rsidR="007D7D8F" w:rsidRPr="00406A19" w:rsidRDefault="0086791F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проведения мероприятий, направленных на продвижение продукции производителей товаров (работ, услуг) </w:t>
      </w:r>
      <w:r w:rsidR="007D7D8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Республики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российском и зарубежном рынках.</w:t>
      </w:r>
    </w:p>
    <w:p w14:paraId="6DD39FF2" w14:textId="0C621EF4" w:rsidR="007D7D8F" w:rsidRPr="00406A19" w:rsidRDefault="0086791F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Организационная поддержка инвестиционной деятельности оказывается инвесторам уполномоченным органом в сфере инвестиционной деятельности и специализированной организацией в </w:t>
      </w:r>
      <w:r w:rsidR="00C43114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рамках полномочий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097091B7" w14:textId="5A9CEBC5" w:rsidR="00D61049" w:rsidRPr="00406A19" w:rsidRDefault="0086791F" w:rsidP="008E7BB9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9D0452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Исполнительные органы </w:t>
      </w:r>
      <w:r w:rsidR="007D7D8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Республики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подведомственные им организации обязаны в рамках своих полномочий оказывать необходимую помощь инвесторам в подготовке и реализации инвестиционных проектов, </w:t>
      </w:r>
      <w:r w:rsidR="00A94A32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том числе по размещению объектов социально-культурного и коммунально-бытового назначения,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принимать меры к сокращению количества и сроков проведения разрешительных и иных административных процедур.</w:t>
      </w:r>
      <w:r w:rsidR="007D7D8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3DE43D5D" w14:textId="7E2D62B5" w:rsidR="00D66232" w:rsidRPr="00406A19" w:rsidRDefault="00013431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Статья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C972C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D66232" w:rsidRPr="00406A19">
        <w:rPr>
          <w:rFonts w:ascii="Times New Roman" w:hAnsi="Times New Roman" w:cs="Times New Roman"/>
          <w:sz w:val="28"/>
          <w:szCs w:val="28"/>
        </w:rPr>
        <w:t xml:space="preserve">Критерии, </w:t>
      </w:r>
      <w:bookmarkStart w:id="8" w:name="_Hlk129244278"/>
      <w:r w:rsidR="00D66232" w:rsidRPr="00406A19">
        <w:rPr>
          <w:rFonts w:ascii="Times New Roman" w:hAnsi="Times New Roman" w:cs="Times New Roman"/>
          <w:sz w:val="28"/>
          <w:szCs w:val="28"/>
        </w:rPr>
        <w:t>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в аренду земельного участка, находящегося в государственной или муниципальной собственности, без проведения торгов</w:t>
      </w:r>
    </w:p>
    <w:p w14:paraId="387863A5" w14:textId="1D6388E0" w:rsidR="006268F9" w:rsidRPr="00406A19" w:rsidRDefault="006268F9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Предоставление </w:t>
      </w:r>
      <w:r w:rsidR="00866F61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юридическому лицу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земельного участка, находящегося в государственной или муниципальной собственности, в целях размещения объектов </w:t>
      </w:r>
      <w:bookmarkEnd w:id="8"/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социально-культурного и коммунально-бытового назначения осуществляется соответствующим </w:t>
      </w:r>
      <w:r w:rsidR="006A617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исполнительными органом </w:t>
      </w:r>
      <w:r w:rsidR="003260A9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Донецкой Народной Республики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или </w:t>
      </w:r>
      <w:r w:rsidR="00E939C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органом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местного самоуправления, уполномоченным на распоряжение таким земельным участком, в соответствии с </w:t>
      </w:r>
      <w:hyperlink r:id="rId30" w:history="1">
        <w:r w:rsidRPr="00F939E8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>Земельным кодексом Российской Федерации</w:t>
        </w:r>
      </w:hyperlink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федеральными законами и законами Донецкой Народной Республики на основании распоряжения Главы Донецкой Народной Республики в случае, если такой объект соответствует </w:t>
      </w:r>
      <w:r w:rsidR="002029E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совокупности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следующи</w:t>
      </w:r>
      <w:r w:rsidR="002029E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х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критери</w:t>
      </w:r>
      <w:r w:rsidR="002029E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ев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2E5A2BDF" w14:textId="61FABDD6" w:rsidR="00992676" w:rsidRPr="00406A19" w:rsidRDefault="006268F9" w:rsidP="00611A3F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1)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 xml:space="preserve">размещение объекта </w:t>
      </w:r>
      <w:r w:rsidR="00992676" w:rsidRPr="00406A19">
        <w:rPr>
          <w:rFonts w:ascii="Times New Roman" w:hAnsi="Times New Roman" w:cs="Times New Roman"/>
          <w:sz w:val="28"/>
          <w:szCs w:val="28"/>
        </w:rPr>
        <w:t>предусмотрено документами территориального планирования Донецкой Народной Республики или муниципальных образований Донецкой Народной Республики</w:t>
      </w:r>
      <w:r w:rsidR="009D0452" w:rsidRPr="00406A19">
        <w:rPr>
          <w:rFonts w:ascii="Times New Roman" w:hAnsi="Times New Roman" w:cs="Times New Roman"/>
          <w:sz w:val="28"/>
          <w:szCs w:val="28"/>
        </w:rPr>
        <w:t>,</w:t>
      </w:r>
      <w:r w:rsidR="00992676" w:rsidRPr="00406A19">
        <w:rPr>
          <w:rFonts w:ascii="Times New Roman" w:hAnsi="Times New Roman" w:cs="Times New Roman"/>
          <w:sz w:val="28"/>
          <w:szCs w:val="28"/>
        </w:rPr>
        <w:t xml:space="preserve"> </w:t>
      </w:r>
      <w:r w:rsidR="003C5D4B" w:rsidRPr="00406A19">
        <w:rPr>
          <w:rFonts w:ascii="Times New Roman" w:hAnsi="Times New Roman" w:cs="Times New Roman"/>
          <w:sz w:val="28"/>
          <w:szCs w:val="28"/>
        </w:rPr>
        <w:t>задачами</w:t>
      </w:r>
      <w:r w:rsidR="00992676" w:rsidRPr="00406A19">
        <w:rPr>
          <w:rFonts w:ascii="Times New Roman" w:hAnsi="Times New Roman" w:cs="Times New Roman"/>
          <w:sz w:val="28"/>
          <w:szCs w:val="28"/>
        </w:rPr>
        <w:t xml:space="preserve"> и целями, определенными в государственных программах Российской Федерации, или государственных </w:t>
      </w:r>
      <w:r w:rsidR="007A281E" w:rsidRPr="00406A19">
        <w:rPr>
          <w:rFonts w:ascii="Times New Roman" w:hAnsi="Times New Roman" w:cs="Times New Roman"/>
          <w:sz w:val="28"/>
          <w:szCs w:val="28"/>
        </w:rPr>
        <w:t>программах</w:t>
      </w:r>
      <w:r w:rsidR="007A281E" w:rsidRPr="00406A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281E" w:rsidRPr="00406A19">
        <w:rPr>
          <w:rFonts w:ascii="Times New Roman" w:hAnsi="Times New Roman" w:cs="Times New Roman"/>
          <w:sz w:val="28"/>
          <w:szCs w:val="28"/>
        </w:rPr>
        <w:t>в сфере инвестиционной деятельности Донецкой Народной Республики</w:t>
      </w:r>
      <w:r w:rsidR="00992676" w:rsidRPr="00406A19">
        <w:rPr>
          <w:rFonts w:ascii="Times New Roman" w:hAnsi="Times New Roman" w:cs="Times New Roman"/>
          <w:sz w:val="28"/>
          <w:szCs w:val="28"/>
        </w:rPr>
        <w:t>, или муниципальных программах;</w:t>
      </w:r>
    </w:p>
    <w:p w14:paraId="1CBF14AE" w14:textId="36D4663D" w:rsidR="006268F9" w:rsidRPr="00406A19" w:rsidRDefault="006268F9" w:rsidP="00611A3F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2)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="003C5D4B" w:rsidRPr="00406A19">
        <w:rPr>
          <w:rFonts w:ascii="Times New Roman" w:hAnsi="Times New Roman" w:cs="Times New Roman"/>
          <w:sz w:val="28"/>
          <w:szCs w:val="28"/>
        </w:rPr>
        <w:t>размещение объекта предусматривает капитальные вложения в объеме не менее 20 миллионов рублей в течение трех лет, начиная со дня предоставления юридическому лицу в аренду земельного участка без проведения торгов</w:t>
      </w:r>
      <w:r w:rsidRPr="00406A19">
        <w:rPr>
          <w:rFonts w:ascii="Times New Roman" w:hAnsi="Times New Roman" w:cs="Times New Roman"/>
          <w:sz w:val="28"/>
          <w:szCs w:val="28"/>
        </w:rPr>
        <w:t>;</w:t>
      </w:r>
    </w:p>
    <w:p w14:paraId="3E691B74" w14:textId="28A59225" w:rsidR="003C5D4B" w:rsidRPr="00406A19" w:rsidRDefault="006268F9" w:rsidP="00611A3F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3)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="003C5D4B" w:rsidRPr="00406A19">
        <w:rPr>
          <w:rFonts w:ascii="Times New Roman" w:hAnsi="Times New Roman" w:cs="Times New Roman"/>
          <w:sz w:val="28"/>
          <w:szCs w:val="28"/>
        </w:rPr>
        <w:t>предназначен для размещения одного или нескольких объектов социально-культурного и коммунально-бытового назначения – культуры, физической культуры и спорта, образования, здравоохранения, социальной защиты, коммунального хозяйства, туристской индустрии.</w:t>
      </w:r>
    </w:p>
    <w:p w14:paraId="352A5329" w14:textId="614D8608" w:rsidR="00FF14DC" w:rsidRDefault="00FF14DC" w:rsidP="00611A3F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2.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866F61" w:rsidRPr="00406A19">
        <w:rPr>
          <w:rFonts w:ascii="Times New Roman" w:hAnsi="Times New Roman" w:cs="Times New Roman"/>
          <w:sz w:val="28"/>
          <w:szCs w:val="28"/>
        </w:rPr>
        <w:t>юридическому лицу</w:t>
      </w:r>
      <w:r w:rsidRPr="00406A19">
        <w:rPr>
          <w:rFonts w:ascii="Times New Roman" w:hAnsi="Times New Roman" w:cs="Times New Roman"/>
          <w:sz w:val="28"/>
          <w:szCs w:val="28"/>
        </w:rPr>
        <w:t xml:space="preserve"> земельного участка, находящегося в государственной или муниципальной собственности, в целях </w:t>
      </w:r>
      <w:bookmarkStart w:id="9" w:name="_Hlk129244371"/>
      <w:r w:rsidRPr="00406A19">
        <w:rPr>
          <w:rFonts w:ascii="Times New Roman" w:hAnsi="Times New Roman" w:cs="Times New Roman"/>
          <w:sz w:val="28"/>
          <w:szCs w:val="28"/>
        </w:rPr>
        <w:t xml:space="preserve">реализации масштабных инвестиционных проектов </w:t>
      </w:r>
      <w:bookmarkEnd w:id="9"/>
      <w:r w:rsidRPr="00406A19">
        <w:rPr>
          <w:rFonts w:ascii="Times New Roman" w:hAnsi="Times New Roman" w:cs="Times New Roman"/>
          <w:sz w:val="28"/>
          <w:szCs w:val="28"/>
        </w:rPr>
        <w:t xml:space="preserve">осуществляется соответствующим </w:t>
      </w:r>
      <w:r w:rsidR="009D0452" w:rsidRPr="00406A19">
        <w:rPr>
          <w:rFonts w:ascii="Times New Roman" w:hAnsi="Times New Roman" w:cs="Times New Roman"/>
          <w:sz w:val="28"/>
          <w:szCs w:val="28"/>
        </w:rPr>
        <w:t xml:space="preserve">исполнительным органом </w:t>
      </w:r>
      <w:r w:rsidR="003260A9" w:rsidRPr="00406A19">
        <w:rPr>
          <w:rFonts w:ascii="Times New Roman" w:hAnsi="Times New Roman" w:cs="Times New Roman"/>
          <w:sz w:val="28"/>
          <w:szCs w:val="28"/>
        </w:rPr>
        <w:t xml:space="preserve">Донецкой Народной Республики </w:t>
      </w:r>
      <w:r w:rsidRPr="00406A19">
        <w:rPr>
          <w:rFonts w:ascii="Times New Roman" w:hAnsi="Times New Roman" w:cs="Times New Roman"/>
          <w:sz w:val="28"/>
          <w:szCs w:val="28"/>
        </w:rPr>
        <w:t xml:space="preserve">или </w:t>
      </w:r>
      <w:r w:rsidR="008E7404" w:rsidRPr="00406A19">
        <w:rPr>
          <w:rFonts w:ascii="Times New Roman" w:hAnsi="Times New Roman" w:cs="Times New Roman"/>
          <w:sz w:val="28"/>
          <w:szCs w:val="28"/>
        </w:rPr>
        <w:t xml:space="preserve">органом </w:t>
      </w:r>
      <w:r w:rsidRPr="00406A19">
        <w:rPr>
          <w:rFonts w:ascii="Times New Roman" w:hAnsi="Times New Roman" w:cs="Times New Roman"/>
          <w:sz w:val="28"/>
          <w:szCs w:val="28"/>
        </w:rPr>
        <w:t xml:space="preserve">местного самоуправления, уполномоченным на распоряжение таким земельным участком, в соответствии с </w:t>
      </w:r>
      <w:hyperlink r:id="rId31" w:history="1">
        <w:r w:rsidRPr="00F939E8">
          <w:rPr>
            <w:rStyle w:val="a9"/>
            <w:rFonts w:ascii="Times New Roman" w:hAnsi="Times New Roman" w:cs="Times New Roman"/>
            <w:sz w:val="28"/>
            <w:szCs w:val="28"/>
          </w:rPr>
          <w:t>Земельным кодексом Российской Федерации</w:t>
        </w:r>
      </w:hyperlink>
      <w:r w:rsidRPr="00406A19">
        <w:rPr>
          <w:rFonts w:ascii="Times New Roman" w:hAnsi="Times New Roman" w:cs="Times New Roman"/>
          <w:sz w:val="28"/>
          <w:szCs w:val="28"/>
        </w:rPr>
        <w:t>, федеральными законами и законами Донецкой Народной Республики на основании распоряжения Главы Донецкой Народной Республики в случае соответствия масштабного инвестиционного проекта одному из критериев:</w:t>
      </w:r>
    </w:p>
    <w:p w14:paraId="31DBD796" w14:textId="074F5F9B" w:rsidR="00D25E21" w:rsidRDefault="00D25E21" w:rsidP="00D25E21">
      <w:pPr>
        <w:pStyle w:val="12"/>
        <w:ind w:firstLine="709"/>
        <w:jc w:val="both"/>
      </w:pPr>
      <w:r>
        <w:t xml:space="preserve">1) реализация масштабного инвестиционного проекта соответствует задачам и целям, определенным документами стратегического планирования развития Донецкой Народной Республики, государственными программами Российской Федерации или государственными программами Донецкой Народной Республики, или муниципальными программами, и предполагает общий объем капитальных вложений в сумме: </w:t>
      </w:r>
    </w:p>
    <w:p w14:paraId="59EA7540" w14:textId="027630BB" w:rsidR="00D25E21" w:rsidRDefault="00D25E21" w:rsidP="00D25E21">
      <w:pPr>
        <w:pStyle w:val="12"/>
        <w:ind w:firstLine="709"/>
        <w:jc w:val="both"/>
      </w:pPr>
      <w:r>
        <w:t xml:space="preserve">а) не менее 100 миллионов рублей (за исключением реализации инвестиционных проектов в сфере развития туризма и туристской инфраструктуры); </w:t>
      </w:r>
    </w:p>
    <w:p w14:paraId="12A0F756" w14:textId="065F9E64" w:rsidR="00D25E21" w:rsidRDefault="00D25E21" w:rsidP="00D25E21">
      <w:pPr>
        <w:pStyle w:val="12"/>
        <w:ind w:firstLine="709"/>
        <w:jc w:val="both"/>
      </w:pPr>
      <w:r>
        <w:t>б) не менее 50 миллионов рублей для реализации инвестиционных проектов в сфере развития туризма и туристской инфраструктуры;</w:t>
      </w:r>
    </w:p>
    <w:p w14:paraId="443D64F9" w14:textId="2059B2A4" w:rsidR="00D25E21" w:rsidRDefault="00D25E21" w:rsidP="00D25E21">
      <w:pPr>
        <w:pStyle w:val="12"/>
        <w:ind w:firstLine="709"/>
        <w:jc w:val="both"/>
      </w:pPr>
      <w:r>
        <w:t>в) не менее 1 миллиона рублей для лиц, намеревающихся реализовать инвестиционный проект в области разработки компьютерных технологий и создания программного обеспечения, оказания консультационных услуг в указанной области и других сопутствующих услуг, в области информационных технологий, научных исследований и разработок;</w:t>
      </w:r>
    </w:p>
    <w:p w14:paraId="6403FAE5" w14:textId="76336179" w:rsidR="004C5DF1" w:rsidRPr="001F2846" w:rsidRDefault="004C5DF1" w:rsidP="004C5DF1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10" w:name="_Hlk158974211"/>
      <w:r w:rsidRPr="00D25E21">
        <w:rPr>
          <w:rFonts w:ascii="Times New Roman" w:hAnsi="Times New Roman" w:cs="Times New Roman"/>
          <w:i/>
          <w:iCs/>
          <w:sz w:val="28"/>
          <w:szCs w:val="28"/>
        </w:rPr>
        <w:t xml:space="preserve">(Пункт 1 части 2 статьи 13 изложен в новой редакции в соответствии с </w:t>
      </w:r>
      <w:r w:rsidR="00D25E21">
        <w:rPr>
          <w:rFonts w:ascii="Times New Roman" w:hAnsi="Times New Roman" w:cs="Times New Roman"/>
          <w:i/>
          <w:iCs/>
          <w:sz w:val="28"/>
          <w:szCs w:val="28"/>
        </w:rPr>
        <w:t>законами</w:t>
      </w:r>
      <w:r w:rsidRPr="00D25E2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hyperlink r:id="rId32" w:history="1">
        <w:r w:rsidRPr="00D25E21">
          <w:rPr>
            <w:rStyle w:val="a9"/>
            <w:rFonts w:ascii="Times New Roman" w:hAnsi="Times New Roman" w:cs="Times New Roman"/>
            <w:i/>
            <w:iCs/>
            <w:sz w:val="28"/>
            <w:szCs w:val="28"/>
          </w:rPr>
          <w:t>от 08.02.2024 №</w:t>
        </w:r>
        <w:r w:rsidR="00D25E21" w:rsidRPr="00D25E21">
          <w:rPr>
            <w:rStyle w:val="a9"/>
            <w:rFonts w:ascii="Times New Roman" w:hAnsi="Times New Roman" w:cs="Times New Roman"/>
            <w:i/>
            <w:iCs/>
            <w:sz w:val="28"/>
            <w:szCs w:val="28"/>
          </w:rPr>
          <w:t> </w:t>
        </w:r>
        <w:r w:rsidRPr="00D25E21">
          <w:rPr>
            <w:rStyle w:val="a9"/>
            <w:rFonts w:ascii="Times New Roman" w:hAnsi="Times New Roman" w:cs="Times New Roman"/>
            <w:i/>
            <w:iCs/>
            <w:sz w:val="28"/>
            <w:szCs w:val="28"/>
          </w:rPr>
          <w:t>49-РЗ</w:t>
        </w:r>
      </w:hyperlink>
      <w:r w:rsidR="00D25E21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hyperlink r:id="rId33" w:history="1">
        <w:r w:rsidR="00D25E21" w:rsidRPr="00D25E21">
          <w:rPr>
            <w:rStyle w:val="a9"/>
            <w:rFonts w:ascii="Times New Roman" w:hAnsi="Times New Roman" w:cs="Times New Roman"/>
            <w:i/>
            <w:iCs/>
            <w:sz w:val="28"/>
            <w:szCs w:val="28"/>
          </w:rPr>
          <w:t>от 11.08.2025 № 209-РЗ</w:t>
        </w:r>
      </w:hyperlink>
      <w:r w:rsidRPr="00D25E21">
        <w:rPr>
          <w:rFonts w:ascii="Times New Roman" w:hAnsi="Times New Roman" w:cs="Times New Roman"/>
          <w:i/>
          <w:iCs/>
          <w:sz w:val="28"/>
          <w:szCs w:val="28"/>
        </w:rPr>
        <w:t>)</w:t>
      </w:r>
      <w:bookmarkEnd w:id="10"/>
    </w:p>
    <w:p w14:paraId="746EE647" w14:textId="409F5358" w:rsidR="00A40969" w:rsidRDefault="00A40969" w:rsidP="00611A3F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40969">
        <w:rPr>
          <w:rFonts w:ascii="Times New Roman" w:hAnsi="Times New Roman" w:cs="Times New Roman"/>
          <w:sz w:val="28"/>
          <w:szCs w:val="28"/>
          <w:lang w:bidi="ru-RU"/>
        </w:rPr>
        <w:t>2)</w:t>
      </w:r>
      <w:r>
        <w:rPr>
          <w:rFonts w:ascii="Times New Roman" w:hAnsi="Times New Roman" w:cs="Times New Roman"/>
          <w:sz w:val="28"/>
          <w:szCs w:val="28"/>
          <w:lang w:bidi="ru-RU"/>
        </w:rPr>
        <w:t> </w:t>
      </w:r>
      <w:r w:rsidRPr="00A40969">
        <w:rPr>
          <w:rFonts w:ascii="Times New Roman" w:hAnsi="Times New Roman" w:cs="Times New Roman"/>
          <w:sz w:val="28"/>
          <w:szCs w:val="28"/>
          <w:lang w:bidi="ru-RU"/>
        </w:rPr>
        <w:t xml:space="preserve">реализация масштабного инвестиционного проекта предполагает строительство объектов бытового обслуживания или производственного назначения при условии финансового обеспечения в размере не менее чем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A40969">
        <w:rPr>
          <w:rFonts w:ascii="Times New Roman" w:hAnsi="Times New Roman" w:cs="Times New Roman"/>
          <w:sz w:val="28"/>
          <w:szCs w:val="28"/>
          <w:lang w:bidi="ru-RU"/>
        </w:rPr>
        <w:t>на 30 процентов от объема капитальных вложений;</w:t>
      </w:r>
    </w:p>
    <w:p w14:paraId="3B4D2D23" w14:textId="3D0C6DDC" w:rsidR="00A40969" w:rsidRPr="00A40969" w:rsidRDefault="00A40969" w:rsidP="00611A3F">
      <w:pPr>
        <w:spacing w:after="36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40969">
        <w:rPr>
          <w:rFonts w:ascii="Times New Roman" w:hAnsi="Times New Roman" w:cs="Times New Roman"/>
          <w:i/>
          <w:iCs/>
          <w:sz w:val="28"/>
          <w:szCs w:val="28"/>
          <w:lang w:bidi="ru-RU"/>
        </w:rPr>
        <w:t>(Пункт 2</w:t>
      </w:r>
      <w:r w:rsidRPr="00A40969">
        <w:rPr>
          <w:i/>
          <w:iCs/>
        </w:rPr>
        <w:t xml:space="preserve"> </w:t>
      </w:r>
      <w:r w:rsidRPr="00A40969">
        <w:rPr>
          <w:rFonts w:ascii="Times New Roman" w:hAnsi="Times New Roman" w:cs="Times New Roman"/>
          <w:i/>
          <w:iCs/>
          <w:sz w:val="28"/>
          <w:szCs w:val="28"/>
          <w:lang w:bidi="ru-RU"/>
        </w:rPr>
        <w:t>части 2 статьи 13</w:t>
      </w:r>
      <w:r w:rsidRPr="00A40969">
        <w:rPr>
          <w:i/>
          <w:iCs/>
        </w:rPr>
        <w:t xml:space="preserve"> </w:t>
      </w:r>
      <w:r w:rsidRPr="00A40969">
        <w:rPr>
          <w:rFonts w:ascii="Times New Roman" w:hAnsi="Times New Roman" w:cs="Times New Roman"/>
          <w:i/>
          <w:iCs/>
          <w:sz w:val="28"/>
          <w:szCs w:val="28"/>
          <w:lang w:bidi="ru-RU"/>
        </w:rPr>
        <w:t xml:space="preserve">с изменениями, внесенными Законом </w:t>
      </w:r>
      <w:hyperlink r:id="rId34" w:history="1">
        <w:r w:rsidRPr="00A40969">
          <w:rPr>
            <w:rStyle w:val="a9"/>
            <w:rFonts w:ascii="Times New Roman" w:hAnsi="Times New Roman" w:cs="Times New Roman"/>
            <w:i/>
            <w:iCs/>
            <w:sz w:val="28"/>
            <w:szCs w:val="28"/>
          </w:rPr>
          <w:t>от 08.02.2024 № 49-РЗ</w:t>
        </w:r>
      </w:hyperlink>
      <w:r w:rsidRPr="00A40969">
        <w:rPr>
          <w:rFonts w:ascii="Times New Roman" w:hAnsi="Times New Roman" w:cs="Times New Roman"/>
          <w:i/>
          <w:iCs/>
          <w:sz w:val="28"/>
          <w:szCs w:val="28"/>
        </w:rPr>
        <w:t xml:space="preserve">, изложен в новой редакции в соответствии с Законом </w:t>
      </w:r>
      <w:hyperlink r:id="rId35" w:history="1">
        <w:r w:rsidRPr="00A40969">
          <w:rPr>
            <w:rStyle w:val="a9"/>
            <w:rFonts w:ascii="Times New Roman" w:hAnsi="Times New Roman" w:cs="Times New Roman"/>
            <w:i/>
            <w:iCs/>
            <w:sz w:val="28"/>
            <w:szCs w:val="28"/>
          </w:rPr>
          <w:t>от 11.08.2025 № 209-РЗ</w:t>
        </w:r>
      </w:hyperlink>
      <w:r w:rsidRPr="00A40969">
        <w:rPr>
          <w:rFonts w:ascii="Times New Roman" w:hAnsi="Times New Roman" w:cs="Times New Roman"/>
          <w:i/>
          <w:iCs/>
          <w:sz w:val="28"/>
          <w:szCs w:val="28"/>
          <w:lang w:bidi="ru-RU"/>
        </w:rPr>
        <w:t>)</w:t>
      </w:r>
    </w:p>
    <w:p w14:paraId="784D1A63" w14:textId="44B1CF6A" w:rsidR="00910D6F" w:rsidRPr="00406A19" w:rsidRDefault="00910D6F" w:rsidP="00611A3F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3)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>реализация масштабного инвестиционного проекта предусматривает строительство многоквартирного дома (многоквартирных домов)</w:t>
      </w:r>
      <w:r w:rsidR="008D0D75" w:rsidRPr="00406A19">
        <w:rPr>
          <w:rFonts w:ascii="Times New Roman" w:hAnsi="Times New Roman" w:cs="Times New Roman"/>
          <w:sz w:val="28"/>
          <w:szCs w:val="28"/>
        </w:rPr>
        <w:t>,</w:t>
      </w:r>
      <w:r w:rsidRPr="00406A19">
        <w:rPr>
          <w:rFonts w:ascii="Times New Roman" w:hAnsi="Times New Roman" w:cs="Times New Roman"/>
          <w:sz w:val="28"/>
          <w:szCs w:val="28"/>
        </w:rPr>
        <w:t xml:space="preserve"> и (или) домов блокированной застройки</w:t>
      </w:r>
      <w:r w:rsidR="009D0452" w:rsidRPr="00406A19">
        <w:rPr>
          <w:rFonts w:ascii="Times New Roman" w:hAnsi="Times New Roman" w:cs="Times New Roman"/>
          <w:sz w:val="28"/>
          <w:szCs w:val="28"/>
        </w:rPr>
        <w:t>,</w:t>
      </w:r>
      <w:r w:rsidRPr="00406A19">
        <w:rPr>
          <w:rFonts w:ascii="Times New Roman" w:hAnsi="Times New Roman" w:cs="Times New Roman"/>
          <w:sz w:val="28"/>
          <w:szCs w:val="28"/>
        </w:rPr>
        <w:t xml:space="preserve"> и (или) индивидуального жилых домов при соблюдении совокупности следующих условий:</w:t>
      </w:r>
    </w:p>
    <w:p w14:paraId="40FA3FED" w14:textId="56458FCF" w:rsidR="00910D6F" w:rsidRDefault="00910D6F" w:rsidP="00611A3F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а)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 xml:space="preserve">финансово обеспечена в размере не менее чем </w:t>
      </w:r>
      <w:r w:rsidR="00A00902">
        <w:rPr>
          <w:rFonts w:ascii="Times New Roman" w:hAnsi="Times New Roman" w:cs="Times New Roman"/>
          <w:sz w:val="28"/>
          <w:szCs w:val="28"/>
        </w:rPr>
        <w:t>15</w:t>
      </w:r>
      <w:r w:rsidRPr="00406A19">
        <w:rPr>
          <w:rFonts w:ascii="Times New Roman" w:hAnsi="Times New Roman" w:cs="Times New Roman"/>
          <w:sz w:val="28"/>
          <w:szCs w:val="28"/>
        </w:rPr>
        <w:t xml:space="preserve"> процентов от объема капитальных вложений;</w:t>
      </w:r>
    </w:p>
    <w:p w14:paraId="2E3E60E3" w14:textId="21C5E928" w:rsidR="00A00902" w:rsidRPr="00A00902" w:rsidRDefault="00FC7E0B" w:rsidP="00611A3F">
      <w:pPr>
        <w:spacing w:after="36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hyperlink r:id="rId36" w:history="1">
        <w:r w:rsidR="00A00902" w:rsidRPr="00A00902">
          <w:rPr>
            <w:rStyle w:val="a9"/>
            <w:rFonts w:ascii="Times New Roman" w:hAnsi="Times New Roman" w:cs="Times New Roman"/>
            <w:i/>
            <w:iCs/>
            <w:sz w:val="28"/>
            <w:szCs w:val="28"/>
          </w:rPr>
          <w:t>(Подпункт «а» пункта 3 части 2 статьи 13 с изменениями, внесенными Законом от 04.06.2024 № 76-РЗ)</w:t>
        </w:r>
      </w:hyperlink>
    </w:p>
    <w:p w14:paraId="5B733998" w14:textId="600481EC" w:rsidR="00910D6F" w:rsidRDefault="00E865A4" w:rsidP="00611A3F">
      <w:pPr>
        <w:spacing w:after="360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 w:rsidRPr="00072D2E">
        <w:rPr>
          <w:rFonts w:ascii="Times New Roman" w:eastAsia="Calibri" w:hAnsi="Times New Roman" w:cs="Times New Roman"/>
          <w:bCs/>
          <w:sz w:val="28"/>
        </w:rPr>
        <w:t>б)</w:t>
      </w:r>
      <w:r w:rsidR="00AF659E">
        <w:rPr>
          <w:rFonts w:ascii="Times New Roman" w:eastAsia="Calibri" w:hAnsi="Times New Roman" w:cs="Times New Roman"/>
          <w:bCs/>
          <w:sz w:val="28"/>
        </w:rPr>
        <w:t> </w:t>
      </w:r>
      <w:r w:rsidRPr="00072D2E">
        <w:rPr>
          <w:rFonts w:ascii="Times New Roman" w:eastAsia="Calibri" w:hAnsi="Times New Roman" w:cs="Times New Roman"/>
          <w:bCs/>
          <w:sz w:val="28"/>
        </w:rPr>
        <w:t>его реализация предполагает строительство многоквартирного дома (многоквартирных домов), и (или) домов блокированной застройки, и (или) индивидуальных жилых домов в срок, составляющий от 16 до 42 месяцев</w:t>
      </w:r>
      <w:r>
        <w:rPr>
          <w:rFonts w:ascii="Times New Roman" w:eastAsia="Calibri" w:hAnsi="Times New Roman" w:cs="Times New Roman"/>
          <w:bCs/>
          <w:sz w:val="28"/>
        </w:rPr>
        <w:t>,</w:t>
      </w:r>
      <w:r w:rsidRPr="00072D2E">
        <w:rPr>
          <w:rFonts w:ascii="Times New Roman" w:eastAsia="Calibri" w:hAnsi="Times New Roman" w:cs="Times New Roman"/>
          <w:bCs/>
          <w:sz w:val="28"/>
        </w:rPr>
        <w:t xml:space="preserve"> в зависимости от площади объекта (объектов)</w:t>
      </w:r>
      <w:r>
        <w:rPr>
          <w:rFonts w:ascii="Times New Roman" w:eastAsia="Calibri" w:hAnsi="Times New Roman" w:cs="Times New Roman"/>
          <w:bCs/>
          <w:sz w:val="28"/>
        </w:rPr>
        <w:t>,</w:t>
      </w:r>
      <w:r w:rsidRPr="00072D2E">
        <w:rPr>
          <w:rFonts w:ascii="Times New Roman" w:eastAsia="Calibri" w:hAnsi="Times New Roman" w:cs="Times New Roman"/>
          <w:bCs/>
          <w:sz w:val="28"/>
        </w:rPr>
        <w:t xml:space="preserve"> со дня государственной регистрации договора аренды предоставленного земельного участка;</w:t>
      </w:r>
    </w:p>
    <w:p w14:paraId="2BC0F3EC" w14:textId="06E0B914" w:rsidR="00E865A4" w:rsidRPr="00E865A4" w:rsidRDefault="00FC7E0B" w:rsidP="00611A3F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7" w:history="1">
        <w:r w:rsidR="00E865A4" w:rsidRPr="00E865A4">
          <w:rPr>
            <w:rStyle w:val="a9"/>
            <w:rFonts w:ascii="Times New Roman" w:hAnsi="Times New Roman" w:cs="Times New Roman"/>
            <w:i/>
            <w:iCs/>
            <w:sz w:val="28"/>
            <w:szCs w:val="28"/>
          </w:rPr>
          <w:t>(П</w:t>
        </w:r>
        <w:r w:rsidR="00E865A4" w:rsidRPr="00E865A4">
          <w:rPr>
            <w:rStyle w:val="a9"/>
            <w:rFonts w:ascii="Times New Roman" w:hAnsi="Times New Roman" w:cs="Times New Roman"/>
            <w:bCs/>
            <w:i/>
            <w:iCs/>
            <w:sz w:val="28"/>
            <w:szCs w:val="28"/>
          </w:rPr>
          <w:t xml:space="preserve">одпункт «б» пункта 3 части 2 статьи 13 изложен в новой редакции в соответствии с </w:t>
        </w:r>
        <w:r w:rsidR="008F0AB2">
          <w:rPr>
            <w:rStyle w:val="a9"/>
            <w:rFonts w:ascii="Times New Roman" w:hAnsi="Times New Roman" w:cs="Times New Roman"/>
            <w:bCs/>
            <w:i/>
            <w:iCs/>
            <w:sz w:val="28"/>
            <w:szCs w:val="28"/>
          </w:rPr>
          <w:t>З</w:t>
        </w:r>
        <w:r w:rsidR="00E865A4" w:rsidRPr="00E865A4">
          <w:rPr>
            <w:rStyle w:val="a9"/>
            <w:rFonts w:ascii="Times New Roman" w:hAnsi="Times New Roman" w:cs="Times New Roman"/>
            <w:bCs/>
            <w:i/>
            <w:iCs/>
            <w:sz w:val="28"/>
            <w:szCs w:val="28"/>
          </w:rPr>
          <w:t xml:space="preserve">аконом </w:t>
        </w:r>
        <w:bookmarkStart w:id="11" w:name="_Hlk194921351"/>
        <w:r w:rsidR="00E865A4" w:rsidRPr="00E865A4">
          <w:rPr>
            <w:rStyle w:val="a9"/>
            <w:rFonts w:ascii="Times New Roman" w:hAnsi="Times New Roman" w:cs="Times New Roman"/>
            <w:bCs/>
            <w:i/>
            <w:iCs/>
            <w:sz w:val="28"/>
            <w:szCs w:val="28"/>
          </w:rPr>
          <w:t>от 04.04.2025 № 174-РЗ</w:t>
        </w:r>
        <w:bookmarkEnd w:id="11"/>
        <w:r w:rsidR="00E865A4" w:rsidRPr="00E865A4">
          <w:rPr>
            <w:rStyle w:val="a9"/>
            <w:rFonts w:ascii="Times New Roman" w:hAnsi="Times New Roman" w:cs="Times New Roman"/>
            <w:bCs/>
            <w:i/>
            <w:iCs/>
            <w:sz w:val="28"/>
            <w:szCs w:val="28"/>
          </w:rPr>
          <w:t>)</w:t>
        </w:r>
      </w:hyperlink>
    </w:p>
    <w:p w14:paraId="2D711260" w14:textId="1E75B2D2" w:rsidR="00D753F4" w:rsidRPr="00EE6953" w:rsidRDefault="00EE6953" w:rsidP="00EE6953">
      <w:pPr>
        <w:spacing w:after="1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953">
        <w:rPr>
          <w:rFonts w:ascii="Times New Roman" w:hAnsi="Times New Roman"/>
          <w:sz w:val="28"/>
          <w:szCs w:val="28"/>
        </w:rPr>
        <w:t>в)</w:t>
      </w:r>
      <w:r w:rsidR="00AF659E">
        <w:rPr>
          <w:rFonts w:ascii="Times New Roman" w:hAnsi="Times New Roman"/>
          <w:sz w:val="28"/>
          <w:szCs w:val="28"/>
        </w:rPr>
        <w:t> </w:t>
      </w:r>
      <w:r w:rsidRPr="00EE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предусматривается безвозмездная передача не менее </w:t>
      </w:r>
      <w:r w:rsidR="00B4055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E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 жилых помещений в собственность Донецкой Народной Республики или муниципального образования Донецкой Народной Республики;</w:t>
      </w:r>
    </w:p>
    <w:p w14:paraId="6E755588" w14:textId="5E4AA1D4" w:rsidR="00910D6F" w:rsidRPr="00B4055F" w:rsidRDefault="00D753F4" w:rsidP="00B4055F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37807049"/>
      <w:r w:rsidRPr="00EE6953">
        <w:rPr>
          <w:rFonts w:ascii="Times New Roman" w:hAnsi="Times New Roman" w:cs="Times New Roman"/>
          <w:i/>
          <w:iCs/>
          <w:sz w:val="28"/>
          <w:szCs w:val="28"/>
        </w:rPr>
        <w:t>(П</w:t>
      </w:r>
      <w:r w:rsidRPr="00EE695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одпункт «в» пункта 3 части 2 статьи 13 изложен в новой редакции в соответствии с </w:t>
      </w:r>
      <w:r w:rsidR="00114C81">
        <w:rPr>
          <w:rFonts w:ascii="Times New Roman" w:hAnsi="Times New Roman" w:cs="Times New Roman"/>
          <w:bCs/>
          <w:i/>
          <w:iCs/>
          <w:sz w:val="28"/>
          <w:szCs w:val="28"/>
        </w:rPr>
        <w:t>З</w:t>
      </w:r>
      <w:r w:rsidR="00EE6953">
        <w:rPr>
          <w:rFonts w:ascii="Times New Roman" w:hAnsi="Times New Roman" w:cs="Times New Roman"/>
          <w:bCs/>
          <w:i/>
          <w:iCs/>
          <w:sz w:val="28"/>
          <w:szCs w:val="28"/>
        </w:rPr>
        <w:t>аконами</w:t>
      </w:r>
      <w:r w:rsidRPr="00EE695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hyperlink r:id="rId38" w:history="1">
        <w:r w:rsidRPr="00EE6953">
          <w:rPr>
            <w:rStyle w:val="a9"/>
            <w:rFonts w:ascii="Times New Roman" w:hAnsi="Times New Roman" w:cs="Times New Roman"/>
            <w:bCs/>
            <w:i/>
            <w:iCs/>
            <w:sz w:val="28"/>
            <w:szCs w:val="28"/>
          </w:rPr>
          <w:t>от 08.06.2023 № 454-</w:t>
        </w:r>
        <w:r w:rsidRPr="00EE6953">
          <w:rPr>
            <w:rStyle w:val="a9"/>
            <w:rFonts w:ascii="Times New Roman" w:hAnsi="Times New Roman" w:cs="Times New Roman"/>
            <w:bCs/>
            <w:i/>
            <w:iCs/>
            <w:sz w:val="28"/>
            <w:szCs w:val="28"/>
            <w:lang w:val="en-US"/>
          </w:rPr>
          <w:t>II</w:t>
        </w:r>
        <w:r w:rsidRPr="00EE6953">
          <w:rPr>
            <w:rStyle w:val="a9"/>
            <w:rFonts w:ascii="Times New Roman" w:hAnsi="Times New Roman" w:cs="Times New Roman"/>
            <w:bCs/>
            <w:i/>
            <w:iCs/>
            <w:sz w:val="28"/>
            <w:szCs w:val="28"/>
          </w:rPr>
          <w:t>НС</w:t>
        </w:r>
      </w:hyperlink>
      <w:r w:rsidR="00EE695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hyperlink r:id="rId39" w:history="1">
        <w:r w:rsidR="00EE6953" w:rsidRPr="00D84EC0">
          <w:rPr>
            <w:rStyle w:val="a9"/>
            <w:rFonts w:ascii="Times New Roman" w:hAnsi="Times New Roman" w:cs="Times New Roman"/>
            <w:bCs/>
            <w:i/>
            <w:iCs/>
            <w:sz w:val="28"/>
            <w:szCs w:val="28"/>
          </w:rPr>
          <w:t>от 14.08.2024 № 96-РЗ</w:t>
        </w:r>
      </w:hyperlink>
      <w:r w:rsidR="00B4055F">
        <w:t xml:space="preserve">, </w:t>
      </w:r>
      <w:r w:rsidR="00114C81" w:rsidRPr="0051191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 изменениями</w:t>
      </w:r>
      <w:r w:rsidR="00114C8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</w:t>
      </w:r>
      <w:r w:rsidR="00114C81" w:rsidRPr="0051191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внесенными Законом</w:t>
      </w:r>
      <w:r w:rsidR="00114C81">
        <w:t xml:space="preserve"> </w:t>
      </w:r>
      <w:hyperlink r:id="rId40" w:history="1">
        <w:r w:rsidR="00B4055F" w:rsidRPr="00E865A4">
          <w:rPr>
            <w:rStyle w:val="a9"/>
            <w:rFonts w:ascii="Times New Roman" w:hAnsi="Times New Roman" w:cs="Times New Roman"/>
            <w:bCs/>
            <w:i/>
            <w:iCs/>
            <w:sz w:val="28"/>
            <w:szCs w:val="28"/>
          </w:rPr>
          <w:t>от</w:t>
        </w:r>
        <w:r w:rsidR="00B4055F">
          <w:rPr>
            <w:rStyle w:val="a9"/>
            <w:rFonts w:ascii="Times New Roman" w:hAnsi="Times New Roman" w:cs="Times New Roman"/>
            <w:bCs/>
            <w:i/>
            <w:iCs/>
            <w:sz w:val="28"/>
            <w:szCs w:val="28"/>
          </w:rPr>
          <w:t> </w:t>
        </w:r>
        <w:r w:rsidR="00B4055F" w:rsidRPr="00E865A4">
          <w:rPr>
            <w:rStyle w:val="a9"/>
            <w:rFonts w:ascii="Times New Roman" w:hAnsi="Times New Roman" w:cs="Times New Roman"/>
            <w:bCs/>
            <w:i/>
            <w:iCs/>
            <w:sz w:val="28"/>
            <w:szCs w:val="28"/>
          </w:rPr>
          <w:t>04.04.2025 № 174-РЗ</w:t>
        </w:r>
      </w:hyperlink>
      <w:r w:rsidRPr="00EE6953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bookmarkEnd w:id="12"/>
    <w:p w14:paraId="7077E913" w14:textId="243A369C" w:rsidR="0080683E" w:rsidRPr="0080683E" w:rsidRDefault="0080683E" w:rsidP="0080683E">
      <w:pPr>
        <w:widowControl w:val="0"/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068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</w:t>
      </w:r>
      <w:r w:rsidRPr="008068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его реализация предполагает строительство и (или) восстановление автозаправочных станций, </w:t>
      </w:r>
      <w:proofErr w:type="spellStart"/>
      <w:r w:rsidRPr="008068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электрозаправочных</w:t>
      </w:r>
      <w:proofErr w:type="spellEnd"/>
      <w:r w:rsidRPr="008068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станций для зарядки аккумуляторного электротранспорта или стационарных автомобильных газонаполнительных компрессорных станций, обеспечивающих возможность заправки транспортных средств компримированным (сжатым) природным газом (далее – объект заправки), при соблюдении следующих условий в зависимости от видов используемых энергоресурсов станции:</w:t>
      </w:r>
    </w:p>
    <w:p w14:paraId="4335606F" w14:textId="08A9A29E" w:rsidR="0080683E" w:rsidRPr="0080683E" w:rsidRDefault="0080683E" w:rsidP="0080683E">
      <w:pPr>
        <w:widowControl w:val="0"/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068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</w:t>
      </w:r>
      <w:r w:rsidRPr="008068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суммарная выходная мощность компрессорного оборудования на верхней границе диапазона входного давления и (или) </w:t>
      </w:r>
      <w:proofErr w:type="spellStart"/>
      <w:r w:rsidRPr="008068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регазификационного</w:t>
      </w:r>
      <w:proofErr w:type="spellEnd"/>
      <w:r w:rsidRPr="008068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оборудования объекта заправки не менее 500 м</w:t>
      </w:r>
      <w:r w:rsidRPr="0080683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>3</w:t>
      </w:r>
      <w:r w:rsidRPr="008068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/ч;</w:t>
      </w:r>
    </w:p>
    <w:p w14:paraId="71C156C4" w14:textId="453BB760" w:rsidR="0080683E" w:rsidRPr="0080683E" w:rsidRDefault="0080683E" w:rsidP="0080683E">
      <w:pPr>
        <w:widowControl w:val="0"/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068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</w:t>
      </w:r>
      <w:r w:rsidRPr="008068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количество постов заправки компримированным природным газом (пистолетов) на объекте заправки не менее 4;</w:t>
      </w:r>
    </w:p>
    <w:p w14:paraId="212A923E" w14:textId="797FBE52" w:rsidR="0080683E" w:rsidRPr="0080683E" w:rsidRDefault="0080683E" w:rsidP="0080683E">
      <w:pPr>
        <w:widowControl w:val="0"/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068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</w:t>
      </w:r>
      <w:r w:rsidRPr="008068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общий объем блоков аккумуляторов газа на объекте заправки не менее 2000 литров;</w:t>
      </w:r>
    </w:p>
    <w:p w14:paraId="793923DF" w14:textId="2A5C630F" w:rsidR="0080683E" w:rsidRPr="0080683E" w:rsidRDefault="0080683E" w:rsidP="0080683E">
      <w:pPr>
        <w:widowControl w:val="0"/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068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</w:t>
      </w:r>
      <w:r w:rsidRPr="008068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суммарная выходная мощность </w:t>
      </w:r>
      <w:proofErr w:type="spellStart"/>
      <w:r w:rsidRPr="008068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электрозарядной</w:t>
      </w:r>
      <w:proofErr w:type="spellEnd"/>
      <w:r w:rsidRPr="008068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станции не менее 150 кВт постоянного тока;</w:t>
      </w:r>
    </w:p>
    <w:bookmarkStart w:id="13" w:name="_Hlk205996198"/>
    <w:p w14:paraId="76EC29AB" w14:textId="1FCFD723" w:rsidR="0080683E" w:rsidRPr="0080683E" w:rsidRDefault="0080683E" w:rsidP="00611A3F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fldChar w:fldCharType="begin"/>
      </w:r>
      <w:r w:rsidR="00673C47">
        <w:rPr>
          <w:rFonts w:ascii="Times New Roman" w:hAnsi="Times New Roman" w:cs="Times New Roman"/>
          <w:i/>
          <w:iCs/>
          <w:sz w:val="28"/>
          <w:szCs w:val="28"/>
        </w:rPr>
        <w:instrText>HYPERLINK "https://нпа.днронлайн.рф/2025-08-11/209-rz-o-vnesenii-izmenenij-v-stati-13-i-21-zakona-donetskoj-narodnoj-respubliki-ob-investitsionnoj-politike-i-gosudarstvennoj-podderzhke-investitsionnoj-deyatelnosti-v-donetskoj-narodnoj-respublike.html"</w:instrText>
      </w:r>
      <w:r w:rsidR="00673C47"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  <w:fldChar w:fldCharType="separate"/>
      </w:r>
      <w:r w:rsidRPr="0080683E">
        <w:rPr>
          <w:rStyle w:val="a9"/>
          <w:rFonts w:ascii="Times New Roman" w:hAnsi="Times New Roman" w:cs="Times New Roman"/>
          <w:i/>
          <w:iCs/>
          <w:sz w:val="28"/>
          <w:szCs w:val="28"/>
        </w:rPr>
        <w:t>(П</w:t>
      </w:r>
      <w:r w:rsidRPr="0080683E">
        <w:rPr>
          <w:rStyle w:val="a9"/>
          <w:rFonts w:ascii="Times New Roman" w:hAnsi="Times New Roman" w:cs="Times New Roman"/>
          <w:i/>
          <w:iCs/>
          <w:sz w:val="28"/>
          <w:szCs w:val="28"/>
          <w:lang w:bidi="ru-RU"/>
        </w:rPr>
        <w:t>ункт 4 части 2 статьи 13 изложен в новой редакции в соответствии с Законом от 11.08.2025 № 209-РЗ</w:t>
      </w:r>
      <w:r w:rsidRPr="0080683E">
        <w:rPr>
          <w:rStyle w:val="a9"/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i/>
          <w:iCs/>
          <w:sz w:val="28"/>
          <w:szCs w:val="28"/>
        </w:rPr>
        <w:fldChar w:fldCharType="end"/>
      </w:r>
    </w:p>
    <w:bookmarkEnd w:id="13"/>
    <w:p w14:paraId="186D2848" w14:textId="3DF21712" w:rsidR="009169DF" w:rsidRDefault="009169DF" w:rsidP="009169DF">
      <w:pPr>
        <w:pStyle w:val="12"/>
        <w:ind w:firstLine="709"/>
        <w:jc w:val="both"/>
      </w:pPr>
      <w:r>
        <w:t xml:space="preserve">5) реализация масштабного инвестиционного проекта направлена на создание и развитие индустриальных (промышленных) парков, агропромышленных парков, бизнес-парков, технопарков, промышленных технопарков, соответствующих критериям оценки, предусмотренным правилами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в субъектах Российской Федерации, приведенными в </w:t>
      </w:r>
      <w:hyperlink r:id="rId41" w:history="1">
        <w:r w:rsidRPr="005B3BC8">
          <w:rPr>
            <w:rStyle w:val="a9"/>
          </w:rPr>
          <w:t xml:space="preserve">приложении 48 к государственной программе Российской Федерации «Экономическое развитие и инновационная экономика», утвержденной постановлением Правительства Российской Федерации </w:t>
        </w:r>
        <w:r w:rsidRPr="005B3BC8">
          <w:rPr>
            <w:rStyle w:val="a9"/>
          </w:rPr>
          <w:br/>
          <w:t>от 15 апреля 2014 года № 316</w:t>
        </w:r>
      </w:hyperlink>
      <w:r>
        <w:t>.</w:t>
      </w:r>
    </w:p>
    <w:p w14:paraId="2A488377" w14:textId="1EA60F88" w:rsidR="009169DF" w:rsidRPr="009169DF" w:rsidRDefault="00FC7E0B" w:rsidP="00611A3F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hyperlink r:id="rId42" w:history="1">
        <w:r w:rsidR="009169DF" w:rsidRPr="009169DF">
          <w:rPr>
            <w:rStyle w:val="a9"/>
            <w:rFonts w:ascii="Times New Roman" w:hAnsi="Times New Roman" w:cs="Times New Roman"/>
            <w:i/>
            <w:iCs/>
            <w:sz w:val="28"/>
            <w:szCs w:val="28"/>
          </w:rPr>
          <w:t>(Пункт 5 части 2 статьи 13 введен Законом от 11.08.2025 № 209-РЗ)</w:t>
        </w:r>
      </w:hyperlink>
    </w:p>
    <w:p w14:paraId="1DC60C60" w14:textId="0C9AD0CA" w:rsidR="00EB503D" w:rsidRPr="00406A19" w:rsidRDefault="00EB503D" w:rsidP="00611A3F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3.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>В целях обеспечения строительства размещаемого объекта социально-культурного и коммунально-бытового назначения, обеспечения реализации масштабного инвестиционного проекта, а также обеспечения эффективности и условий использования (в том числе соблюдения критериев, установленных настоящим Законом) предоставляемого земельного участка</w:t>
      </w:r>
      <w:r w:rsidR="003B05B4" w:rsidRPr="00406A19">
        <w:rPr>
          <w:rFonts w:ascii="Times New Roman" w:hAnsi="Times New Roman" w:cs="Times New Roman"/>
          <w:sz w:val="28"/>
          <w:szCs w:val="28"/>
        </w:rPr>
        <w:t>,</w:t>
      </w:r>
      <w:r w:rsidRPr="00406A19">
        <w:rPr>
          <w:rFonts w:ascii="Times New Roman" w:hAnsi="Times New Roman" w:cs="Times New Roman"/>
          <w:sz w:val="28"/>
          <w:szCs w:val="28"/>
        </w:rPr>
        <w:t xml:space="preserve"> </w:t>
      </w:r>
      <w:r w:rsidR="003B05B4" w:rsidRPr="00406A19">
        <w:rPr>
          <w:rFonts w:ascii="Times New Roman" w:hAnsi="Times New Roman" w:cs="Times New Roman"/>
          <w:sz w:val="28"/>
          <w:szCs w:val="28"/>
        </w:rPr>
        <w:t xml:space="preserve">на основании решения Инвестиционного комитета Донецкой Народной Республики </w:t>
      </w:r>
      <w:r w:rsidRPr="00406A19">
        <w:rPr>
          <w:rFonts w:ascii="Times New Roman" w:hAnsi="Times New Roman" w:cs="Times New Roman"/>
          <w:sz w:val="28"/>
          <w:szCs w:val="28"/>
        </w:rPr>
        <w:t>между юридическим лицом и Правительством Донецкой Народной Республики</w:t>
      </w:r>
      <w:r w:rsidR="003B05B4" w:rsidRPr="00406A19">
        <w:rPr>
          <w:rFonts w:ascii="Times New Roman" w:hAnsi="Times New Roman" w:cs="Times New Roman"/>
          <w:sz w:val="28"/>
          <w:szCs w:val="28"/>
        </w:rPr>
        <w:t xml:space="preserve"> заключается соответствующее соглашение</w:t>
      </w:r>
      <w:r w:rsidRPr="00406A19">
        <w:rPr>
          <w:rFonts w:ascii="Times New Roman" w:hAnsi="Times New Roman" w:cs="Times New Roman"/>
          <w:sz w:val="28"/>
          <w:szCs w:val="28"/>
        </w:rPr>
        <w:t>.</w:t>
      </w:r>
    </w:p>
    <w:p w14:paraId="0DFF05E0" w14:textId="410F51F0" w:rsidR="00EB503D" w:rsidRPr="00406A19" w:rsidRDefault="00EB503D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Статья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C6150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C972C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>Соглашение</w:t>
      </w:r>
      <w:r w:rsidR="00702B05" w:rsidRPr="00406A19">
        <w:rPr>
          <w:rFonts w:ascii="Times New Roman" w:hAnsi="Times New Roman" w:cs="Times New Roman"/>
          <w:sz w:val="28"/>
          <w:szCs w:val="28"/>
        </w:rPr>
        <w:t xml:space="preserve"> о</w:t>
      </w:r>
      <w:r w:rsidRPr="00406A19">
        <w:rPr>
          <w:rFonts w:ascii="Times New Roman" w:hAnsi="Times New Roman" w:cs="Times New Roman"/>
          <w:sz w:val="28"/>
          <w:szCs w:val="28"/>
        </w:rPr>
        <w:t xml:space="preserve"> </w:t>
      </w:r>
      <w:r w:rsidR="00702B05" w:rsidRPr="00406A19">
        <w:rPr>
          <w:rFonts w:ascii="Times New Roman" w:hAnsi="Times New Roman" w:cs="Times New Roman"/>
          <w:sz w:val="28"/>
          <w:szCs w:val="28"/>
        </w:rPr>
        <w:t xml:space="preserve">размещении объектов социально-культурного и коммунально-бытового назначения, </w:t>
      </w:r>
      <w:r w:rsidR="006B7900" w:rsidRPr="00406A19"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Pr="00406A19">
        <w:rPr>
          <w:rFonts w:ascii="Times New Roman" w:hAnsi="Times New Roman" w:cs="Times New Roman"/>
          <w:sz w:val="28"/>
          <w:szCs w:val="28"/>
        </w:rPr>
        <w:t>о реализации инвестиционного проекта</w:t>
      </w:r>
      <w:r w:rsidR="00702B05" w:rsidRPr="00406A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911422" w14:textId="0B6FFD91" w:rsidR="00EB503D" w:rsidRPr="00406A19" w:rsidRDefault="00EB503D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Правовые отношения между инвестором и Донецкой Народной Республикой возникают с момента заключения соглашения </w:t>
      </w:r>
      <w:r w:rsidR="006B790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="006B7900" w:rsidRPr="00406A19">
        <w:rPr>
          <w:rFonts w:ascii="Times New Roman" w:hAnsi="Times New Roman" w:cs="Times New Roman"/>
          <w:sz w:val="28"/>
          <w:szCs w:val="28"/>
        </w:rPr>
        <w:t xml:space="preserve"> </w:t>
      </w:r>
      <w:r w:rsidR="006B790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размещении объектов социально-культурного и коммунально-бытового назначения, соглашения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 реализации инвестиционного проекта.</w:t>
      </w:r>
    </w:p>
    <w:p w14:paraId="57BE00D7" w14:textId="16B1601A" w:rsidR="00EB503D" w:rsidRPr="00406A19" w:rsidRDefault="009D0452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2. </w:t>
      </w:r>
      <w:r w:rsidR="00EB503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Сторонами </w:t>
      </w:r>
      <w:r w:rsidR="006C474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соглашения о</w:t>
      </w:r>
      <w:r w:rsidR="006C474F" w:rsidRPr="00406A19">
        <w:rPr>
          <w:rFonts w:ascii="Times New Roman" w:hAnsi="Times New Roman" w:cs="Times New Roman"/>
          <w:sz w:val="28"/>
          <w:szCs w:val="28"/>
        </w:rPr>
        <w:t xml:space="preserve"> </w:t>
      </w:r>
      <w:r w:rsidR="006C474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размещении объектов социально-культурного и коммунально-бытового назначения, соглашения о реализации инвестиционного проекта</w:t>
      </w:r>
      <w:r w:rsidR="00EB503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имени Донецкой Народной Республики выступает Правительство Донецкой Народной Республики, от имени муниципального образования – глава муниципального образования или иной уполномоченный орган местного самоуправления в соответствии с уставом муниципального образования.</w:t>
      </w:r>
    </w:p>
    <w:p w14:paraId="57E7C431" w14:textId="7EDE81FE" w:rsidR="00EB503D" w:rsidRPr="00406A19" w:rsidRDefault="00EB503D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 нарушения требований законодательства Российской Федерации, законодательства Донецкой Народной Республики и (или) </w:t>
      </w:r>
      <w:r w:rsidR="006C474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соглашения о</w:t>
      </w:r>
      <w:r w:rsidR="006C474F" w:rsidRPr="00406A19">
        <w:rPr>
          <w:rFonts w:ascii="Times New Roman" w:hAnsi="Times New Roman" w:cs="Times New Roman"/>
          <w:sz w:val="28"/>
          <w:szCs w:val="28"/>
        </w:rPr>
        <w:t xml:space="preserve"> </w:t>
      </w:r>
      <w:r w:rsidR="006C474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размещении объектов социально-культурного и коммунально-бытового назначения, соглашения о реализации инвестиционного проекта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инвестор несет ответственность в соответствии с законодательством Российской Федерации и законодательством Донецкой Народной Республики.  </w:t>
      </w:r>
    </w:p>
    <w:p w14:paraId="715E822F" w14:textId="2FD44BE6" w:rsidR="00EB503D" w:rsidRPr="00406A19" w:rsidRDefault="00EB503D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4.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Споры, возникающие из правоотношений, связанных с реализацией </w:t>
      </w:r>
      <w:r w:rsidR="006C474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соглашения о</w:t>
      </w:r>
      <w:r w:rsidR="006C474F" w:rsidRPr="00406A19">
        <w:rPr>
          <w:rFonts w:ascii="Times New Roman" w:hAnsi="Times New Roman" w:cs="Times New Roman"/>
          <w:sz w:val="28"/>
          <w:szCs w:val="28"/>
        </w:rPr>
        <w:t xml:space="preserve"> </w:t>
      </w:r>
      <w:r w:rsidR="006C474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размещении объектов социально-культурного и коммунально-бытового назначения, соглашения о реализации инвестиционного проекта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, разрешаются в порядке, установленном законодательством Российской Федерации и законодательством Донецкой Народной Республики.</w:t>
      </w:r>
    </w:p>
    <w:p w14:paraId="2053897C" w14:textId="2423F028" w:rsidR="007D7D8F" w:rsidRPr="00406A19" w:rsidRDefault="007D7D8F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Статья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C972C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C6150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 xml:space="preserve">Порядок осуществления мониторинга реализации </w:t>
      </w:r>
      <w:r w:rsidR="00BE24EA" w:rsidRPr="00406A19">
        <w:rPr>
          <w:rFonts w:ascii="Times New Roman" w:hAnsi="Times New Roman" w:cs="Times New Roman"/>
          <w:sz w:val="28"/>
          <w:szCs w:val="28"/>
        </w:rPr>
        <w:t xml:space="preserve">инвестиционного проекта, </w:t>
      </w:r>
      <w:r w:rsidR="003272CC" w:rsidRPr="00406A19">
        <w:rPr>
          <w:rFonts w:ascii="Times New Roman" w:hAnsi="Times New Roman" w:cs="Times New Roman"/>
          <w:sz w:val="28"/>
          <w:szCs w:val="28"/>
        </w:rPr>
        <w:t>размещени</w:t>
      </w:r>
      <w:r w:rsidR="00B645C0" w:rsidRPr="00406A19">
        <w:rPr>
          <w:rFonts w:ascii="Times New Roman" w:hAnsi="Times New Roman" w:cs="Times New Roman"/>
          <w:sz w:val="28"/>
          <w:szCs w:val="28"/>
        </w:rPr>
        <w:t>я</w:t>
      </w:r>
      <w:r w:rsidR="003272CC" w:rsidRPr="00406A19">
        <w:rPr>
          <w:rFonts w:ascii="Times New Roman" w:hAnsi="Times New Roman" w:cs="Times New Roman"/>
          <w:sz w:val="28"/>
          <w:szCs w:val="28"/>
        </w:rPr>
        <w:t xml:space="preserve"> объекта социально-культурного и коммунально-бытового назначения</w:t>
      </w:r>
      <w:r w:rsidR="007400CF" w:rsidRPr="00406A19">
        <w:rPr>
          <w:rFonts w:ascii="Times New Roman" w:hAnsi="Times New Roman" w:cs="Times New Roman"/>
          <w:sz w:val="28"/>
          <w:szCs w:val="28"/>
        </w:rPr>
        <w:t xml:space="preserve"> </w:t>
      </w:r>
      <w:r w:rsidRPr="00406A19">
        <w:rPr>
          <w:rFonts w:ascii="Times New Roman" w:hAnsi="Times New Roman" w:cs="Times New Roman"/>
          <w:sz w:val="28"/>
          <w:szCs w:val="28"/>
        </w:rPr>
        <w:t>и выполнения обязательств по соглашению</w:t>
      </w:r>
      <w:r w:rsidR="003272CC" w:rsidRPr="00406A19">
        <w:rPr>
          <w:rFonts w:ascii="Times New Roman" w:hAnsi="Times New Roman" w:cs="Times New Roman"/>
          <w:sz w:val="28"/>
          <w:szCs w:val="28"/>
        </w:rPr>
        <w:t xml:space="preserve"> о</w:t>
      </w:r>
      <w:r w:rsidR="00D92C7F" w:rsidRPr="00406A19">
        <w:rPr>
          <w:rFonts w:ascii="Times New Roman" w:hAnsi="Times New Roman" w:cs="Times New Roman"/>
          <w:sz w:val="28"/>
          <w:szCs w:val="28"/>
        </w:rPr>
        <w:t xml:space="preserve"> реализации инвестиционного проекта и</w:t>
      </w:r>
      <w:r w:rsidRPr="00406A19">
        <w:rPr>
          <w:rFonts w:ascii="Times New Roman" w:hAnsi="Times New Roman" w:cs="Times New Roman"/>
          <w:sz w:val="28"/>
          <w:szCs w:val="28"/>
        </w:rPr>
        <w:t xml:space="preserve"> </w:t>
      </w:r>
      <w:r w:rsidR="003272CC" w:rsidRPr="00406A19">
        <w:rPr>
          <w:rFonts w:ascii="Times New Roman" w:hAnsi="Times New Roman" w:cs="Times New Roman"/>
          <w:sz w:val="28"/>
          <w:szCs w:val="28"/>
        </w:rPr>
        <w:t>размещении объектов социально-культурного и коммунально-бытового назначения</w:t>
      </w:r>
    </w:p>
    <w:p w14:paraId="0CC05E2F" w14:textId="309CAD89" w:rsidR="007D7D8F" w:rsidRPr="00406A19" w:rsidRDefault="00C6150D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7D7D8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Мониторинг реализации </w:t>
      </w:r>
      <w:r w:rsidR="00BE24EA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инвестиционного проекта,</w:t>
      </w:r>
      <w:r w:rsidR="00FA129B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том числе масштабного инвестиционного проекта,</w:t>
      </w:r>
      <w:r w:rsidR="00BE24EA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размещени</w:t>
      </w:r>
      <w:r w:rsidR="00B645C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BE24EA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объекта социально-культурного и коммунально-бытового назначения и выполнения обязательств по соглашению о размещении объектов социально-культурного и коммунально-бытового назначения, соглашению о реализации инвестиционного проекта </w:t>
      </w:r>
      <w:r w:rsidR="007D7D8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осуществляется </w:t>
      </w:r>
      <w:r w:rsidR="00E4335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специализированной организацией</w:t>
      </w:r>
      <w:r w:rsidR="007D7D8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порядке, установленном Правительством Донецкой Народной Республики.</w:t>
      </w:r>
    </w:p>
    <w:p w14:paraId="31FFBA69" w14:textId="543386AC" w:rsidR="006660A7" w:rsidRPr="00406A19" w:rsidRDefault="006660A7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331702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Специализированн</w:t>
      </w:r>
      <w:r w:rsidR="00213E2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ая</w:t>
      </w:r>
      <w:r w:rsidR="00331702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организаци</w:t>
      </w:r>
      <w:r w:rsidR="00213E2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331702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13E2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срок до 1 апреля, следующего за отчетным годом, по результатам проведенного мониторинга реализации инвестиционных проектов, в том числе масштабных инвестиционных проектов, размещения объектов социально-культурного и коммунально-бытового назначения, и выполнения обязательств по соглашению о размещении объектов социально-культурного и коммунально-бытового назначения, соглашению о реализации инвестиционных проектов представляет </w:t>
      </w:r>
      <w:r w:rsidR="00623157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данные (результаты) мониторинга</w:t>
      </w:r>
      <w:r w:rsidR="00213E2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D0452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="00213E2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полномоченн</w:t>
      </w:r>
      <w:r w:rsidR="00623157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ому</w:t>
      </w:r>
      <w:r w:rsidR="00213E2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орган</w:t>
      </w:r>
      <w:r w:rsidR="00623157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="00213E2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сфере инвестиционной деятельности</w:t>
      </w:r>
      <w:r w:rsidR="00623157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76969AAD" w14:textId="53D09CFF" w:rsidR="007B4E3C" w:rsidRPr="00406A19" w:rsidRDefault="006660A7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7D7D8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7D7D8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Уполномоченный орган в сфере инвестиционной деятельности</w:t>
      </w:r>
      <w:r w:rsidR="00BA4D9A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7D7D8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A4D9A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на основании данных</w:t>
      </w:r>
      <w:r w:rsidR="00623157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(результатов)</w:t>
      </w:r>
      <w:r w:rsidR="00BA4D9A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129E6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мониторинга реализации инвестиционных проектов, в том числе масштабных инвестиционных проектов, размещения объектов социально-культурного и коммунально-бытового назначения, и выполнения обязательств по соглашению о размещении объектов социально-культурного и коммунально-бытового назначения, соглашению о реализации инвестиционных проектов</w:t>
      </w:r>
      <w:r w:rsidR="00BA4D9A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полученных от специализированной организацией, </w:t>
      </w:r>
      <w:r w:rsidR="007D7D8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срок до </w:t>
      </w:r>
      <w:r w:rsidR="00E4335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 июля</w:t>
      </w:r>
      <w:r w:rsidR="007D7D8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следующего за отчетным годом, представляет в Правительство Донецкой Народной Республики аналитический отчет о ходе реализации </w:t>
      </w:r>
      <w:r w:rsidR="00BE24EA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масштабных </w:t>
      </w:r>
      <w:r w:rsidR="007D7D8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инвестиционных проектов и состоянии инвестиционного климата в Донецкой Народной Республике в порядке, установленном Правительством Донецкой Народной Республики.</w:t>
      </w:r>
    </w:p>
    <w:p w14:paraId="2F0477C4" w14:textId="4D32F796" w:rsidR="007B4E3C" w:rsidRPr="00406A19" w:rsidRDefault="007B4E3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Статья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C972C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 xml:space="preserve">Прекращение предоставления государственной </w:t>
      </w:r>
      <w:r w:rsidR="00413FE8" w:rsidRPr="00406A19">
        <w:rPr>
          <w:rFonts w:ascii="Times New Roman" w:hAnsi="Times New Roman" w:cs="Times New Roman"/>
          <w:sz w:val="28"/>
          <w:szCs w:val="28"/>
        </w:rPr>
        <w:br/>
      </w:r>
      <w:r w:rsidRPr="00406A19">
        <w:rPr>
          <w:rFonts w:ascii="Times New Roman" w:hAnsi="Times New Roman" w:cs="Times New Roman"/>
          <w:sz w:val="28"/>
          <w:szCs w:val="28"/>
        </w:rPr>
        <w:t>поддержки инвестиционной деятельности в Донецкой Народной Республике</w:t>
      </w:r>
    </w:p>
    <w:p w14:paraId="00831694" w14:textId="4EB21088" w:rsidR="007B4E3C" w:rsidRPr="00406A19" w:rsidRDefault="007B4E3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Предоставление государственной поддержки инвестиционной деятельности прекращается в случа</w:t>
      </w:r>
      <w:r w:rsidR="009D0452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27F52F5C" w14:textId="3D19324A" w:rsidR="007B4E3C" w:rsidRPr="00406A19" w:rsidRDefault="007B4E3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завершения </w:t>
      </w:r>
      <w:r w:rsidR="00BE24EA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размещения объектов социально-культурного и коммунально-бытового назначения,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реализации </w:t>
      </w:r>
      <w:r w:rsidR="008A78B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масштабного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инвестиционного проекта, реализуемого согласно заключенному соглашению</w:t>
      </w:r>
      <w:r w:rsidR="00BE24EA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размещении объектов социально-культурного и коммунально-бытового назначения,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0276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соглашению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реализации </w:t>
      </w:r>
      <w:r w:rsidR="00B02DD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масштабного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инвестиционного проекта;</w:t>
      </w:r>
    </w:p>
    <w:p w14:paraId="0EA5F3F1" w14:textId="62F8E82F" w:rsidR="007B4E3C" w:rsidRPr="00406A19" w:rsidRDefault="007B4E3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расторжения соглашения </w:t>
      </w:r>
      <w:r w:rsidR="00B645C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размещении объектов социально-культурного и коммунально-бытового назначения, соглашения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реализации </w:t>
      </w:r>
      <w:r w:rsidR="008A78B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масштабного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инвестиционного проекта.</w:t>
      </w:r>
    </w:p>
    <w:p w14:paraId="1AC165B2" w14:textId="480B764F" w:rsidR="007B4E3C" w:rsidRPr="00406A19" w:rsidRDefault="007B4E3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Статья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C972C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>Права инвесторов</w:t>
      </w:r>
    </w:p>
    <w:p w14:paraId="5C7257B5" w14:textId="73FF3F8F" w:rsidR="00FD5A42" w:rsidRPr="00406A19" w:rsidRDefault="00FD5A42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Инвесторы имеют равные права на осуществление инвестиционной деятельности на территории Донецкой Народной Республики путем: </w:t>
      </w:r>
    </w:p>
    <w:p w14:paraId="299BB018" w14:textId="2CF585B7" w:rsidR="00FD5A42" w:rsidRPr="00406A19" w:rsidRDefault="00FD5A42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инвестирования денежных средств, иного имущества, в том числе имущественных и иных прав, имеющих денежную оценку, вкладываемых в объекты инвестиционной деятельности; </w:t>
      </w:r>
    </w:p>
    <w:p w14:paraId="54BF4D6D" w14:textId="39802B3A" w:rsidR="00FD5A42" w:rsidRPr="00406A19" w:rsidRDefault="00FD5A42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самостоятельного определения объемов и направлений инвестиций, заключения договоров с другими субъектами инвестиционной деятельности в соответствии с </w:t>
      </w:r>
      <w:hyperlink r:id="rId43" w:history="1">
        <w:r w:rsidRPr="00F939E8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>Гражданским кодексом Российской Федерации</w:t>
        </w:r>
      </w:hyperlink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; </w:t>
      </w:r>
    </w:p>
    <w:p w14:paraId="4A0A3E17" w14:textId="7DD16D78" w:rsidR="00FD5A42" w:rsidRPr="00406A19" w:rsidRDefault="00FD5A42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3)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осуществления контроля над целевым использованием средств, направляемых на инвестиции; </w:t>
      </w:r>
    </w:p>
    <w:p w14:paraId="50B68736" w14:textId="4914A22A" w:rsidR="00FD5A42" w:rsidRPr="00406A19" w:rsidRDefault="00475DB0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FD5A42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FD5A42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владения, пользования и распоряжения объектами капитальных вложений и результатами осуществленных капитальных вложений; </w:t>
      </w:r>
    </w:p>
    <w:p w14:paraId="056E1064" w14:textId="45DCB666" w:rsidR="00FD5A42" w:rsidRPr="00406A19" w:rsidRDefault="00475DB0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FD5A42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FD5A42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использования иных способов, предусмотренных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соглашением</w:t>
      </w:r>
      <w:r w:rsidR="00FD5A42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размещении объектов социально-культурного и коммунально-бытового назначения, соглашением о </w:t>
      </w:r>
      <w:r w:rsidR="00FD5A42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реализации инвестиционного проекта. </w:t>
      </w:r>
    </w:p>
    <w:p w14:paraId="6AFBD866" w14:textId="50A2CEE9" w:rsidR="00AD13DC" w:rsidRPr="00406A19" w:rsidRDefault="00AD13D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Статья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C972C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>Обязанности инвестора</w:t>
      </w:r>
    </w:p>
    <w:p w14:paraId="4B321918" w14:textId="7F4A7DA5" w:rsidR="00AD13DC" w:rsidRPr="00406A19" w:rsidRDefault="00AD13D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Инвесторы обязаны:</w:t>
      </w:r>
    </w:p>
    <w:p w14:paraId="598D3EA8" w14:textId="48052700" w:rsidR="00AD13DC" w:rsidRPr="00406A19" w:rsidRDefault="00AD13D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8173B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размещать объекты социально-культурного и коммунально-бытового назначения,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реализовать инвестиционный проект на территории Донецкой Народной Республики в порядке и на условиях, указанных в соглашении </w:t>
      </w:r>
      <w:r w:rsidR="008173B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размещении объектов социально-культурного и коммунально-бытового назначения, соглашении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реализации инвестиционного проекта; </w:t>
      </w:r>
    </w:p>
    <w:p w14:paraId="3C9794A0" w14:textId="4B740BCD" w:rsidR="00AD13DC" w:rsidRPr="00406A19" w:rsidRDefault="00AD13D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осуществлять инвестиционную деятельность в соответствии с международными договорами Российской Федерации, федеральными законами и иными нормативными правовыми актами Российской Федерации, законами и</w:t>
      </w:r>
      <w:r w:rsidR="004375D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 w:rsidR="004375D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иными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нормативными правовыми актами Донецкой Народной Республики</w:t>
      </w:r>
      <w:proofErr w:type="gramEnd"/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9D3B74" w:rsidRPr="00406A19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муниципальными правовыми актами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34C1781C" w14:textId="1127D7FD" w:rsidR="00AD13DC" w:rsidRPr="00406A19" w:rsidRDefault="00AD13D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3)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исполнять требования государственных органов Донецкой Народной Республики и их должностных лиц, предъявляемые в пределах их компетенции и не противоречащие законодательству Российской Федерации, законодательству Донецкой Народной Республики и </w:t>
      </w:r>
      <w:r w:rsidR="007E5771" w:rsidRPr="00406A19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муниципальным правовым актам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5FCBAB97" w14:textId="4A14A80B" w:rsidR="00DE68B6" w:rsidRPr="00406A19" w:rsidRDefault="00AD13D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4)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представлять отчетность об объемах и сроках реализации мероприятий</w:t>
      </w:r>
      <w:r w:rsidR="002F6D59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</w:t>
      </w:r>
      <w:r w:rsidR="00AA6A3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размещению объектов социально-культурного и коммунально-бытового назначения, </w:t>
      </w:r>
      <w:r w:rsidR="002F6D59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реализации инвестиционных проектов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порядке, установленном Правительством Донецкой Народной Республики.</w:t>
      </w:r>
    </w:p>
    <w:p w14:paraId="5FB68E9C" w14:textId="2FB35FBD" w:rsidR="00DE68B6" w:rsidRPr="00406A19" w:rsidRDefault="00AD13D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Статья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C972C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19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>Гарантии прав инвесторов</w:t>
      </w:r>
    </w:p>
    <w:p w14:paraId="717C673D" w14:textId="57A6D265" w:rsidR="00DE68B6" w:rsidRPr="00406A19" w:rsidRDefault="00AD13D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 w:rsidR="00DE68B6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Республике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соответствии с законодательством Российской Федерации, законодательством </w:t>
      </w:r>
      <w:r w:rsidR="00DE68B6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Республики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9D3B74" w:rsidRPr="00406A19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муниципальными правовыми актами</w:t>
      </w:r>
      <w:r w:rsidR="009D3B74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всем инвесторам независимо от организационно-правовой формы гарантируются </w:t>
      </w:r>
      <w:r w:rsidR="00254791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стабильность,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защита прав и интересов, а также </w:t>
      </w:r>
      <w:r w:rsidR="00D727A1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стабильность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положения инвесторов, в пределах компетенции </w:t>
      </w:r>
      <w:r w:rsidR="00DE68B6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Республики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период реализации инвестиционного проекта.</w:t>
      </w:r>
      <w:r w:rsidR="00DE68B6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44F07C79" w14:textId="2A612085" w:rsidR="0093678A" w:rsidRPr="00406A19" w:rsidRDefault="00AD13D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="00707141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Иностранным инвесторам на территории </w:t>
      </w:r>
      <w:r w:rsidR="00DE68B6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Республики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гарантируется защита прав и интересов в соответствии с законодательством Российской Федерации и международными договорами Российской Федерации.</w:t>
      </w:r>
    </w:p>
    <w:p w14:paraId="5B11BEBC" w14:textId="3B13CFFF" w:rsidR="002208FE" w:rsidRPr="00406A19" w:rsidRDefault="0023020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Статья</w:t>
      </w:r>
      <w:r w:rsidR="00707141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013431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C972C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707141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>Вступление в силу настоящего Закона</w:t>
      </w:r>
    </w:p>
    <w:p w14:paraId="2F853BF4" w14:textId="7897BBEE" w:rsidR="0023020C" w:rsidRPr="00406A19" w:rsidRDefault="002208FE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Настоящий Закон вступает в силу </w:t>
      </w:r>
      <w:bookmarkStart w:id="14" w:name="_Hlk118993082"/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 первого числа месяца, следующего за месяцем его официального опубликования</w:t>
      </w:r>
      <w:bookmarkEnd w:id="14"/>
      <w:r w:rsidR="0023020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74394EAE" w14:textId="07973B36" w:rsidR="002208FE" w:rsidRPr="00406A19" w:rsidRDefault="002208FE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Статья</w:t>
      </w:r>
      <w:r w:rsidR="00707141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C972C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707141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>Переходные положения</w:t>
      </w:r>
    </w:p>
    <w:p w14:paraId="4FB2C2B8" w14:textId="161656F7" w:rsidR="00007F85" w:rsidRPr="00406A19" w:rsidRDefault="00007F85" w:rsidP="00611A3F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A1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D17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06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E5457E" w:rsidRPr="00406A1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утверждения</w:t>
      </w:r>
      <w:r w:rsidRPr="00406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стратегии социально-экономического развития Донецкой Народной Республики реализация масштабного инвестиционного проекта осуществляется в одном из следующих направлений развития:</w:t>
      </w:r>
    </w:p>
    <w:p w14:paraId="3D0336A2" w14:textId="20E7654D" w:rsidR="008E6105" w:rsidRPr="00406A19" w:rsidRDefault="009D0452" w:rsidP="00611A3F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1</w:t>
      </w:r>
      <w:r w:rsidR="008E6105" w:rsidRPr="00406A19">
        <w:rPr>
          <w:rFonts w:ascii="Times New Roman" w:hAnsi="Times New Roman" w:cs="Times New Roman"/>
          <w:sz w:val="28"/>
          <w:szCs w:val="28"/>
        </w:rPr>
        <w:t>)</w:t>
      </w:r>
      <w:r w:rsidR="00AD17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E6105" w:rsidRPr="00406A19">
        <w:rPr>
          <w:rFonts w:ascii="Times New Roman" w:hAnsi="Times New Roman" w:cs="Times New Roman"/>
          <w:sz w:val="28"/>
          <w:szCs w:val="28"/>
        </w:rPr>
        <w:t>топливно-энергетического комплекса (угледобывающая промышленность, энергетика и энергоснабжение);</w:t>
      </w:r>
    </w:p>
    <w:p w14:paraId="3F53BF71" w14:textId="26C0A6D7" w:rsidR="008E6105" w:rsidRPr="00406A19" w:rsidRDefault="009D0452" w:rsidP="00611A3F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2</w:t>
      </w:r>
      <w:r w:rsidR="008E6105" w:rsidRPr="00406A19">
        <w:rPr>
          <w:rFonts w:ascii="Times New Roman" w:hAnsi="Times New Roman" w:cs="Times New Roman"/>
          <w:sz w:val="28"/>
          <w:szCs w:val="28"/>
        </w:rPr>
        <w:t>)</w:t>
      </w:r>
      <w:r w:rsidR="00707141">
        <w:rPr>
          <w:rFonts w:ascii="Times New Roman" w:hAnsi="Times New Roman" w:cs="Times New Roman"/>
          <w:sz w:val="28"/>
          <w:szCs w:val="28"/>
        </w:rPr>
        <w:t> </w:t>
      </w:r>
      <w:r w:rsidR="008E6105" w:rsidRPr="00406A19">
        <w:rPr>
          <w:rFonts w:ascii="Times New Roman" w:hAnsi="Times New Roman" w:cs="Times New Roman"/>
          <w:sz w:val="28"/>
          <w:szCs w:val="28"/>
        </w:rPr>
        <w:t>металлургического комплекса (добыча других полезных ископаемых, коксохимическая и металлургическая промышленность);</w:t>
      </w:r>
    </w:p>
    <w:p w14:paraId="0AE41CAF" w14:textId="29C49CAB" w:rsidR="008E6105" w:rsidRPr="00406A19" w:rsidRDefault="009D0452" w:rsidP="00611A3F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3</w:t>
      </w:r>
      <w:r w:rsidR="008E6105" w:rsidRPr="00406A19">
        <w:rPr>
          <w:rFonts w:ascii="Times New Roman" w:hAnsi="Times New Roman" w:cs="Times New Roman"/>
          <w:sz w:val="28"/>
          <w:szCs w:val="28"/>
        </w:rPr>
        <w:t>)</w:t>
      </w:r>
      <w:r w:rsidR="00707141">
        <w:rPr>
          <w:rFonts w:ascii="Times New Roman" w:hAnsi="Times New Roman" w:cs="Times New Roman"/>
          <w:sz w:val="28"/>
          <w:szCs w:val="28"/>
        </w:rPr>
        <w:t> </w:t>
      </w:r>
      <w:r w:rsidR="008E6105" w:rsidRPr="00406A19">
        <w:rPr>
          <w:rFonts w:ascii="Times New Roman" w:hAnsi="Times New Roman" w:cs="Times New Roman"/>
          <w:sz w:val="28"/>
          <w:szCs w:val="28"/>
        </w:rPr>
        <w:t>других обрабатывающих производств (машиностроение, химическая, фармацевтическая промышленность, промышленность строительных материалов, пищевая промышленность);</w:t>
      </w:r>
    </w:p>
    <w:p w14:paraId="6C2D15C0" w14:textId="046FC2C2" w:rsidR="008E6105" w:rsidRPr="00406A19" w:rsidRDefault="009D0452" w:rsidP="00611A3F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4</w:t>
      </w:r>
      <w:r w:rsidR="008E6105" w:rsidRPr="00406A19">
        <w:rPr>
          <w:rFonts w:ascii="Times New Roman" w:hAnsi="Times New Roman" w:cs="Times New Roman"/>
          <w:sz w:val="28"/>
          <w:szCs w:val="28"/>
        </w:rPr>
        <w:t>)</w:t>
      </w:r>
      <w:r w:rsidR="00707141">
        <w:rPr>
          <w:rFonts w:ascii="Times New Roman" w:hAnsi="Times New Roman" w:cs="Times New Roman"/>
          <w:sz w:val="28"/>
          <w:szCs w:val="28"/>
        </w:rPr>
        <w:t> </w:t>
      </w:r>
      <w:r w:rsidR="008E6105" w:rsidRPr="00406A19">
        <w:rPr>
          <w:rFonts w:ascii="Times New Roman" w:hAnsi="Times New Roman" w:cs="Times New Roman"/>
          <w:sz w:val="28"/>
          <w:szCs w:val="28"/>
        </w:rPr>
        <w:t>агропромышленного комплекса, создания и развития инфраструктуры переработки, хранения, поставки и (или) продажи сельскохозяйственной и пищевой продукции;</w:t>
      </w:r>
    </w:p>
    <w:p w14:paraId="18A85F16" w14:textId="6B5AEA6D" w:rsidR="008E6105" w:rsidRDefault="009D0452" w:rsidP="00611A3F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5</w:t>
      </w:r>
      <w:r w:rsidR="008E6105" w:rsidRPr="00406A19">
        <w:rPr>
          <w:rFonts w:ascii="Times New Roman" w:hAnsi="Times New Roman" w:cs="Times New Roman"/>
          <w:sz w:val="28"/>
          <w:szCs w:val="28"/>
        </w:rPr>
        <w:t>)</w:t>
      </w:r>
      <w:r w:rsidR="00707141">
        <w:rPr>
          <w:rFonts w:ascii="Times New Roman" w:hAnsi="Times New Roman" w:cs="Times New Roman"/>
          <w:sz w:val="28"/>
          <w:szCs w:val="28"/>
        </w:rPr>
        <w:t> </w:t>
      </w:r>
      <w:r w:rsidR="008E6105" w:rsidRPr="00406A19">
        <w:rPr>
          <w:rFonts w:ascii="Times New Roman" w:hAnsi="Times New Roman" w:cs="Times New Roman"/>
          <w:sz w:val="28"/>
          <w:szCs w:val="28"/>
        </w:rPr>
        <w:t>строительства дорожной и транспортной инфраструктуры, транспортно-пересадочных узлов, объектов, предназначенных для обеспечения связи</w:t>
      </w:r>
      <w:r w:rsidR="009660AC" w:rsidRPr="009660AC">
        <w:rPr>
          <w:rFonts w:ascii="Times New Roman" w:hAnsi="Times New Roman" w:cs="Times New Roman"/>
          <w:sz w:val="28"/>
          <w:szCs w:val="28"/>
        </w:rPr>
        <w:t>, объектов (сервисных центров) для комплексного обслуживания и ремонта автотранспортных средств, деятельности автомобильного грузового транспорта</w:t>
      </w:r>
      <w:r w:rsidR="007C4449" w:rsidRPr="007C4449">
        <w:rPr>
          <w:rFonts w:ascii="Times New Roman" w:hAnsi="Times New Roman" w:cs="Times New Roman"/>
          <w:sz w:val="28"/>
          <w:szCs w:val="28"/>
          <w:lang w:bidi="ru-RU"/>
        </w:rPr>
        <w:t>, транспортно-логистических центров</w:t>
      </w:r>
      <w:r w:rsidR="008E6105" w:rsidRPr="00406A19">
        <w:rPr>
          <w:rFonts w:ascii="Times New Roman" w:hAnsi="Times New Roman" w:cs="Times New Roman"/>
          <w:sz w:val="28"/>
          <w:szCs w:val="28"/>
        </w:rPr>
        <w:t>;</w:t>
      </w:r>
    </w:p>
    <w:p w14:paraId="01FB6CEA" w14:textId="32743B4F" w:rsidR="009660AC" w:rsidRPr="007E0EC0" w:rsidRDefault="009660AC" w:rsidP="00611A3F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15" w:name="_Hlk158974618"/>
      <w:r w:rsidRPr="004D0324">
        <w:rPr>
          <w:rFonts w:ascii="Times New Roman" w:hAnsi="Times New Roman" w:cs="Times New Roman"/>
          <w:i/>
          <w:iCs/>
          <w:sz w:val="28"/>
          <w:szCs w:val="28"/>
        </w:rPr>
        <w:t xml:space="preserve">(Пункт 5 части 1 статьи 21 с изменениями, внесенными </w:t>
      </w:r>
      <w:r w:rsidR="004D0324">
        <w:rPr>
          <w:rFonts w:ascii="Times New Roman" w:hAnsi="Times New Roman" w:cs="Times New Roman"/>
          <w:i/>
          <w:iCs/>
          <w:sz w:val="28"/>
          <w:szCs w:val="28"/>
        </w:rPr>
        <w:t>законами</w:t>
      </w:r>
      <w:r w:rsidRPr="004D032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hyperlink r:id="rId44" w:history="1">
        <w:r w:rsidRPr="008B5715">
          <w:rPr>
            <w:rStyle w:val="a9"/>
            <w:rFonts w:ascii="Times New Roman" w:hAnsi="Times New Roman" w:cs="Times New Roman"/>
            <w:i/>
            <w:iCs/>
            <w:sz w:val="28"/>
            <w:szCs w:val="28"/>
          </w:rPr>
          <w:t>от 08.02.2024 № 49-РЗ</w:t>
        </w:r>
      </w:hyperlink>
      <w:r w:rsidR="004D032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hyperlink r:id="rId45" w:history="1">
        <w:r w:rsidR="004D0324" w:rsidRPr="008B5715">
          <w:rPr>
            <w:rStyle w:val="a9"/>
            <w:rFonts w:ascii="Times New Roman" w:hAnsi="Times New Roman" w:cs="Times New Roman"/>
            <w:i/>
            <w:iCs/>
            <w:sz w:val="28"/>
            <w:szCs w:val="28"/>
          </w:rPr>
          <w:t>от 11.08.2025 № 209-РЗ</w:t>
        </w:r>
      </w:hyperlink>
      <w:r w:rsidRPr="004D0324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bookmarkEnd w:id="15"/>
    <w:p w14:paraId="0E549E0B" w14:textId="64FAF13E" w:rsidR="008E6105" w:rsidRPr="00406A19" w:rsidRDefault="009D0452" w:rsidP="00611A3F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6</w:t>
      </w:r>
      <w:r w:rsidR="008E6105" w:rsidRPr="00406A19">
        <w:rPr>
          <w:rFonts w:ascii="Times New Roman" w:hAnsi="Times New Roman" w:cs="Times New Roman"/>
          <w:sz w:val="28"/>
          <w:szCs w:val="28"/>
        </w:rPr>
        <w:t>)</w:t>
      </w:r>
      <w:r w:rsidR="00707141">
        <w:rPr>
          <w:rFonts w:ascii="Times New Roman" w:hAnsi="Times New Roman" w:cs="Times New Roman"/>
          <w:sz w:val="28"/>
          <w:szCs w:val="28"/>
        </w:rPr>
        <w:t> </w:t>
      </w:r>
      <w:r w:rsidR="008E6105" w:rsidRPr="00406A19">
        <w:rPr>
          <w:rFonts w:ascii="Times New Roman" w:hAnsi="Times New Roman" w:cs="Times New Roman"/>
          <w:sz w:val="28"/>
          <w:szCs w:val="28"/>
        </w:rPr>
        <w:t>деятельности по обращению с отходами;</w:t>
      </w:r>
    </w:p>
    <w:p w14:paraId="5F3FD7AC" w14:textId="1D098E0E" w:rsidR="008E6105" w:rsidRPr="00406A19" w:rsidRDefault="009D0452" w:rsidP="00611A3F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7</w:t>
      </w:r>
      <w:r w:rsidR="008E6105" w:rsidRPr="00406A19">
        <w:rPr>
          <w:rFonts w:ascii="Times New Roman" w:hAnsi="Times New Roman" w:cs="Times New Roman"/>
          <w:sz w:val="28"/>
          <w:szCs w:val="28"/>
        </w:rPr>
        <w:t>)</w:t>
      </w:r>
      <w:r w:rsidR="00707141">
        <w:rPr>
          <w:rFonts w:ascii="Times New Roman" w:hAnsi="Times New Roman" w:cs="Times New Roman"/>
          <w:sz w:val="28"/>
          <w:szCs w:val="28"/>
        </w:rPr>
        <w:t> </w:t>
      </w:r>
      <w:r w:rsidR="008E6105" w:rsidRPr="00406A19">
        <w:rPr>
          <w:rFonts w:ascii="Times New Roman" w:hAnsi="Times New Roman" w:cs="Times New Roman"/>
          <w:sz w:val="28"/>
          <w:szCs w:val="28"/>
        </w:rPr>
        <w:t>туризма и туристической инфраструктуры;</w:t>
      </w:r>
    </w:p>
    <w:p w14:paraId="2F41CCDC" w14:textId="70F55F64" w:rsidR="008E6105" w:rsidRDefault="009D0452" w:rsidP="00611A3F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8</w:t>
      </w:r>
      <w:r w:rsidR="008E6105" w:rsidRPr="00406A19">
        <w:rPr>
          <w:rFonts w:ascii="Times New Roman" w:hAnsi="Times New Roman" w:cs="Times New Roman"/>
          <w:sz w:val="28"/>
          <w:szCs w:val="28"/>
        </w:rPr>
        <w:t>)</w:t>
      </w:r>
      <w:r w:rsidR="00707141">
        <w:rPr>
          <w:rFonts w:ascii="Times New Roman" w:hAnsi="Times New Roman" w:cs="Times New Roman"/>
          <w:sz w:val="28"/>
          <w:szCs w:val="28"/>
        </w:rPr>
        <w:t> </w:t>
      </w:r>
      <w:r w:rsidR="008E6105" w:rsidRPr="00406A19">
        <w:rPr>
          <w:rFonts w:ascii="Times New Roman" w:hAnsi="Times New Roman" w:cs="Times New Roman"/>
          <w:sz w:val="28"/>
          <w:szCs w:val="28"/>
        </w:rPr>
        <w:t>информационных технологий</w:t>
      </w:r>
      <w:r w:rsidR="004B7FC2">
        <w:rPr>
          <w:rFonts w:ascii="Times New Roman" w:hAnsi="Times New Roman" w:cs="Times New Roman"/>
          <w:sz w:val="28"/>
          <w:szCs w:val="28"/>
        </w:rPr>
        <w:t>;</w:t>
      </w:r>
    </w:p>
    <w:p w14:paraId="2D678C39" w14:textId="678ABEB8" w:rsidR="004B7FC2" w:rsidRDefault="004B7FC2" w:rsidP="00611A3F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FC2">
        <w:rPr>
          <w:rFonts w:ascii="Times New Roman" w:hAnsi="Times New Roman" w:cs="Times New Roman"/>
          <w:sz w:val="28"/>
          <w:szCs w:val="28"/>
        </w:rPr>
        <w:t>9)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B7FC2">
        <w:rPr>
          <w:rFonts w:ascii="Times New Roman" w:hAnsi="Times New Roman" w:cs="Times New Roman"/>
          <w:sz w:val="28"/>
          <w:szCs w:val="28"/>
        </w:rPr>
        <w:t>компьютерных технологий и создания программного обеспечения, консультационных услуг в указанной области и других сопутствующих услуг;</w:t>
      </w:r>
    </w:p>
    <w:bookmarkStart w:id="16" w:name="_Hlk158974808"/>
    <w:p w14:paraId="50C39034" w14:textId="7DDBE025" w:rsidR="004B7FC2" w:rsidRDefault="004B7FC2" w:rsidP="00611A3F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fldChar w:fldCharType="begin"/>
      </w:r>
      <w:r>
        <w:rPr>
          <w:rFonts w:ascii="Times New Roman" w:hAnsi="Times New Roman" w:cs="Times New Roman"/>
          <w:i/>
          <w:iCs/>
          <w:sz w:val="28"/>
          <w:szCs w:val="28"/>
        </w:rPr>
        <w:instrText xml:space="preserve"> HYPERLINK "</w:instrText>
      </w:r>
      <w:r w:rsidR="006A17A0">
        <w:rPr>
          <w:rFonts w:ascii="Times New Roman" w:hAnsi="Times New Roman" w:cs="Times New Roman"/>
          <w:i/>
          <w:iCs/>
          <w:sz w:val="28"/>
          <w:szCs w:val="28"/>
        </w:rPr>
        <w:instrText>https://нпа.днронлайн.рф/2024-02-08/49-rz-o-vnesenii-izmenenij-v-zakon-donetskoj-narodnoj-respubliki-ob-investitsionnoj-politike-i-gosudarstvennoj-podderzhke-investitsionnoj-deyatelnosti-v-donetskoj-narodnoj-respublike.html</w:instrText>
      </w:r>
      <w:r>
        <w:rPr>
          <w:rFonts w:ascii="Times New Roman" w:hAnsi="Times New Roman" w:cs="Times New Roman"/>
          <w:i/>
          <w:iCs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i/>
          <w:iCs/>
          <w:sz w:val="28"/>
          <w:szCs w:val="28"/>
        </w:rPr>
        <w:fldChar w:fldCharType="separate"/>
      </w:r>
      <w:r w:rsidRPr="004B7FC2">
        <w:rPr>
          <w:rStyle w:val="a9"/>
          <w:rFonts w:ascii="Times New Roman" w:hAnsi="Times New Roman" w:cs="Times New Roman"/>
          <w:i/>
          <w:iCs/>
          <w:sz w:val="28"/>
          <w:szCs w:val="28"/>
        </w:rPr>
        <w:t>(Пункт 9 части 1 статьи 21 введен Законом от 08.02.2024 № 49-РЗ)</w:t>
      </w:r>
      <w:r>
        <w:rPr>
          <w:rFonts w:ascii="Times New Roman" w:hAnsi="Times New Roman" w:cs="Times New Roman"/>
          <w:i/>
          <w:iCs/>
          <w:sz w:val="28"/>
          <w:szCs w:val="28"/>
        </w:rPr>
        <w:fldChar w:fldCharType="end"/>
      </w:r>
    </w:p>
    <w:p w14:paraId="74AFD23E" w14:textId="3BB6CE30" w:rsidR="004B7FC2" w:rsidRDefault="004B7FC2" w:rsidP="00611A3F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FC2">
        <w:rPr>
          <w:rFonts w:ascii="Times New Roman" w:hAnsi="Times New Roman" w:cs="Times New Roman"/>
          <w:sz w:val="28"/>
          <w:szCs w:val="28"/>
        </w:rPr>
        <w:t>10)</w:t>
      </w:r>
      <w:r w:rsidR="00707141">
        <w:rPr>
          <w:rFonts w:ascii="Times New Roman" w:hAnsi="Times New Roman" w:cs="Times New Roman"/>
          <w:sz w:val="28"/>
          <w:szCs w:val="28"/>
        </w:rPr>
        <w:t> </w:t>
      </w:r>
      <w:r w:rsidRPr="004B7FC2">
        <w:rPr>
          <w:rFonts w:ascii="Times New Roman" w:hAnsi="Times New Roman" w:cs="Times New Roman"/>
          <w:sz w:val="28"/>
          <w:szCs w:val="28"/>
        </w:rPr>
        <w:t>научных исследований и разработок.</w:t>
      </w:r>
    </w:p>
    <w:bookmarkStart w:id="17" w:name="_Hlk158974904"/>
    <w:p w14:paraId="6DF97FAF" w14:textId="76AF544F" w:rsidR="004B7FC2" w:rsidRPr="004B7FC2" w:rsidRDefault="004B7FC2" w:rsidP="00611A3F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fldChar w:fldCharType="begin"/>
      </w:r>
      <w:r>
        <w:rPr>
          <w:rFonts w:ascii="Times New Roman" w:hAnsi="Times New Roman" w:cs="Times New Roman"/>
          <w:i/>
          <w:iCs/>
          <w:sz w:val="28"/>
          <w:szCs w:val="28"/>
        </w:rPr>
        <w:instrText xml:space="preserve"> HYPERLINK "</w:instrText>
      </w:r>
      <w:r w:rsidR="006A17A0">
        <w:rPr>
          <w:rFonts w:ascii="Times New Roman" w:hAnsi="Times New Roman" w:cs="Times New Roman"/>
          <w:i/>
          <w:iCs/>
          <w:sz w:val="28"/>
          <w:szCs w:val="28"/>
        </w:rPr>
        <w:instrText>https://нпа.днронлайн.рф/2024-02-08/49-rz-o-vnesenii-izmenenij-v-zakon-donetskoj-narodnoj-respubliki-ob-investitsionnoj-politike-i-gosudarstvennoj-podderzhke-investitsionnoj-deyatelnosti-v-donetskoj-narodnoj-respublike.html</w:instrText>
      </w:r>
      <w:r>
        <w:rPr>
          <w:rFonts w:ascii="Times New Roman" w:hAnsi="Times New Roman" w:cs="Times New Roman"/>
          <w:i/>
          <w:iCs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i/>
          <w:iCs/>
          <w:sz w:val="28"/>
          <w:szCs w:val="28"/>
        </w:rPr>
        <w:fldChar w:fldCharType="separate"/>
      </w:r>
      <w:r w:rsidRPr="004B7FC2">
        <w:rPr>
          <w:rStyle w:val="a9"/>
          <w:rFonts w:ascii="Times New Roman" w:hAnsi="Times New Roman" w:cs="Times New Roman"/>
          <w:i/>
          <w:iCs/>
          <w:sz w:val="28"/>
          <w:szCs w:val="28"/>
        </w:rPr>
        <w:t>(Пункт 10 части 1 статьи 21 введен Законом от 08.02.2024 № 49-РЗ)</w:t>
      </w:r>
      <w:r>
        <w:rPr>
          <w:rFonts w:ascii="Times New Roman" w:hAnsi="Times New Roman" w:cs="Times New Roman"/>
          <w:i/>
          <w:iCs/>
          <w:sz w:val="28"/>
          <w:szCs w:val="28"/>
        </w:rPr>
        <w:fldChar w:fldCharType="end"/>
      </w:r>
    </w:p>
    <w:bookmarkEnd w:id="16"/>
    <w:bookmarkEnd w:id="17"/>
    <w:p w14:paraId="360EB859" w14:textId="7676C8C3" w:rsidR="00040215" w:rsidRPr="00406A19" w:rsidRDefault="007E5771" w:rsidP="00611A3F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A19">
        <w:rPr>
          <w:rFonts w:ascii="Times New Roman" w:hAnsi="Times New Roman" w:cs="Times New Roman"/>
          <w:sz w:val="28"/>
          <w:szCs w:val="28"/>
        </w:rPr>
        <w:t>2</w:t>
      </w:r>
      <w:r w:rsidR="00155266" w:rsidRPr="00406A19">
        <w:rPr>
          <w:rFonts w:ascii="Times New Roman" w:hAnsi="Times New Roman" w:cs="Times New Roman"/>
          <w:sz w:val="28"/>
          <w:szCs w:val="28"/>
        </w:rPr>
        <w:t>.</w:t>
      </w:r>
      <w:r w:rsidR="00707141">
        <w:rPr>
          <w:rFonts w:ascii="Times New Roman" w:hAnsi="Times New Roman" w:cs="Times New Roman"/>
          <w:sz w:val="28"/>
          <w:szCs w:val="28"/>
        </w:rPr>
        <w:t> </w:t>
      </w:r>
      <w:r w:rsidR="00040215" w:rsidRPr="00406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предоставления земельного участка, находящегося в государственной или муниципальной собственности, для строительства объектов социально-культурного и коммунально-бытового назначения, реализации масштабных инвестиционных проектов в аренду юридическому лицу без проведения торгов в 2023 году устанавливается льготная арендная плата по договорам аренды указанных земельных участков </w:t>
      </w:r>
      <w:r w:rsidR="00410C33" w:rsidRPr="00406A19">
        <w:rPr>
          <w:rFonts w:ascii="Times New Roman" w:hAnsi="Times New Roman" w:cs="Times New Roman"/>
          <w:sz w:val="28"/>
          <w:szCs w:val="28"/>
          <w:shd w:val="clear" w:color="auto" w:fill="FFFFFF"/>
        </w:rPr>
        <w:t>в размере одного рубля за 100 квадратных метров.</w:t>
      </w:r>
    </w:p>
    <w:p w14:paraId="4FAB11FD" w14:textId="2A647924" w:rsidR="008E7BB9" w:rsidRPr="00406A19" w:rsidRDefault="007E5771" w:rsidP="008E7BB9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3</w:t>
      </w:r>
      <w:r w:rsidR="00CC48AC" w:rsidRPr="00406A19">
        <w:rPr>
          <w:rFonts w:ascii="Times New Roman" w:hAnsi="Times New Roman" w:cs="Times New Roman"/>
          <w:sz w:val="28"/>
          <w:szCs w:val="28"/>
        </w:rPr>
        <w:t>.</w:t>
      </w:r>
      <w:r w:rsidR="00707141">
        <w:rPr>
          <w:rFonts w:ascii="Times New Roman" w:hAnsi="Times New Roman" w:cs="Times New Roman"/>
          <w:sz w:val="28"/>
          <w:szCs w:val="28"/>
        </w:rPr>
        <w:t> </w:t>
      </w:r>
      <w:r w:rsidR="00CC48AC" w:rsidRPr="00406A19">
        <w:rPr>
          <w:rFonts w:ascii="Times New Roman" w:hAnsi="Times New Roman" w:cs="Times New Roman"/>
          <w:sz w:val="28"/>
          <w:szCs w:val="28"/>
        </w:rPr>
        <w:t>Инвестиционные соглашения, заключенные до вступления в силу настоящего Закона, сохраняют свое действие на весь период их действия. Изменение условий действующих соглашений, осуществляемое после вступления в силу настоящего Закона, может быть осуществлено только с соблюдением требований настоящего Закона и законодательства Российской Федерации.</w:t>
      </w:r>
    </w:p>
    <w:p w14:paraId="4CDB39DA" w14:textId="6236FBCF" w:rsidR="00275E46" w:rsidRDefault="007E5771" w:rsidP="00A546AA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4</w:t>
      </w:r>
      <w:r w:rsidR="008E7BB9" w:rsidRPr="00406A19">
        <w:rPr>
          <w:rFonts w:ascii="Times New Roman" w:hAnsi="Times New Roman" w:cs="Times New Roman"/>
          <w:sz w:val="28"/>
          <w:szCs w:val="28"/>
        </w:rPr>
        <w:t>.</w:t>
      </w:r>
      <w:r w:rsidR="00707141">
        <w:rPr>
          <w:rFonts w:ascii="Times New Roman" w:hAnsi="Times New Roman" w:cs="Times New Roman"/>
          <w:sz w:val="28"/>
          <w:szCs w:val="28"/>
        </w:rPr>
        <w:t> </w:t>
      </w:r>
      <w:r w:rsidR="008E7BB9" w:rsidRPr="00406A19">
        <w:rPr>
          <w:rFonts w:ascii="Times New Roman" w:hAnsi="Times New Roman" w:cs="Times New Roman"/>
          <w:sz w:val="28"/>
          <w:szCs w:val="28"/>
        </w:rPr>
        <w:t>До завершения формирования органов местного самоуправления в соответствии с законодательством Российской Федерации их полномочия, предусмотренные настоящим Законом, исполняют местные администрации Донецкой Народной Республики.</w:t>
      </w:r>
      <w:bookmarkEnd w:id="1"/>
    </w:p>
    <w:p w14:paraId="53D79773" w14:textId="640FCD64" w:rsidR="00A546AA" w:rsidRPr="00A546AA" w:rsidRDefault="00A546AA" w:rsidP="00A546A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AA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7071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46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 января 2028 года на период действия особенностей регулирования отношений в сфере оборота недвижимости на территории Донецкой Народной Республики, предусмотренных частью 1 статьи 21</w:t>
      </w:r>
      <w:r w:rsidRPr="00A54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46" w:history="1">
        <w:r w:rsidRPr="00A546AA">
          <w:rPr>
            <w:rStyle w:val="a9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Федерального конституционного закона от 4 октября 2022 года № 5-ФКЗ «О принятии в Российскую Федерацию Донецкой Народной Республики и образовании в составе Российской Федерации нового субъекта – Донецкой Народной Республики»</w:t>
        </w:r>
      </w:hyperlink>
      <w:r w:rsidRPr="00A54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передача </w:t>
      </w:r>
      <w:r w:rsidRPr="00A5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имущества, находящегося в собственности Донецкой Народной Республики или в муниципальной собственности муниципальных образований в Донецкой Народной Республике, в качестве меры имущественной поддержки в соответствии с настоящим Законом, в целях размещения объектов социально-культурного и коммунально-бытового назначения, реализации масштабных инвестиционных проектов осуществляется согласно договорам аренды в отношении имущества государственной или муниципальной формы собственности без проведения конкурсов или аукционов на право заключения таких договоров. Условием предоставления такого имущества в аренду является его использование инвестором исключительно в целях реализации соглашений о размещении объектов социально-культурного и коммунально-бытового назначения, о реализации инвестиционного проекта. </w:t>
      </w:r>
    </w:p>
    <w:p w14:paraId="10D9FE42" w14:textId="77777777" w:rsidR="00A546AA" w:rsidRPr="00A546AA" w:rsidRDefault="00A546AA" w:rsidP="00A546A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Порядки </w:t>
      </w:r>
      <w:bookmarkStart w:id="18" w:name="_Hlk143604032"/>
      <w:r w:rsidRPr="00A546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в аренду имущества и расчета стоимости аренды</w:t>
      </w:r>
      <w:r w:rsidRPr="00A54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6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</w:t>
      </w:r>
      <w:bookmarkEnd w:id="18"/>
      <w:r w:rsidRPr="00A546A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находящегося в собственности Донецкой Народной Республики, по договорам аренды имущества в целях реализации соглашений о размещении объектов социально-культурного и коммунально-бытового назначения, о реализации инвестиционного проекта определяются Правительством Донецкой Народной Республики.</w:t>
      </w:r>
    </w:p>
    <w:p w14:paraId="15FBD789" w14:textId="30C8C433" w:rsidR="00A546AA" w:rsidRDefault="00A546AA" w:rsidP="00A546A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Порядки предоставления в аренду имущества и расчета стоимости аренды имущества, находящегося в муниципальной собственности муниципальных образований в Донецкой Народной Республике, по договорам аренды имущества в целях реализации соглашений о размещении объектов социально-культурного и коммунально-бытового назначения, о реализации инвестиционного проекта определяются органами местного самоуправления по согласованию с уполномоченным органом в сфере инвестиционной деятельности.</w:t>
      </w:r>
    </w:p>
    <w:bookmarkStart w:id="19" w:name="_Hlk149207125"/>
    <w:p w14:paraId="4AE79F12" w14:textId="6DB4A988" w:rsidR="00A546AA" w:rsidRPr="00682D86" w:rsidRDefault="00206E14" w:rsidP="00A546A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fldChar w:fldCharType="begin"/>
      </w:r>
      <w:r w:rsidR="006A17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instrText>HYPERLINK "https://нпа.днронлайн.рф/2023-10-25/15-rz-o-vnesenii-izmenenij-v-stati-11-i-21-zakona-donetskoj-narodnoj-respubliki-ob-investitsionnoj-politike-i-gosudarstvennoj-podderzhke-investitsionnoj-deyatelnosti-v-donetskoj-narodnoj-respublike.html"</w:instrText>
      </w:r>
      <w:r w:rsidR="006A17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fldChar w:fldCharType="separate"/>
      </w:r>
      <w:r w:rsidR="00A546AA" w:rsidRPr="00206E14">
        <w:rPr>
          <w:rStyle w:val="a9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bookmarkStart w:id="20" w:name="_Hlk149207362"/>
      <w:r w:rsidRPr="00206E14">
        <w:rPr>
          <w:rStyle w:val="a9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Часть 5 с</w:t>
      </w:r>
      <w:r w:rsidR="00A546AA" w:rsidRPr="00206E14">
        <w:rPr>
          <w:rStyle w:val="a9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тать</w:t>
      </w:r>
      <w:r w:rsidRPr="00206E14">
        <w:rPr>
          <w:rStyle w:val="a9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="00A546AA" w:rsidRPr="00206E14">
        <w:rPr>
          <w:rStyle w:val="a9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21 </w:t>
      </w:r>
      <w:r w:rsidRPr="00206E14">
        <w:rPr>
          <w:rStyle w:val="a9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введена</w:t>
      </w:r>
      <w:r w:rsidR="00A546AA" w:rsidRPr="00206E14">
        <w:rPr>
          <w:rStyle w:val="a9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Законом от 25.10.2023 № 15-РЗ</w:t>
      </w:r>
      <w:bookmarkEnd w:id="20"/>
      <w:r w:rsidR="00A546AA" w:rsidRPr="00206E14">
        <w:rPr>
          <w:rStyle w:val="a9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fldChar w:fldCharType="end"/>
      </w:r>
    </w:p>
    <w:bookmarkEnd w:id="19"/>
    <w:p w14:paraId="3EFEE256" w14:textId="77777777" w:rsidR="00275E46" w:rsidRPr="00682D86" w:rsidRDefault="00275E46" w:rsidP="00275E4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33DC998" w14:textId="77777777" w:rsidR="00275E46" w:rsidRPr="00682D86" w:rsidRDefault="00275E46" w:rsidP="00275E4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46BA995" w14:textId="77777777" w:rsidR="00275E46" w:rsidRPr="00682D86" w:rsidRDefault="00275E46" w:rsidP="00275E4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82D8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Временно исполняющий обязанности</w:t>
      </w:r>
    </w:p>
    <w:p w14:paraId="3155790B" w14:textId="77777777" w:rsidR="00275E46" w:rsidRPr="00682D86" w:rsidRDefault="00275E46" w:rsidP="00275E46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82D8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Главы Донецкой Народной Республики </w:t>
      </w:r>
      <w:r w:rsidRPr="00682D8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                                  Д.В. </w:t>
      </w:r>
      <w:proofErr w:type="spellStart"/>
      <w:r w:rsidRPr="00682D8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Пушилин</w:t>
      </w:r>
      <w:proofErr w:type="spellEnd"/>
    </w:p>
    <w:p w14:paraId="37117283" w14:textId="77777777" w:rsidR="00275E46" w:rsidRPr="00682D86" w:rsidRDefault="00275E46" w:rsidP="00AD17DF">
      <w:pPr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82D8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г. Донецк</w:t>
      </w:r>
    </w:p>
    <w:p w14:paraId="3362EB6D" w14:textId="465D62B2" w:rsidR="00275E46" w:rsidRPr="00682D86" w:rsidRDefault="00CB7661" w:rsidP="00AD17DF">
      <w:pPr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17 мая</w:t>
      </w:r>
      <w:r w:rsidR="00275E46" w:rsidRPr="00682D8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2023 года</w:t>
      </w:r>
    </w:p>
    <w:p w14:paraId="19B5E4FA" w14:textId="4D4595AB" w:rsidR="001A2BBC" w:rsidRDefault="00275E46" w:rsidP="00AD17DF">
      <w:pPr>
        <w:spacing w:after="12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82D8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№</w:t>
      </w:r>
      <w:r w:rsidR="00CB766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444-IIНС</w:t>
      </w:r>
    </w:p>
    <w:p w14:paraId="55153A0D" w14:textId="77777777" w:rsidR="00C53265" w:rsidRDefault="00C53265" w:rsidP="001A2BBC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212F6BD" w14:textId="77777777" w:rsidR="00C53265" w:rsidRDefault="00C53265" w:rsidP="001A2BBC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CE43318" w14:textId="397B164A" w:rsidR="001257D9" w:rsidRPr="001A2BBC" w:rsidRDefault="001A2BBC" w:rsidP="001A2BBC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21" w:name="_GoBack"/>
      <w:bookmarkEnd w:id="21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6CFA86B" wp14:editId="6E115C1D">
            <wp:simplePos x="1526540" y="7953375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1" name="Рисунок 1" descr="C:\Users\admin\Desktop\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257D9" w:rsidRPr="001A2BBC" w:rsidSect="00611A3F">
      <w:headerReference w:type="default" r:id="rId4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C04B4" w14:textId="77777777" w:rsidR="00FC7E0B" w:rsidRDefault="00FC7E0B" w:rsidP="00E344CD">
      <w:pPr>
        <w:spacing w:after="0" w:line="240" w:lineRule="auto"/>
      </w:pPr>
      <w:r>
        <w:separator/>
      </w:r>
    </w:p>
  </w:endnote>
  <w:endnote w:type="continuationSeparator" w:id="0">
    <w:p w14:paraId="0CE49B89" w14:textId="77777777" w:rsidR="00FC7E0B" w:rsidRDefault="00FC7E0B" w:rsidP="00E34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9FA3C" w14:textId="77777777" w:rsidR="00FC7E0B" w:rsidRDefault="00FC7E0B" w:rsidP="00E344CD">
      <w:pPr>
        <w:spacing w:after="0" w:line="240" w:lineRule="auto"/>
      </w:pPr>
      <w:r>
        <w:separator/>
      </w:r>
    </w:p>
  </w:footnote>
  <w:footnote w:type="continuationSeparator" w:id="0">
    <w:p w14:paraId="08E0B78C" w14:textId="77777777" w:rsidR="00FC7E0B" w:rsidRDefault="00FC7E0B" w:rsidP="00E34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807671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7463FE7" w14:textId="2FF0918E" w:rsidR="00611A3F" w:rsidRPr="009462A9" w:rsidRDefault="00611A3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462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462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462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53265">
          <w:rPr>
            <w:rFonts w:ascii="Times New Roman" w:hAnsi="Times New Roman" w:cs="Times New Roman"/>
            <w:noProof/>
            <w:sz w:val="24"/>
            <w:szCs w:val="24"/>
          </w:rPr>
          <w:t>26</w:t>
        </w:r>
        <w:r w:rsidRPr="009462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D0E422D" w14:textId="77777777" w:rsidR="00611A3F" w:rsidRPr="009462A9" w:rsidRDefault="00611A3F">
    <w:pPr>
      <w:pStyle w:val="a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B73E8"/>
    <w:multiLevelType w:val="hybridMultilevel"/>
    <w:tmpl w:val="6F046C94"/>
    <w:lvl w:ilvl="0" w:tplc="4028B49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1C46A6"/>
    <w:multiLevelType w:val="hybridMultilevel"/>
    <w:tmpl w:val="AF98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632EA"/>
    <w:multiLevelType w:val="hybridMultilevel"/>
    <w:tmpl w:val="CA50FEBA"/>
    <w:lvl w:ilvl="0" w:tplc="72C2ED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5916DBC"/>
    <w:multiLevelType w:val="hybridMultilevel"/>
    <w:tmpl w:val="D4F69706"/>
    <w:lvl w:ilvl="0" w:tplc="8974CE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7F0ADA"/>
    <w:multiLevelType w:val="hybridMultilevel"/>
    <w:tmpl w:val="E8B0475C"/>
    <w:lvl w:ilvl="0" w:tplc="C70A5478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E21"/>
    <w:rsid w:val="00004B77"/>
    <w:rsid w:val="00004BF6"/>
    <w:rsid w:val="000063B3"/>
    <w:rsid w:val="00007D30"/>
    <w:rsid w:val="00007F85"/>
    <w:rsid w:val="00011206"/>
    <w:rsid w:val="00013034"/>
    <w:rsid w:val="00013431"/>
    <w:rsid w:val="00014A22"/>
    <w:rsid w:val="00015567"/>
    <w:rsid w:val="00015D19"/>
    <w:rsid w:val="00015FF5"/>
    <w:rsid w:val="00016FDE"/>
    <w:rsid w:val="0002290C"/>
    <w:rsid w:val="00024AA8"/>
    <w:rsid w:val="000265B7"/>
    <w:rsid w:val="00031E58"/>
    <w:rsid w:val="0003217F"/>
    <w:rsid w:val="00032388"/>
    <w:rsid w:val="00032FAC"/>
    <w:rsid w:val="000337A6"/>
    <w:rsid w:val="00034F07"/>
    <w:rsid w:val="00040215"/>
    <w:rsid w:val="00040A29"/>
    <w:rsid w:val="0004589B"/>
    <w:rsid w:val="00046DFA"/>
    <w:rsid w:val="000507B5"/>
    <w:rsid w:val="00050FF6"/>
    <w:rsid w:val="00051373"/>
    <w:rsid w:val="00051DF7"/>
    <w:rsid w:val="000527FD"/>
    <w:rsid w:val="00052A6F"/>
    <w:rsid w:val="000558DA"/>
    <w:rsid w:val="00055C9B"/>
    <w:rsid w:val="00055FD0"/>
    <w:rsid w:val="0006037F"/>
    <w:rsid w:val="00060BC7"/>
    <w:rsid w:val="00061203"/>
    <w:rsid w:val="00061AE5"/>
    <w:rsid w:val="00063971"/>
    <w:rsid w:val="00067BC0"/>
    <w:rsid w:val="0007368E"/>
    <w:rsid w:val="00076813"/>
    <w:rsid w:val="000771D1"/>
    <w:rsid w:val="00077F81"/>
    <w:rsid w:val="0008033D"/>
    <w:rsid w:val="000805EB"/>
    <w:rsid w:val="0008194E"/>
    <w:rsid w:val="00086167"/>
    <w:rsid w:val="00087533"/>
    <w:rsid w:val="00090B24"/>
    <w:rsid w:val="0009290F"/>
    <w:rsid w:val="000948F5"/>
    <w:rsid w:val="00094E20"/>
    <w:rsid w:val="000A2D1D"/>
    <w:rsid w:val="000A3933"/>
    <w:rsid w:val="000A4795"/>
    <w:rsid w:val="000A541F"/>
    <w:rsid w:val="000A75A9"/>
    <w:rsid w:val="000B14E7"/>
    <w:rsid w:val="000B3966"/>
    <w:rsid w:val="000B6CDE"/>
    <w:rsid w:val="000B71E3"/>
    <w:rsid w:val="000C065F"/>
    <w:rsid w:val="000C2E57"/>
    <w:rsid w:val="000C6C71"/>
    <w:rsid w:val="000C6F49"/>
    <w:rsid w:val="000D061C"/>
    <w:rsid w:val="000D1857"/>
    <w:rsid w:val="000D5000"/>
    <w:rsid w:val="000D520D"/>
    <w:rsid w:val="000E2221"/>
    <w:rsid w:val="000E56B7"/>
    <w:rsid w:val="000E7604"/>
    <w:rsid w:val="000F2125"/>
    <w:rsid w:val="000F4330"/>
    <w:rsid w:val="000F71E4"/>
    <w:rsid w:val="00100094"/>
    <w:rsid w:val="00100F96"/>
    <w:rsid w:val="0010134E"/>
    <w:rsid w:val="00101DA5"/>
    <w:rsid w:val="001051B1"/>
    <w:rsid w:val="00110BA6"/>
    <w:rsid w:val="00111D1B"/>
    <w:rsid w:val="00112865"/>
    <w:rsid w:val="00113471"/>
    <w:rsid w:val="00114C81"/>
    <w:rsid w:val="00114D35"/>
    <w:rsid w:val="001157FD"/>
    <w:rsid w:val="00116EA6"/>
    <w:rsid w:val="00117D52"/>
    <w:rsid w:val="001213C4"/>
    <w:rsid w:val="001216FE"/>
    <w:rsid w:val="001257D9"/>
    <w:rsid w:val="00131E51"/>
    <w:rsid w:val="00136553"/>
    <w:rsid w:val="001400C2"/>
    <w:rsid w:val="001411F8"/>
    <w:rsid w:val="0014124A"/>
    <w:rsid w:val="00141531"/>
    <w:rsid w:val="00141D1D"/>
    <w:rsid w:val="00142F5B"/>
    <w:rsid w:val="0014667B"/>
    <w:rsid w:val="00146DAF"/>
    <w:rsid w:val="00155266"/>
    <w:rsid w:val="00155739"/>
    <w:rsid w:val="001572ED"/>
    <w:rsid w:val="00157A10"/>
    <w:rsid w:val="00161FA4"/>
    <w:rsid w:val="00162AF5"/>
    <w:rsid w:val="00162D3B"/>
    <w:rsid w:val="00162F70"/>
    <w:rsid w:val="00167A45"/>
    <w:rsid w:val="00167F1B"/>
    <w:rsid w:val="00171AE5"/>
    <w:rsid w:val="0017456A"/>
    <w:rsid w:val="00174B47"/>
    <w:rsid w:val="00174DB2"/>
    <w:rsid w:val="001752D1"/>
    <w:rsid w:val="001755B4"/>
    <w:rsid w:val="0017659A"/>
    <w:rsid w:val="00176CAA"/>
    <w:rsid w:val="00177F12"/>
    <w:rsid w:val="00182597"/>
    <w:rsid w:val="0018263E"/>
    <w:rsid w:val="00183438"/>
    <w:rsid w:val="001860F4"/>
    <w:rsid w:val="001911AE"/>
    <w:rsid w:val="0019159B"/>
    <w:rsid w:val="00191D1E"/>
    <w:rsid w:val="00191D9E"/>
    <w:rsid w:val="00193672"/>
    <w:rsid w:val="00193DBF"/>
    <w:rsid w:val="001945D7"/>
    <w:rsid w:val="00194BED"/>
    <w:rsid w:val="00195890"/>
    <w:rsid w:val="00196FFC"/>
    <w:rsid w:val="001A2545"/>
    <w:rsid w:val="001A2B2A"/>
    <w:rsid w:val="001A2BBC"/>
    <w:rsid w:val="001A6AF9"/>
    <w:rsid w:val="001B0BE9"/>
    <w:rsid w:val="001B0E2A"/>
    <w:rsid w:val="001B334A"/>
    <w:rsid w:val="001B5368"/>
    <w:rsid w:val="001B60C1"/>
    <w:rsid w:val="001B623F"/>
    <w:rsid w:val="001B63FB"/>
    <w:rsid w:val="001C0731"/>
    <w:rsid w:val="001C43B4"/>
    <w:rsid w:val="001C6746"/>
    <w:rsid w:val="001D55D1"/>
    <w:rsid w:val="001D6ACC"/>
    <w:rsid w:val="001E2B81"/>
    <w:rsid w:val="001E33F9"/>
    <w:rsid w:val="001E3FDB"/>
    <w:rsid w:val="001E4ACA"/>
    <w:rsid w:val="001E5423"/>
    <w:rsid w:val="001E7433"/>
    <w:rsid w:val="001F076C"/>
    <w:rsid w:val="001F2846"/>
    <w:rsid w:val="001F5B88"/>
    <w:rsid w:val="001F74F7"/>
    <w:rsid w:val="001F7763"/>
    <w:rsid w:val="00200DE5"/>
    <w:rsid w:val="00201861"/>
    <w:rsid w:val="002019F0"/>
    <w:rsid w:val="002029E0"/>
    <w:rsid w:val="0020301C"/>
    <w:rsid w:val="00203281"/>
    <w:rsid w:val="00203716"/>
    <w:rsid w:val="0020425A"/>
    <w:rsid w:val="00206E14"/>
    <w:rsid w:val="002127B2"/>
    <w:rsid w:val="002132AD"/>
    <w:rsid w:val="00213E25"/>
    <w:rsid w:val="002172C4"/>
    <w:rsid w:val="00217BAE"/>
    <w:rsid w:val="002208FE"/>
    <w:rsid w:val="002217B7"/>
    <w:rsid w:val="002234D2"/>
    <w:rsid w:val="0023020C"/>
    <w:rsid w:val="0023034B"/>
    <w:rsid w:val="00230F77"/>
    <w:rsid w:val="00233B6A"/>
    <w:rsid w:val="00234D35"/>
    <w:rsid w:val="0023615A"/>
    <w:rsid w:val="00241289"/>
    <w:rsid w:val="002439B1"/>
    <w:rsid w:val="00245766"/>
    <w:rsid w:val="00245895"/>
    <w:rsid w:val="00254791"/>
    <w:rsid w:val="00255011"/>
    <w:rsid w:val="00260D57"/>
    <w:rsid w:val="00260E90"/>
    <w:rsid w:val="0026310D"/>
    <w:rsid w:val="00263172"/>
    <w:rsid w:val="002632B3"/>
    <w:rsid w:val="00263A0B"/>
    <w:rsid w:val="002657A3"/>
    <w:rsid w:val="00271BA8"/>
    <w:rsid w:val="002726EB"/>
    <w:rsid w:val="00273D76"/>
    <w:rsid w:val="00274787"/>
    <w:rsid w:val="00275E46"/>
    <w:rsid w:val="00276E98"/>
    <w:rsid w:val="002815F6"/>
    <w:rsid w:val="00283DE0"/>
    <w:rsid w:val="002844D6"/>
    <w:rsid w:val="002847CF"/>
    <w:rsid w:val="00284ADA"/>
    <w:rsid w:val="00284D43"/>
    <w:rsid w:val="00284ED2"/>
    <w:rsid w:val="0028562B"/>
    <w:rsid w:val="002915BD"/>
    <w:rsid w:val="00291EF2"/>
    <w:rsid w:val="0029457A"/>
    <w:rsid w:val="00295C12"/>
    <w:rsid w:val="0029641B"/>
    <w:rsid w:val="002A12F7"/>
    <w:rsid w:val="002A15B9"/>
    <w:rsid w:val="002A1C59"/>
    <w:rsid w:val="002A256D"/>
    <w:rsid w:val="002A2B31"/>
    <w:rsid w:val="002A2E5D"/>
    <w:rsid w:val="002A397F"/>
    <w:rsid w:val="002A6C7E"/>
    <w:rsid w:val="002A7786"/>
    <w:rsid w:val="002B1BCE"/>
    <w:rsid w:val="002B1C53"/>
    <w:rsid w:val="002B4A4C"/>
    <w:rsid w:val="002B4E25"/>
    <w:rsid w:val="002B5B11"/>
    <w:rsid w:val="002C26A3"/>
    <w:rsid w:val="002C6778"/>
    <w:rsid w:val="002C6923"/>
    <w:rsid w:val="002C6A45"/>
    <w:rsid w:val="002D0626"/>
    <w:rsid w:val="002D43E1"/>
    <w:rsid w:val="002D5E2A"/>
    <w:rsid w:val="002D6C49"/>
    <w:rsid w:val="002E08D8"/>
    <w:rsid w:val="002E4767"/>
    <w:rsid w:val="002E4F75"/>
    <w:rsid w:val="002E5AA1"/>
    <w:rsid w:val="002E75EA"/>
    <w:rsid w:val="002F061E"/>
    <w:rsid w:val="002F134C"/>
    <w:rsid w:val="002F2A42"/>
    <w:rsid w:val="002F35CF"/>
    <w:rsid w:val="002F6D59"/>
    <w:rsid w:val="00300F81"/>
    <w:rsid w:val="00302102"/>
    <w:rsid w:val="003053B0"/>
    <w:rsid w:val="00306DC7"/>
    <w:rsid w:val="00307335"/>
    <w:rsid w:val="00307FB5"/>
    <w:rsid w:val="0031176C"/>
    <w:rsid w:val="00313CF1"/>
    <w:rsid w:val="00314368"/>
    <w:rsid w:val="00315C0B"/>
    <w:rsid w:val="00316459"/>
    <w:rsid w:val="003210E1"/>
    <w:rsid w:val="00321291"/>
    <w:rsid w:val="00321433"/>
    <w:rsid w:val="003260A9"/>
    <w:rsid w:val="00326AD3"/>
    <w:rsid w:val="003272CC"/>
    <w:rsid w:val="00331702"/>
    <w:rsid w:val="00331D93"/>
    <w:rsid w:val="00332F3F"/>
    <w:rsid w:val="00333DD6"/>
    <w:rsid w:val="003400B8"/>
    <w:rsid w:val="00341818"/>
    <w:rsid w:val="00341AE2"/>
    <w:rsid w:val="00342695"/>
    <w:rsid w:val="00343C82"/>
    <w:rsid w:val="00344142"/>
    <w:rsid w:val="00345A01"/>
    <w:rsid w:val="00345D8F"/>
    <w:rsid w:val="00345E71"/>
    <w:rsid w:val="00351CEA"/>
    <w:rsid w:val="00352D5F"/>
    <w:rsid w:val="00353007"/>
    <w:rsid w:val="003559F8"/>
    <w:rsid w:val="00362593"/>
    <w:rsid w:val="00363B44"/>
    <w:rsid w:val="003670C4"/>
    <w:rsid w:val="00367CD5"/>
    <w:rsid w:val="003729B8"/>
    <w:rsid w:val="00375E09"/>
    <w:rsid w:val="003770AA"/>
    <w:rsid w:val="0038197F"/>
    <w:rsid w:val="00384F52"/>
    <w:rsid w:val="00386CD9"/>
    <w:rsid w:val="00387824"/>
    <w:rsid w:val="00390B94"/>
    <w:rsid w:val="0039111D"/>
    <w:rsid w:val="0039153E"/>
    <w:rsid w:val="003936F7"/>
    <w:rsid w:val="00393E59"/>
    <w:rsid w:val="00395753"/>
    <w:rsid w:val="003976E9"/>
    <w:rsid w:val="003A2656"/>
    <w:rsid w:val="003A56E8"/>
    <w:rsid w:val="003A637C"/>
    <w:rsid w:val="003A74A7"/>
    <w:rsid w:val="003B05B4"/>
    <w:rsid w:val="003B162F"/>
    <w:rsid w:val="003B269A"/>
    <w:rsid w:val="003B62FF"/>
    <w:rsid w:val="003B670C"/>
    <w:rsid w:val="003C030A"/>
    <w:rsid w:val="003C0320"/>
    <w:rsid w:val="003C0E55"/>
    <w:rsid w:val="003C19FB"/>
    <w:rsid w:val="003C2C86"/>
    <w:rsid w:val="003C2EB3"/>
    <w:rsid w:val="003C5A92"/>
    <w:rsid w:val="003C5C67"/>
    <w:rsid w:val="003C5D4B"/>
    <w:rsid w:val="003D0FF1"/>
    <w:rsid w:val="003D51F4"/>
    <w:rsid w:val="003D6A8B"/>
    <w:rsid w:val="003D743A"/>
    <w:rsid w:val="003D7F75"/>
    <w:rsid w:val="003E0A49"/>
    <w:rsid w:val="003E1696"/>
    <w:rsid w:val="003E16A0"/>
    <w:rsid w:val="003E2B53"/>
    <w:rsid w:val="003E43BF"/>
    <w:rsid w:val="003E52A1"/>
    <w:rsid w:val="003E6076"/>
    <w:rsid w:val="003E7D16"/>
    <w:rsid w:val="003F0FB5"/>
    <w:rsid w:val="003F1C2A"/>
    <w:rsid w:val="003F41E8"/>
    <w:rsid w:val="003F69FD"/>
    <w:rsid w:val="003F700A"/>
    <w:rsid w:val="003F723A"/>
    <w:rsid w:val="00400B42"/>
    <w:rsid w:val="00402118"/>
    <w:rsid w:val="0040306B"/>
    <w:rsid w:val="0040418C"/>
    <w:rsid w:val="00404ACB"/>
    <w:rsid w:val="00406A19"/>
    <w:rsid w:val="004077B0"/>
    <w:rsid w:val="00410113"/>
    <w:rsid w:val="004104F2"/>
    <w:rsid w:val="00410C33"/>
    <w:rsid w:val="00413FE8"/>
    <w:rsid w:val="00414F7E"/>
    <w:rsid w:val="004153D9"/>
    <w:rsid w:val="004162B8"/>
    <w:rsid w:val="004162CE"/>
    <w:rsid w:val="00421EB0"/>
    <w:rsid w:val="00422D7B"/>
    <w:rsid w:val="0042613C"/>
    <w:rsid w:val="0042665A"/>
    <w:rsid w:val="00427300"/>
    <w:rsid w:val="00430B67"/>
    <w:rsid w:val="00431775"/>
    <w:rsid w:val="0043295A"/>
    <w:rsid w:val="00433F08"/>
    <w:rsid w:val="00434064"/>
    <w:rsid w:val="00436BF5"/>
    <w:rsid w:val="004375DD"/>
    <w:rsid w:val="00440D98"/>
    <w:rsid w:val="004417BE"/>
    <w:rsid w:val="00442226"/>
    <w:rsid w:val="00442B29"/>
    <w:rsid w:val="00444D84"/>
    <w:rsid w:val="00450916"/>
    <w:rsid w:val="0045274E"/>
    <w:rsid w:val="004533C4"/>
    <w:rsid w:val="004545C1"/>
    <w:rsid w:val="00460529"/>
    <w:rsid w:val="00461386"/>
    <w:rsid w:val="00465FF4"/>
    <w:rsid w:val="00472A6B"/>
    <w:rsid w:val="00474084"/>
    <w:rsid w:val="0047414B"/>
    <w:rsid w:val="00474BDF"/>
    <w:rsid w:val="0047535B"/>
    <w:rsid w:val="00475DB0"/>
    <w:rsid w:val="0047739B"/>
    <w:rsid w:val="00477441"/>
    <w:rsid w:val="004812FE"/>
    <w:rsid w:val="004836FC"/>
    <w:rsid w:val="00484B72"/>
    <w:rsid w:val="00485606"/>
    <w:rsid w:val="0049036E"/>
    <w:rsid w:val="00495F53"/>
    <w:rsid w:val="004966C0"/>
    <w:rsid w:val="004A1C35"/>
    <w:rsid w:val="004A33B9"/>
    <w:rsid w:val="004A4BC6"/>
    <w:rsid w:val="004B0961"/>
    <w:rsid w:val="004B1A25"/>
    <w:rsid w:val="004B1FF5"/>
    <w:rsid w:val="004B4918"/>
    <w:rsid w:val="004B6814"/>
    <w:rsid w:val="004B7EE6"/>
    <w:rsid w:val="004B7FC2"/>
    <w:rsid w:val="004C41A7"/>
    <w:rsid w:val="004C46D2"/>
    <w:rsid w:val="004C5DF1"/>
    <w:rsid w:val="004C637B"/>
    <w:rsid w:val="004D0324"/>
    <w:rsid w:val="004D1021"/>
    <w:rsid w:val="004E1AAA"/>
    <w:rsid w:val="004E2E16"/>
    <w:rsid w:val="004E5F60"/>
    <w:rsid w:val="004F7B10"/>
    <w:rsid w:val="004F7C2B"/>
    <w:rsid w:val="00500F2D"/>
    <w:rsid w:val="00501D19"/>
    <w:rsid w:val="00504072"/>
    <w:rsid w:val="00505C94"/>
    <w:rsid w:val="005130F0"/>
    <w:rsid w:val="005146C8"/>
    <w:rsid w:val="00515931"/>
    <w:rsid w:val="00517CD7"/>
    <w:rsid w:val="00521059"/>
    <w:rsid w:val="00521917"/>
    <w:rsid w:val="00524071"/>
    <w:rsid w:val="00524A61"/>
    <w:rsid w:val="005251A1"/>
    <w:rsid w:val="00527918"/>
    <w:rsid w:val="005320DE"/>
    <w:rsid w:val="005330D1"/>
    <w:rsid w:val="0053358B"/>
    <w:rsid w:val="00534B89"/>
    <w:rsid w:val="005353BB"/>
    <w:rsid w:val="0053622E"/>
    <w:rsid w:val="005372D3"/>
    <w:rsid w:val="005373F7"/>
    <w:rsid w:val="00540E9E"/>
    <w:rsid w:val="00543744"/>
    <w:rsid w:val="0055075A"/>
    <w:rsid w:val="00551397"/>
    <w:rsid w:val="00553D81"/>
    <w:rsid w:val="005544D6"/>
    <w:rsid w:val="00554C27"/>
    <w:rsid w:val="00554D42"/>
    <w:rsid w:val="00555A5B"/>
    <w:rsid w:val="0055625B"/>
    <w:rsid w:val="005615BF"/>
    <w:rsid w:val="0056282C"/>
    <w:rsid w:val="00565BF6"/>
    <w:rsid w:val="005667E2"/>
    <w:rsid w:val="00567EAF"/>
    <w:rsid w:val="0057003A"/>
    <w:rsid w:val="00570840"/>
    <w:rsid w:val="005710DB"/>
    <w:rsid w:val="005717BF"/>
    <w:rsid w:val="00575997"/>
    <w:rsid w:val="005763C2"/>
    <w:rsid w:val="00576B58"/>
    <w:rsid w:val="0058138B"/>
    <w:rsid w:val="005815E2"/>
    <w:rsid w:val="00582172"/>
    <w:rsid w:val="00582CAF"/>
    <w:rsid w:val="005833A3"/>
    <w:rsid w:val="00584AB2"/>
    <w:rsid w:val="0058667D"/>
    <w:rsid w:val="0059040F"/>
    <w:rsid w:val="00590B7D"/>
    <w:rsid w:val="00591046"/>
    <w:rsid w:val="005937A2"/>
    <w:rsid w:val="005943E1"/>
    <w:rsid w:val="005948DC"/>
    <w:rsid w:val="005955FB"/>
    <w:rsid w:val="00596847"/>
    <w:rsid w:val="005A091F"/>
    <w:rsid w:val="005A1790"/>
    <w:rsid w:val="005A18C9"/>
    <w:rsid w:val="005A321A"/>
    <w:rsid w:val="005A67EF"/>
    <w:rsid w:val="005A784F"/>
    <w:rsid w:val="005A7A3F"/>
    <w:rsid w:val="005B00DA"/>
    <w:rsid w:val="005B1D04"/>
    <w:rsid w:val="005B3BC8"/>
    <w:rsid w:val="005B3C72"/>
    <w:rsid w:val="005B590F"/>
    <w:rsid w:val="005C0A98"/>
    <w:rsid w:val="005C1E3D"/>
    <w:rsid w:val="005C290E"/>
    <w:rsid w:val="005C422B"/>
    <w:rsid w:val="005C4E78"/>
    <w:rsid w:val="005C5CDD"/>
    <w:rsid w:val="005D364A"/>
    <w:rsid w:val="005D4304"/>
    <w:rsid w:val="005D7D03"/>
    <w:rsid w:val="005E6392"/>
    <w:rsid w:val="005E6D6C"/>
    <w:rsid w:val="005F27EE"/>
    <w:rsid w:val="005F3CA8"/>
    <w:rsid w:val="005F3EB9"/>
    <w:rsid w:val="0060134A"/>
    <w:rsid w:val="00601771"/>
    <w:rsid w:val="00601BE8"/>
    <w:rsid w:val="00604C17"/>
    <w:rsid w:val="006057B4"/>
    <w:rsid w:val="00605D2B"/>
    <w:rsid w:val="00606231"/>
    <w:rsid w:val="00611A3F"/>
    <w:rsid w:val="00614DA4"/>
    <w:rsid w:val="00620EE7"/>
    <w:rsid w:val="00621C0E"/>
    <w:rsid w:val="00621FC6"/>
    <w:rsid w:val="00623157"/>
    <w:rsid w:val="006237AB"/>
    <w:rsid w:val="00625974"/>
    <w:rsid w:val="006264B5"/>
    <w:rsid w:val="006264E9"/>
    <w:rsid w:val="006268F9"/>
    <w:rsid w:val="00632FAD"/>
    <w:rsid w:val="006352EA"/>
    <w:rsid w:val="0063663D"/>
    <w:rsid w:val="006401ED"/>
    <w:rsid w:val="0064178A"/>
    <w:rsid w:val="0064208A"/>
    <w:rsid w:val="00643B9F"/>
    <w:rsid w:val="00645186"/>
    <w:rsid w:val="00645E31"/>
    <w:rsid w:val="006460F6"/>
    <w:rsid w:val="006461E9"/>
    <w:rsid w:val="00647843"/>
    <w:rsid w:val="0065077A"/>
    <w:rsid w:val="006517E7"/>
    <w:rsid w:val="00652919"/>
    <w:rsid w:val="00654E4B"/>
    <w:rsid w:val="006567B3"/>
    <w:rsid w:val="00662402"/>
    <w:rsid w:val="0066406A"/>
    <w:rsid w:val="006660A7"/>
    <w:rsid w:val="006670FF"/>
    <w:rsid w:val="00671C83"/>
    <w:rsid w:val="00672DFC"/>
    <w:rsid w:val="00673C47"/>
    <w:rsid w:val="00675C44"/>
    <w:rsid w:val="006805C5"/>
    <w:rsid w:val="006826D5"/>
    <w:rsid w:val="0068482B"/>
    <w:rsid w:val="00684EB4"/>
    <w:rsid w:val="00690A74"/>
    <w:rsid w:val="00691287"/>
    <w:rsid w:val="0069185F"/>
    <w:rsid w:val="00691F63"/>
    <w:rsid w:val="0069496D"/>
    <w:rsid w:val="006972E0"/>
    <w:rsid w:val="006A0841"/>
    <w:rsid w:val="006A17A0"/>
    <w:rsid w:val="006A38CA"/>
    <w:rsid w:val="006A4B6B"/>
    <w:rsid w:val="006A6170"/>
    <w:rsid w:val="006A63E7"/>
    <w:rsid w:val="006B0516"/>
    <w:rsid w:val="006B060E"/>
    <w:rsid w:val="006B2957"/>
    <w:rsid w:val="006B2B2F"/>
    <w:rsid w:val="006B2B35"/>
    <w:rsid w:val="006B3B80"/>
    <w:rsid w:val="006B3CAC"/>
    <w:rsid w:val="006B53AA"/>
    <w:rsid w:val="006B7695"/>
    <w:rsid w:val="006B7900"/>
    <w:rsid w:val="006B7BA9"/>
    <w:rsid w:val="006C15BD"/>
    <w:rsid w:val="006C15CF"/>
    <w:rsid w:val="006C2F03"/>
    <w:rsid w:val="006C474F"/>
    <w:rsid w:val="006C67D7"/>
    <w:rsid w:val="006D0F20"/>
    <w:rsid w:val="006D15E3"/>
    <w:rsid w:val="006D191E"/>
    <w:rsid w:val="006D1B31"/>
    <w:rsid w:val="006D3810"/>
    <w:rsid w:val="006D3BF6"/>
    <w:rsid w:val="006D3C60"/>
    <w:rsid w:val="006D4C64"/>
    <w:rsid w:val="006D6F06"/>
    <w:rsid w:val="006E06A6"/>
    <w:rsid w:val="006E163D"/>
    <w:rsid w:val="006E1E31"/>
    <w:rsid w:val="006E251F"/>
    <w:rsid w:val="006E42CC"/>
    <w:rsid w:val="006E4FFC"/>
    <w:rsid w:val="006E7392"/>
    <w:rsid w:val="006E73C7"/>
    <w:rsid w:val="006F0E5D"/>
    <w:rsid w:val="006F1A99"/>
    <w:rsid w:val="006F5A81"/>
    <w:rsid w:val="006F5B5F"/>
    <w:rsid w:val="006F5FA4"/>
    <w:rsid w:val="006F61F6"/>
    <w:rsid w:val="007010F9"/>
    <w:rsid w:val="00702B05"/>
    <w:rsid w:val="007030A5"/>
    <w:rsid w:val="00703EDC"/>
    <w:rsid w:val="007043C1"/>
    <w:rsid w:val="007044B5"/>
    <w:rsid w:val="00704A91"/>
    <w:rsid w:val="00707141"/>
    <w:rsid w:val="007110F8"/>
    <w:rsid w:val="007123FE"/>
    <w:rsid w:val="00713465"/>
    <w:rsid w:val="007138E2"/>
    <w:rsid w:val="00720D0B"/>
    <w:rsid w:val="00725A2B"/>
    <w:rsid w:val="00726025"/>
    <w:rsid w:val="00727F32"/>
    <w:rsid w:val="00730F4E"/>
    <w:rsid w:val="00732438"/>
    <w:rsid w:val="0073503A"/>
    <w:rsid w:val="00735771"/>
    <w:rsid w:val="00736884"/>
    <w:rsid w:val="00736D34"/>
    <w:rsid w:val="0073777B"/>
    <w:rsid w:val="007400CF"/>
    <w:rsid w:val="0074203F"/>
    <w:rsid w:val="00743253"/>
    <w:rsid w:val="007445B7"/>
    <w:rsid w:val="007452A2"/>
    <w:rsid w:val="00747FAF"/>
    <w:rsid w:val="00755354"/>
    <w:rsid w:val="00757728"/>
    <w:rsid w:val="0075777A"/>
    <w:rsid w:val="007577AA"/>
    <w:rsid w:val="007601C8"/>
    <w:rsid w:val="007620CA"/>
    <w:rsid w:val="0076412F"/>
    <w:rsid w:val="007662A6"/>
    <w:rsid w:val="0076739C"/>
    <w:rsid w:val="00770270"/>
    <w:rsid w:val="007708A8"/>
    <w:rsid w:val="00772670"/>
    <w:rsid w:val="00773F87"/>
    <w:rsid w:val="00775203"/>
    <w:rsid w:val="00775A59"/>
    <w:rsid w:val="00775F76"/>
    <w:rsid w:val="00780A7C"/>
    <w:rsid w:val="007815E3"/>
    <w:rsid w:val="00784ECF"/>
    <w:rsid w:val="00786295"/>
    <w:rsid w:val="007868E3"/>
    <w:rsid w:val="00786F77"/>
    <w:rsid w:val="00792B87"/>
    <w:rsid w:val="00793E63"/>
    <w:rsid w:val="007951DD"/>
    <w:rsid w:val="0079654F"/>
    <w:rsid w:val="0079717B"/>
    <w:rsid w:val="007A0947"/>
    <w:rsid w:val="007A2690"/>
    <w:rsid w:val="007A281E"/>
    <w:rsid w:val="007A66F4"/>
    <w:rsid w:val="007A6C01"/>
    <w:rsid w:val="007A7819"/>
    <w:rsid w:val="007A7C34"/>
    <w:rsid w:val="007B0A54"/>
    <w:rsid w:val="007B357A"/>
    <w:rsid w:val="007B4C20"/>
    <w:rsid w:val="007B4E3C"/>
    <w:rsid w:val="007B74B3"/>
    <w:rsid w:val="007C077E"/>
    <w:rsid w:val="007C2A96"/>
    <w:rsid w:val="007C357B"/>
    <w:rsid w:val="007C4449"/>
    <w:rsid w:val="007C600A"/>
    <w:rsid w:val="007C6CA4"/>
    <w:rsid w:val="007D1EF9"/>
    <w:rsid w:val="007D4867"/>
    <w:rsid w:val="007D526A"/>
    <w:rsid w:val="007D5D0E"/>
    <w:rsid w:val="007D7D8F"/>
    <w:rsid w:val="007E02B2"/>
    <w:rsid w:val="007E0EC0"/>
    <w:rsid w:val="007E10B4"/>
    <w:rsid w:val="007E5771"/>
    <w:rsid w:val="007E593F"/>
    <w:rsid w:val="007E7943"/>
    <w:rsid w:val="007F1A58"/>
    <w:rsid w:val="007F3D21"/>
    <w:rsid w:val="007F59B0"/>
    <w:rsid w:val="008005DE"/>
    <w:rsid w:val="0080081B"/>
    <w:rsid w:val="0080124E"/>
    <w:rsid w:val="00805339"/>
    <w:rsid w:val="0080683E"/>
    <w:rsid w:val="00806A8D"/>
    <w:rsid w:val="00811731"/>
    <w:rsid w:val="00812F38"/>
    <w:rsid w:val="00812F7E"/>
    <w:rsid w:val="00813050"/>
    <w:rsid w:val="008148AF"/>
    <w:rsid w:val="00816A2B"/>
    <w:rsid w:val="008173BF"/>
    <w:rsid w:val="00820B92"/>
    <w:rsid w:val="00821593"/>
    <w:rsid w:val="00821962"/>
    <w:rsid w:val="00825B46"/>
    <w:rsid w:val="00827B9F"/>
    <w:rsid w:val="00830F6A"/>
    <w:rsid w:val="00831A8C"/>
    <w:rsid w:val="0084043F"/>
    <w:rsid w:val="00840F24"/>
    <w:rsid w:val="00841647"/>
    <w:rsid w:val="00841690"/>
    <w:rsid w:val="00841E93"/>
    <w:rsid w:val="008434AA"/>
    <w:rsid w:val="008439AC"/>
    <w:rsid w:val="00844AB7"/>
    <w:rsid w:val="008466B4"/>
    <w:rsid w:val="008512E8"/>
    <w:rsid w:val="00853A7D"/>
    <w:rsid w:val="00853B10"/>
    <w:rsid w:val="0085640B"/>
    <w:rsid w:val="00856465"/>
    <w:rsid w:val="008575AA"/>
    <w:rsid w:val="00857692"/>
    <w:rsid w:val="00857ADE"/>
    <w:rsid w:val="0086081A"/>
    <w:rsid w:val="00861A08"/>
    <w:rsid w:val="008634B5"/>
    <w:rsid w:val="008639DF"/>
    <w:rsid w:val="00864188"/>
    <w:rsid w:val="008645B0"/>
    <w:rsid w:val="00864E17"/>
    <w:rsid w:val="00866F61"/>
    <w:rsid w:val="0086791F"/>
    <w:rsid w:val="0087103C"/>
    <w:rsid w:val="008713C2"/>
    <w:rsid w:val="00871B7C"/>
    <w:rsid w:val="00871CF8"/>
    <w:rsid w:val="0087257E"/>
    <w:rsid w:val="0087379F"/>
    <w:rsid w:val="0087457A"/>
    <w:rsid w:val="0087757F"/>
    <w:rsid w:val="00877C93"/>
    <w:rsid w:val="00881116"/>
    <w:rsid w:val="00881206"/>
    <w:rsid w:val="00882F08"/>
    <w:rsid w:val="00883087"/>
    <w:rsid w:val="00883A30"/>
    <w:rsid w:val="008857C2"/>
    <w:rsid w:val="00891892"/>
    <w:rsid w:val="00891DE0"/>
    <w:rsid w:val="00893EBE"/>
    <w:rsid w:val="008A4E80"/>
    <w:rsid w:val="008A547A"/>
    <w:rsid w:val="008A78B5"/>
    <w:rsid w:val="008A7F11"/>
    <w:rsid w:val="008B3F0C"/>
    <w:rsid w:val="008B5715"/>
    <w:rsid w:val="008B6672"/>
    <w:rsid w:val="008B781C"/>
    <w:rsid w:val="008C0704"/>
    <w:rsid w:val="008C0C0E"/>
    <w:rsid w:val="008C21C2"/>
    <w:rsid w:val="008C246C"/>
    <w:rsid w:val="008C2B22"/>
    <w:rsid w:val="008C4A00"/>
    <w:rsid w:val="008C4FB4"/>
    <w:rsid w:val="008C53EE"/>
    <w:rsid w:val="008C593A"/>
    <w:rsid w:val="008C63F2"/>
    <w:rsid w:val="008C71AB"/>
    <w:rsid w:val="008C73E1"/>
    <w:rsid w:val="008D0D75"/>
    <w:rsid w:val="008D1CD6"/>
    <w:rsid w:val="008D2238"/>
    <w:rsid w:val="008D2BF5"/>
    <w:rsid w:val="008D5182"/>
    <w:rsid w:val="008E03DB"/>
    <w:rsid w:val="008E1302"/>
    <w:rsid w:val="008E1EB4"/>
    <w:rsid w:val="008E1EF0"/>
    <w:rsid w:val="008E6105"/>
    <w:rsid w:val="008E7404"/>
    <w:rsid w:val="008E7BB9"/>
    <w:rsid w:val="008E7E05"/>
    <w:rsid w:val="008F0AB2"/>
    <w:rsid w:val="008F2CFE"/>
    <w:rsid w:val="008F37BF"/>
    <w:rsid w:val="008F5305"/>
    <w:rsid w:val="008F7BCC"/>
    <w:rsid w:val="0090266E"/>
    <w:rsid w:val="0090409B"/>
    <w:rsid w:val="00904759"/>
    <w:rsid w:val="0090484E"/>
    <w:rsid w:val="009055DA"/>
    <w:rsid w:val="009100D0"/>
    <w:rsid w:val="00910D6F"/>
    <w:rsid w:val="00913244"/>
    <w:rsid w:val="00914CD5"/>
    <w:rsid w:val="0091570B"/>
    <w:rsid w:val="009168F9"/>
    <w:rsid w:val="009169DF"/>
    <w:rsid w:val="00917EE4"/>
    <w:rsid w:val="009204EA"/>
    <w:rsid w:val="00920DC1"/>
    <w:rsid w:val="00920EC2"/>
    <w:rsid w:val="00923AF8"/>
    <w:rsid w:val="00926D67"/>
    <w:rsid w:val="0093198E"/>
    <w:rsid w:val="00933A98"/>
    <w:rsid w:val="00934FE7"/>
    <w:rsid w:val="0093678A"/>
    <w:rsid w:val="00937BEC"/>
    <w:rsid w:val="00940343"/>
    <w:rsid w:val="00945E10"/>
    <w:rsid w:val="009462A9"/>
    <w:rsid w:val="0094713E"/>
    <w:rsid w:val="00947C99"/>
    <w:rsid w:val="00947FAC"/>
    <w:rsid w:val="009500EB"/>
    <w:rsid w:val="00951CB1"/>
    <w:rsid w:val="00952670"/>
    <w:rsid w:val="00955804"/>
    <w:rsid w:val="00957162"/>
    <w:rsid w:val="00960FAF"/>
    <w:rsid w:val="0096292B"/>
    <w:rsid w:val="00963090"/>
    <w:rsid w:val="009660AC"/>
    <w:rsid w:val="00966977"/>
    <w:rsid w:val="00970AE2"/>
    <w:rsid w:val="00972FAA"/>
    <w:rsid w:val="00972FF6"/>
    <w:rsid w:val="009761C2"/>
    <w:rsid w:val="00976BFF"/>
    <w:rsid w:val="009857A2"/>
    <w:rsid w:val="00991290"/>
    <w:rsid w:val="00992676"/>
    <w:rsid w:val="00992BFA"/>
    <w:rsid w:val="009974FC"/>
    <w:rsid w:val="009A5DE2"/>
    <w:rsid w:val="009B2CA8"/>
    <w:rsid w:val="009B367F"/>
    <w:rsid w:val="009C01DE"/>
    <w:rsid w:val="009C01E6"/>
    <w:rsid w:val="009C2ED5"/>
    <w:rsid w:val="009D0452"/>
    <w:rsid w:val="009D04BB"/>
    <w:rsid w:val="009D1135"/>
    <w:rsid w:val="009D2C13"/>
    <w:rsid w:val="009D3B74"/>
    <w:rsid w:val="009D40A0"/>
    <w:rsid w:val="009D638D"/>
    <w:rsid w:val="009D6566"/>
    <w:rsid w:val="009D6F4D"/>
    <w:rsid w:val="009E34D0"/>
    <w:rsid w:val="009E61C6"/>
    <w:rsid w:val="009E7E75"/>
    <w:rsid w:val="009F0548"/>
    <w:rsid w:val="009F21BD"/>
    <w:rsid w:val="009F3A2D"/>
    <w:rsid w:val="009F5A54"/>
    <w:rsid w:val="009F5E7D"/>
    <w:rsid w:val="009F74C8"/>
    <w:rsid w:val="009F7907"/>
    <w:rsid w:val="00A00902"/>
    <w:rsid w:val="00A00E4D"/>
    <w:rsid w:val="00A00E5F"/>
    <w:rsid w:val="00A0225B"/>
    <w:rsid w:val="00A022F1"/>
    <w:rsid w:val="00A06656"/>
    <w:rsid w:val="00A06D4B"/>
    <w:rsid w:val="00A1051E"/>
    <w:rsid w:val="00A12DAC"/>
    <w:rsid w:val="00A12E7F"/>
    <w:rsid w:val="00A1436B"/>
    <w:rsid w:val="00A2015C"/>
    <w:rsid w:val="00A20BBC"/>
    <w:rsid w:val="00A21FD3"/>
    <w:rsid w:val="00A26FFF"/>
    <w:rsid w:val="00A32CC9"/>
    <w:rsid w:val="00A349E1"/>
    <w:rsid w:val="00A35F11"/>
    <w:rsid w:val="00A36AA2"/>
    <w:rsid w:val="00A371DC"/>
    <w:rsid w:val="00A40969"/>
    <w:rsid w:val="00A44C95"/>
    <w:rsid w:val="00A46F2A"/>
    <w:rsid w:val="00A46F2D"/>
    <w:rsid w:val="00A47334"/>
    <w:rsid w:val="00A47C28"/>
    <w:rsid w:val="00A47E15"/>
    <w:rsid w:val="00A50138"/>
    <w:rsid w:val="00A506B8"/>
    <w:rsid w:val="00A50E06"/>
    <w:rsid w:val="00A51BBB"/>
    <w:rsid w:val="00A52878"/>
    <w:rsid w:val="00A546AA"/>
    <w:rsid w:val="00A560D5"/>
    <w:rsid w:val="00A57B30"/>
    <w:rsid w:val="00A60439"/>
    <w:rsid w:val="00A60D6D"/>
    <w:rsid w:val="00A6212A"/>
    <w:rsid w:val="00A62A05"/>
    <w:rsid w:val="00A631E4"/>
    <w:rsid w:val="00A6331E"/>
    <w:rsid w:val="00A63DCF"/>
    <w:rsid w:val="00A65238"/>
    <w:rsid w:val="00A66046"/>
    <w:rsid w:val="00A6653D"/>
    <w:rsid w:val="00A66794"/>
    <w:rsid w:val="00A70190"/>
    <w:rsid w:val="00A75814"/>
    <w:rsid w:val="00A816BA"/>
    <w:rsid w:val="00A81949"/>
    <w:rsid w:val="00A8387F"/>
    <w:rsid w:val="00A8488A"/>
    <w:rsid w:val="00A84D5A"/>
    <w:rsid w:val="00A900EF"/>
    <w:rsid w:val="00A93296"/>
    <w:rsid w:val="00A936D0"/>
    <w:rsid w:val="00A94A32"/>
    <w:rsid w:val="00A95B76"/>
    <w:rsid w:val="00AA158A"/>
    <w:rsid w:val="00AA454E"/>
    <w:rsid w:val="00AA4B56"/>
    <w:rsid w:val="00AA59D8"/>
    <w:rsid w:val="00AA6A35"/>
    <w:rsid w:val="00AB222C"/>
    <w:rsid w:val="00AB3136"/>
    <w:rsid w:val="00AB361C"/>
    <w:rsid w:val="00AB3801"/>
    <w:rsid w:val="00AB5D06"/>
    <w:rsid w:val="00AB63FF"/>
    <w:rsid w:val="00AB65DA"/>
    <w:rsid w:val="00AC0AE7"/>
    <w:rsid w:val="00AC3E5A"/>
    <w:rsid w:val="00AC46BD"/>
    <w:rsid w:val="00AC50D3"/>
    <w:rsid w:val="00AC5B21"/>
    <w:rsid w:val="00AC64CA"/>
    <w:rsid w:val="00AC6AA3"/>
    <w:rsid w:val="00AC74B4"/>
    <w:rsid w:val="00AD13DC"/>
    <w:rsid w:val="00AD1686"/>
    <w:rsid w:val="00AD17DF"/>
    <w:rsid w:val="00AD213A"/>
    <w:rsid w:val="00AD79DD"/>
    <w:rsid w:val="00AE0AEA"/>
    <w:rsid w:val="00AE7E4A"/>
    <w:rsid w:val="00AF0830"/>
    <w:rsid w:val="00AF5647"/>
    <w:rsid w:val="00AF64B1"/>
    <w:rsid w:val="00AF659E"/>
    <w:rsid w:val="00AF70D5"/>
    <w:rsid w:val="00AF7CDE"/>
    <w:rsid w:val="00B02DD3"/>
    <w:rsid w:val="00B03465"/>
    <w:rsid w:val="00B035CE"/>
    <w:rsid w:val="00B051DA"/>
    <w:rsid w:val="00B058BE"/>
    <w:rsid w:val="00B05E7A"/>
    <w:rsid w:val="00B062EB"/>
    <w:rsid w:val="00B06BFF"/>
    <w:rsid w:val="00B13066"/>
    <w:rsid w:val="00B14361"/>
    <w:rsid w:val="00B14FEF"/>
    <w:rsid w:val="00B156E0"/>
    <w:rsid w:val="00B22DFE"/>
    <w:rsid w:val="00B2469C"/>
    <w:rsid w:val="00B25693"/>
    <w:rsid w:val="00B25873"/>
    <w:rsid w:val="00B25D0C"/>
    <w:rsid w:val="00B25F38"/>
    <w:rsid w:val="00B273B0"/>
    <w:rsid w:val="00B358A7"/>
    <w:rsid w:val="00B36C74"/>
    <w:rsid w:val="00B4055F"/>
    <w:rsid w:val="00B41BA4"/>
    <w:rsid w:val="00B42FE0"/>
    <w:rsid w:val="00B439AD"/>
    <w:rsid w:val="00B47683"/>
    <w:rsid w:val="00B50426"/>
    <w:rsid w:val="00B513DD"/>
    <w:rsid w:val="00B54FFD"/>
    <w:rsid w:val="00B562E4"/>
    <w:rsid w:val="00B609CB"/>
    <w:rsid w:val="00B61C27"/>
    <w:rsid w:val="00B62170"/>
    <w:rsid w:val="00B62E2F"/>
    <w:rsid w:val="00B631F4"/>
    <w:rsid w:val="00B6426E"/>
    <w:rsid w:val="00B645C0"/>
    <w:rsid w:val="00B65A60"/>
    <w:rsid w:val="00B700CA"/>
    <w:rsid w:val="00B7038D"/>
    <w:rsid w:val="00B70D95"/>
    <w:rsid w:val="00B74285"/>
    <w:rsid w:val="00B778D9"/>
    <w:rsid w:val="00B815E5"/>
    <w:rsid w:val="00B87D99"/>
    <w:rsid w:val="00B91413"/>
    <w:rsid w:val="00B914B2"/>
    <w:rsid w:val="00B91B62"/>
    <w:rsid w:val="00BA290E"/>
    <w:rsid w:val="00BA29A8"/>
    <w:rsid w:val="00BA42CD"/>
    <w:rsid w:val="00BA469E"/>
    <w:rsid w:val="00BA4D9A"/>
    <w:rsid w:val="00BA6A4A"/>
    <w:rsid w:val="00BB0345"/>
    <w:rsid w:val="00BB0A24"/>
    <w:rsid w:val="00BB1018"/>
    <w:rsid w:val="00BB1651"/>
    <w:rsid w:val="00BB6A6B"/>
    <w:rsid w:val="00BC392D"/>
    <w:rsid w:val="00BD0C5F"/>
    <w:rsid w:val="00BD3BE5"/>
    <w:rsid w:val="00BD5E3B"/>
    <w:rsid w:val="00BE24EA"/>
    <w:rsid w:val="00BE309E"/>
    <w:rsid w:val="00BE41BF"/>
    <w:rsid w:val="00BE6FAF"/>
    <w:rsid w:val="00BF0C99"/>
    <w:rsid w:val="00BF1A91"/>
    <w:rsid w:val="00BF5AD7"/>
    <w:rsid w:val="00BF77DA"/>
    <w:rsid w:val="00C02111"/>
    <w:rsid w:val="00C0376A"/>
    <w:rsid w:val="00C03FFE"/>
    <w:rsid w:val="00C054D6"/>
    <w:rsid w:val="00C10E89"/>
    <w:rsid w:val="00C129E6"/>
    <w:rsid w:val="00C157CB"/>
    <w:rsid w:val="00C20CFC"/>
    <w:rsid w:val="00C2209C"/>
    <w:rsid w:val="00C26B4C"/>
    <w:rsid w:val="00C30554"/>
    <w:rsid w:val="00C31290"/>
    <w:rsid w:val="00C34048"/>
    <w:rsid w:val="00C35532"/>
    <w:rsid w:val="00C3699D"/>
    <w:rsid w:val="00C421C5"/>
    <w:rsid w:val="00C42D9C"/>
    <w:rsid w:val="00C43114"/>
    <w:rsid w:val="00C4648C"/>
    <w:rsid w:val="00C503F4"/>
    <w:rsid w:val="00C50A8C"/>
    <w:rsid w:val="00C519CB"/>
    <w:rsid w:val="00C51B55"/>
    <w:rsid w:val="00C53265"/>
    <w:rsid w:val="00C56273"/>
    <w:rsid w:val="00C60DB4"/>
    <w:rsid w:val="00C60F03"/>
    <w:rsid w:val="00C6150D"/>
    <w:rsid w:val="00C73E97"/>
    <w:rsid w:val="00C80680"/>
    <w:rsid w:val="00C80924"/>
    <w:rsid w:val="00C836D7"/>
    <w:rsid w:val="00C838F3"/>
    <w:rsid w:val="00C83B73"/>
    <w:rsid w:val="00C84F44"/>
    <w:rsid w:val="00C878BA"/>
    <w:rsid w:val="00C911BC"/>
    <w:rsid w:val="00C933EC"/>
    <w:rsid w:val="00C93C98"/>
    <w:rsid w:val="00C94634"/>
    <w:rsid w:val="00C95807"/>
    <w:rsid w:val="00C96280"/>
    <w:rsid w:val="00C9713B"/>
    <w:rsid w:val="00C972CD"/>
    <w:rsid w:val="00CA078D"/>
    <w:rsid w:val="00CA38F9"/>
    <w:rsid w:val="00CA4BF8"/>
    <w:rsid w:val="00CA4EF0"/>
    <w:rsid w:val="00CA5A47"/>
    <w:rsid w:val="00CA6604"/>
    <w:rsid w:val="00CA7D01"/>
    <w:rsid w:val="00CB1451"/>
    <w:rsid w:val="00CB2057"/>
    <w:rsid w:val="00CB258B"/>
    <w:rsid w:val="00CB2766"/>
    <w:rsid w:val="00CB4439"/>
    <w:rsid w:val="00CB5F6F"/>
    <w:rsid w:val="00CB686F"/>
    <w:rsid w:val="00CB7448"/>
    <w:rsid w:val="00CB7661"/>
    <w:rsid w:val="00CB76CB"/>
    <w:rsid w:val="00CB7DF5"/>
    <w:rsid w:val="00CC08ED"/>
    <w:rsid w:val="00CC2785"/>
    <w:rsid w:val="00CC2B8E"/>
    <w:rsid w:val="00CC3E2B"/>
    <w:rsid w:val="00CC48AC"/>
    <w:rsid w:val="00CC6AE4"/>
    <w:rsid w:val="00CC73C4"/>
    <w:rsid w:val="00CD29C0"/>
    <w:rsid w:val="00CD3EF0"/>
    <w:rsid w:val="00CD4E21"/>
    <w:rsid w:val="00CE0224"/>
    <w:rsid w:val="00CE230F"/>
    <w:rsid w:val="00CE408D"/>
    <w:rsid w:val="00CE713D"/>
    <w:rsid w:val="00CF1DFC"/>
    <w:rsid w:val="00CF52AD"/>
    <w:rsid w:val="00CF5392"/>
    <w:rsid w:val="00CF65FA"/>
    <w:rsid w:val="00CF6BB9"/>
    <w:rsid w:val="00D0024E"/>
    <w:rsid w:val="00D00B05"/>
    <w:rsid w:val="00D05B23"/>
    <w:rsid w:val="00D1199E"/>
    <w:rsid w:val="00D12685"/>
    <w:rsid w:val="00D13D06"/>
    <w:rsid w:val="00D16630"/>
    <w:rsid w:val="00D1720D"/>
    <w:rsid w:val="00D2073C"/>
    <w:rsid w:val="00D210C6"/>
    <w:rsid w:val="00D21AED"/>
    <w:rsid w:val="00D24365"/>
    <w:rsid w:val="00D247C7"/>
    <w:rsid w:val="00D24D04"/>
    <w:rsid w:val="00D25E21"/>
    <w:rsid w:val="00D2622A"/>
    <w:rsid w:val="00D278D6"/>
    <w:rsid w:val="00D3004E"/>
    <w:rsid w:val="00D30C09"/>
    <w:rsid w:val="00D31923"/>
    <w:rsid w:val="00D323B0"/>
    <w:rsid w:val="00D33ACF"/>
    <w:rsid w:val="00D343F1"/>
    <w:rsid w:val="00D3462A"/>
    <w:rsid w:val="00D34767"/>
    <w:rsid w:val="00D34EAC"/>
    <w:rsid w:val="00D34EE5"/>
    <w:rsid w:val="00D35E5D"/>
    <w:rsid w:val="00D36669"/>
    <w:rsid w:val="00D36BAE"/>
    <w:rsid w:val="00D40338"/>
    <w:rsid w:val="00D40C28"/>
    <w:rsid w:val="00D42936"/>
    <w:rsid w:val="00D446BB"/>
    <w:rsid w:val="00D450D0"/>
    <w:rsid w:val="00D458DB"/>
    <w:rsid w:val="00D45905"/>
    <w:rsid w:val="00D45980"/>
    <w:rsid w:val="00D46776"/>
    <w:rsid w:val="00D5030A"/>
    <w:rsid w:val="00D54B77"/>
    <w:rsid w:val="00D5581D"/>
    <w:rsid w:val="00D56EEF"/>
    <w:rsid w:val="00D61049"/>
    <w:rsid w:val="00D652C1"/>
    <w:rsid w:val="00D66232"/>
    <w:rsid w:val="00D669E5"/>
    <w:rsid w:val="00D723FE"/>
    <w:rsid w:val="00D727A1"/>
    <w:rsid w:val="00D7280F"/>
    <w:rsid w:val="00D75193"/>
    <w:rsid w:val="00D753F4"/>
    <w:rsid w:val="00D75CB5"/>
    <w:rsid w:val="00D819DA"/>
    <w:rsid w:val="00D84D24"/>
    <w:rsid w:val="00D84EC0"/>
    <w:rsid w:val="00D85717"/>
    <w:rsid w:val="00D92C7F"/>
    <w:rsid w:val="00D94B58"/>
    <w:rsid w:val="00D94F69"/>
    <w:rsid w:val="00D96E8E"/>
    <w:rsid w:val="00DA2077"/>
    <w:rsid w:val="00DA55DA"/>
    <w:rsid w:val="00DA6E2A"/>
    <w:rsid w:val="00DA7182"/>
    <w:rsid w:val="00DB01CA"/>
    <w:rsid w:val="00DB02A2"/>
    <w:rsid w:val="00DB18CD"/>
    <w:rsid w:val="00DB3A98"/>
    <w:rsid w:val="00DB4809"/>
    <w:rsid w:val="00DB532C"/>
    <w:rsid w:val="00DB5A52"/>
    <w:rsid w:val="00DB60DB"/>
    <w:rsid w:val="00DB6D3B"/>
    <w:rsid w:val="00DC2CAE"/>
    <w:rsid w:val="00DC434B"/>
    <w:rsid w:val="00DC4B7E"/>
    <w:rsid w:val="00DC5FA3"/>
    <w:rsid w:val="00DD142C"/>
    <w:rsid w:val="00DD27AB"/>
    <w:rsid w:val="00DD43D0"/>
    <w:rsid w:val="00DD5E37"/>
    <w:rsid w:val="00DE09DD"/>
    <w:rsid w:val="00DE1291"/>
    <w:rsid w:val="00DE1E88"/>
    <w:rsid w:val="00DE3824"/>
    <w:rsid w:val="00DE68B6"/>
    <w:rsid w:val="00DF12E7"/>
    <w:rsid w:val="00DF1A0F"/>
    <w:rsid w:val="00DF1B72"/>
    <w:rsid w:val="00DF25E7"/>
    <w:rsid w:val="00DF35D1"/>
    <w:rsid w:val="00DF41E2"/>
    <w:rsid w:val="00DF4D11"/>
    <w:rsid w:val="00E008B8"/>
    <w:rsid w:val="00E01172"/>
    <w:rsid w:val="00E020B2"/>
    <w:rsid w:val="00E06B90"/>
    <w:rsid w:val="00E125AC"/>
    <w:rsid w:val="00E13B18"/>
    <w:rsid w:val="00E14578"/>
    <w:rsid w:val="00E16939"/>
    <w:rsid w:val="00E17492"/>
    <w:rsid w:val="00E218EF"/>
    <w:rsid w:val="00E22CF7"/>
    <w:rsid w:val="00E236AF"/>
    <w:rsid w:val="00E27552"/>
    <w:rsid w:val="00E27C76"/>
    <w:rsid w:val="00E31794"/>
    <w:rsid w:val="00E321DC"/>
    <w:rsid w:val="00E32757"/>
    <w:rsid w:val="00E32DB2"/>
    <w:rsid w:val="00E344CD"/>
    <w:rsid w:val="00E35201"/>
    <w:rsid w:val="00E4335C"/>
    <w:rsid w:val="00E44804"/>
    <w:rsid w:val="00E456A0"/>
    <w:rsid w:val="00E46423"/>
    <w:rsid w:val="00E46850"/>
    <w:rsid w:val="00E50630"/>
    <w:rsid w:val="00E539A9"/>
    <w:rsid w:val="00E53D32"/>
    <w:rsid w:val="00E54575"/>
    <w:rsid w:val="00E5457E"/>
    <w:rsid w:val="00E55F93"/>
    <w:rsid w:val="00E57610"/>
    <w:rsid w:val="00E57706"/>
    <w:rsid w:val="00E610C3"/>
    <w:rsid w:val="00E65E51"/>
    <w:rsid w:val="00E705D2"/>
    <w:rsid w:val="00E70EAF"/>
    <w:rsid w:val="00E74480"/>
    <w:rsid w:val="00E745CD"/>
    <w:rsid w:val="00E74C07"/>
    <w:rsid w:val="00E7504B"/>
    <w:rsid w:val="00E76670"/>
    <w:rsid w:val="00E7691C"/>
    <w:rsid w:val="00E770E3"/>
    <w:rsid w:val="00E772BA"/>
    <w:rsid w:val="00E77E9C"/>
    <w:rsid w:val="00E801AB"/>
    <w:rsid w:val="00E80CAE"/>
    <w:rsid w:val="00E865A4"/>
    <w:rsid w:val="00E87254"/>
    <w:rsid w:val="00E90FBF"/>
    <w:rsid w:val="00E939CF"/>
    <w:rsid w:val="00E974C6"/>
    <w:rsid w:val="00EA0576"/>
    <w:rsid w:val="00EA7C02"/>
    <w:rsid w:val="00EB19A3"/>
    <w:rsid w:val="00EB380E"/>
    <w:rsid w:val="00EB3E4C"/>
    <w:rsid w:val="00EB503D"/>
    <w:rsid w:val="00EB63FB"/>
    <w:rsid w:val="00EB781B"/>
    <w:rsid w:val="00EC0F89"/>
    <w:rsid w:val="00EC2796"/>
    <w:rsid w:val="00EC477B"/>
    <w:rsid w:val="00EC47E2"/>
    <w:rsid w:val="00EC516B"/>
    <w:rsid w:val="00EC5F81"/>
    <w:rsid w:val="00ED090C"/>
    <w:rsid w:val="00ED7800"/>
    <w:rsid w:val="00EE0292"/>
    <w:rsid w:val="00EE2662"/>
    <w:rsid w:val="00EE48E0"/>
    <w:rsid w:val="00EE54DB"/>
    <w:rsid w:val="00EE6953"/>
    <w:rsid w:val="00EE7613"/>
    <w:rsid w:val="00EE7BB6"/>
    <w:rsid w:val="00EF2709"/>
    <w:rsid w:val="00EF326B"/>
    <w:rsid w:val="00EF4884"/>
    <w:rsid w:val="00EF5475"/>
    <w:rsid w:val="00EF5E4A"/>
    <w:rsid w:val="00EF62A6"/>
    <w:rsid w:val="00EF7CAE"/>
    <w:rsid w:val="00EF7CEE"/>
    <w:rsid w:val="00F001C0"/>
    <w:rsid w:val="00F02741"/>
    <w:rsid w:val="00F0276C"/>
    <w:rsid w:val="00F04D73"/>
    <w:rsid w:val="00F071AD"/>
    <w:rsid w:val="00F074D6"/>
    <w:rsid w:val="00F10959"/>
    <w:rsid w:val="00F11765"/>
    <w:rsid w:val="00F12F8A"/>
    <w:rsid w:val="00F14B13"/>
    <w:rsid w:val="00F17411"/>
    <w:rsid w:val="00F17EF5"/>
    <w:rsid w:val="00F230E2"/>
    <w:rsid w:val="00F23F1F"/>
    <w:rsid w:val="00F26132"/>
    <w:rsid w:val="00F263AD"/>
    <w:rsid w:val="00F27AB8"/>
    <w:rsid w:val="00F30464"/>
    <w:rsid w:val="00F32AC9"/>
    <w:rsid w:val="00F32C62"/>
    <w:rsid w:val="00F36D04"/>
    <w:rsid w:val="00F4317E"/>
    <w:rsid w:val="00F44D45"/>
    <w:rsid w:val="00F45E49"/>
    <w:rsid w:val="00F50E37"/>
    <w:rsid w:val="00F543D5"/>
    <w:rsid w:val="00F547AF"/>
    <w:rsid w:val="00F55DF8"/>
    <w:rsid w:val="00F6540F"/>
    <w:rsid w:val="00F6724F"/>
    <w:rsid w:val="00F70E12"/>
    <w:rsid w:val="00F73066"/>
    <w:rsid w:val="00F738A8"/>
    <w:rsid w:val="00F74751"/>
    <w:rsid w:val="00F74DEF"/>
    <w:rsid w:val="00F75406"/>
    <w:rsid w:val="00F76D0F"/>
    <w:rsid w:val="00F815AF"/>
    <w:rsid w:val="00F81EC0"/>
    <w:rsid w:val="00F87CB4"/>
    <w:rsid w:val="00F92BA4"/>
    <w:rsid w:val="00F939E8"/>
    <w:rsid w:val="00F93B8C"/>
    <w:rsid w:val="00FA129B"/>
    <w:rsid w:val="00FA16C8"/>
    <w:rsid w:val="00FA3258"/>
    <w:rsid w:val="00FA3884"/>
    <w:rsid w:val="00FB13E1"/>
    <w:rsid w:val="00FB1616"/>
    <w:rsid w:val="00FB1754"/>
    <w:rsid w:val="00FB3D25"/>
    <w:rsid w:val="00FB67C2"/>
    <w:rsid w:val="00FC1C0D"/>
    <w:rsid w:val="00FC1E8A"/>
    <w:rsid w:val="00FC584E"/>
    <w:rsid w:val="00FC5CB0"/>
    <w:rsid w:val="00FC7295"/>
    <w:rsid w:val="00FC7E0B"/>
    <w:rsid w:val="00FD319A"/>
    <w:rsid w:val="00FD373F"/>
    <w:rsid w:val="00FD37A0"/>
    <w:rsid w:val="00FD5A42"/>
    <w:rsid w:val="00FD5DB2"/>
    <w:rsid w:val="00FD6998"/>
    <w:rsid w:val="00FD7982"/>
    <w:rsid w:val="00FE07AF"/>
    <w:rsid w:val="00FE21F8"/>
    <w:rsid w:val="00FE3965"/>
    <w:rsid w:val="00FE42C8"/>
    <w:rsid w:val="00FE5B3D"/>
    <w:rsid w:val="00FE5DF7"/>
    <w:rsid w:val="00FF14DC"/>
    <w:rsid w:val="00FF169B"/>
    <w:rsid w:val="00FF2FDC"/>
    <w:rsid w:val="00FF3671"/>
    <w:rsid w:val="00FF3A72"/>
    <w:rsid w:val="00FF43CD"/>
    <w:rsid w:val="00FF691D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957D5"/>
  <w15:docId w15:val="{2772AE7B-69D0-4725-A9D8-5EBEE7C3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4A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A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A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A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A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A9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A9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A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A9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A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04A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04A9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04A91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04A91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04A91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04A91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04A9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704A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4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44CD"/>
  </w:style>
  <w:style w:type="paragraph" w:styleId="a5">
    <w:name w:val="footer"/>
    <w:basedOn w:val="a"/>
    <w:link w:val="a6"/>
    <w:uiPriority w:val="99"/>
    <w:unhideWhenUsed/>
    <w:rsid w:val="00E34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44CD"/>
  </w:style>
  <w:style w:type="paragraph" w:styleId="a7">
    <w:name w:val="Balloon Text"/>
    <w:basedOn w:val="a"/>
    <w:link w:val="a8"/>
    <w:uiPriority w:val="99"/>
    <w:semiHidden/>
    <w:unhideWhenUsed/>
    <w:rsid w:val="0059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55FB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66977"/>
  </w:style>
  <w:style w:type="character" w:styleId="a9">
    <w:name w:val="Hyperlink"/>
    <w:basedOn w:val="a0"/>
    <w:uiPriority w:val="99"/>
    <w:unhideWhenUsed/>
    <w:rsid w:val="00966977"/>
    <w:rPr>
      <w:color w:val="0000FF"/>
      <w:u w:val="single"/>
    </w:rPr>
  </w:style>
  <w:style w:type="character" w:styleId="aa">
    <w:name w:val="line number"/>
    <w:basedOn w:val="a0"/>
    <w:uiPriority w:val="99"/>
    <w:semiHidden/>
    <w:unhideWhenUsed/>
    <w:rsid w:val="009C2ED5"/>
  </w:style>
  <w:style w:type="paragraph" w:styleId="ab">
    <w:name w:val="List Paragraph"/>
    <w:basedOn w:val="a"/>
    <w:uiPriority w:val="34"/>
    <w:qFormat/>
    <w:rsid w:val="008439AC"/>
    <w:pPr>
      <w:ind w:left="720"/>
      <w:contextualSpacing/>
    </w:pPr>
  </w:style>
  <w:style w:type="character" w:customStyle="1" w:styleId="st">
    <w:name w:val="st"/>
    <w:basedOn w:val="a0"/>
    <w:rsid w:val="00051DF7"/>
  </w:style>
  <w:style w:type="paragraph" w:styleId="ac">
    <w:name w:val="Title"/>
    <w:basedOn w:val="a"/>
    <w:next w:val="a"/>
    <w:link w:val="ad"/>
    <w:uiPriority w:val="10"/>
    <w:qFormat/>
    <w:rsid w:val="00704A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d">
    <w:name w:val="Заголовок Знак"/>
    <w:basedOn w:val="a0"/>
    <w:link w:val="ac"/>
    <w:uiPriority w:val="10"/>
    <w:rsid w:val="00704A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704A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704A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704A91"/>
    <w:rPr>
      <w:b/>
      <w:bCs/>
    </w:rPr>
  </w:style>
  <w:style w:type="character" w:styleId="af1">
    <w:name w:val="Emphasis"/>
    <w:basedOn w:val="a0"/>
    <w:uiPriority w:val="20"/>
    <w:qFormat/>
    <w:rsid w:val="00704A91"/>
    <w:rPr>
      <w:i/>
      <w:iCs/>
    </w:rPr>
  </w:style>
  <w:style w:type="paragraph" w:styleId="af2">
    <w:name w:val="No Spacing"/>
    <w:basedOn w:val="a"/>
    <w:uiPriority w:val="1"/>
    <w:qFormat/>
    <w:rsid w:val="00704A91"/>
    <w:pPr>
      <w:spacing w:after="0" w:line="240" w:lineRule="auto"/>
    </w:pPr>
    <w:rPr>
      <w:rFonts w:eastAsiaTheme="minorEastAsia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704A91"/>
    <w:rPr>
      <w:rFonts w:eastAsiaTheme="minorEastAsia"/>
      <w:i/>
      <w:iCs/>
      <w:color w:val="000000" w:themeColor="text1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704A91"/>
    <w:rPr>
      <w:rFonts w:eastAsiaTheme="minorEastAsia"/>
      <w:i/>
      <w:iCs/>
      <w:color w:val="000000" w:themeColor="text1"/>
      <w:lang w:eastAsia="ru-RU"/>
    </w:rPr>
  </w:style>
  <w:style w:type="paragraph" w:styleId="af3">
    <w:name w:val="Intense Quote"/>
    <w:basedOn w:val="a"/>
    <w:next w:val="a"/>
    <w:link w:val="af4"/>
    <w:uiPriority w:val="30"/>
    <w:qFormat/>
    <w:rsid w:val="00704A9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f4">
    <w:name w:val="Выделенная цитата Знак"/>
    <w:basedOn w:val="a0"/>
    <w:link w:val="af3"/>
    <w:uiPriority w:val="30"/>
    <w:rsid w:val="00704A91"/>
    <w:rPr>
      <w:rFonts w:eastAsiaTheme="minorEastAsia"/>
      <w:b/>
      <w:bCs/>
      <w:i/>
      <w:iCs/>
      <w:color w:val="4F81BD" w:themeColor="accent1"/>
      <w:lang w:eastAsia="ru-RU"/>
    </w:rPr>
  </w:style>
  <w:style w:type="character" w:styleId="af5">
    <w:name w:val="Subtle Emphasis"/>
    <w:uiPriority w:val="19"/>
    <w:qFormat/>
    <w:rsid w:val="00704A91"/>
    <w:rPr>
      <w:i/>
      <w:iCs/>
      <w:color w:val="808080" w:themeColor="text1" w:themeTint="7F"/>
    </w:rPr>
  </w:style>
  <w:style w:type="character" w:styleId="af6">
    <w:name w:val="Intense Emphasis"/>
    <w:basedOn w:val="a0"/>
    <w:uiPriority w:val="21"/>
    <w:qFormat/>
    <w:rsid w:val="00704A91"/>
    <w:rPr>
      <w:b/>
      <w:bCs/>
      <w:i/>
      <w:iCs/>
      <w:color w:val="4F81BD" w:themeColor="accent1"/>
    </w:rPr>
  </w:style>
  <w:style w:type="character" w:styleId="af7">
    <w:name w:val="Subtle Reference"/>
    <w:basedOn w:val="a0"/>
    <w:uiPriority w:val="31"/>
    <w:qFormat/>
    <w:rsid w:val="00704A91"/>
    <w:rPr>
      <w:smallCaps/>
      <w:color w:val="C0504D" w:themeColor="accent2"/>
      <w:u w:val="single"/>
    </w:rPr>
  </w:style>
  <w:style w:type="character" w:styleId="af8">
    <w:name w:val="Intense Reference"/>
    <w:basedOn w:val="a0"/>
    <w:uiPriority w:val="32"/>
    <w:qFormat/>
    <w:rsid w:val="00704A91"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0"/>
    <w:uiPriority w:val="33"/>
    <w:qFormat/>
    <w:rsid w:val="00704A91"/>
    <w:rPr>
      <w:b/>
      <w:bCs/>
      <w:smallCaps/>
      <w:spacing w:val="5"/>
    </w:rPr>
  </w:style>
  <w:style w:type="character" w:customStyle="1" w:styleId="a00">
    <w:name w:val="a0"/>
    <w:basedOn w:val="a0"/>
    <w:rsid w:val="00704A91"/>
  </w:style>
  <w:style w:type="character" w:customStyle="1" w:styleId="afa">
    <w:name w:val="a"/>
    <w:basedOn w:val="a0"/>
    <w:rsid w:val="00704A91"/>
  </w:style>
  <w:style w:type="character" w:customStyle="1" w:styleId="afb">
    <w:name w:val="Текст сноски Знак"/>
    <w:basedOn w:val="a0"/>
    <w:link w:val="afc"/>
    <w:uiPriority w:val="99"/>
    <w:semiHidden/>
    <w:rsid w:val="00704A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footnote text"/>
    <w:basedOn w:val="a"/>
    <w:link w:val="afb"/>
    <w:uiPriority w:val="99"/>
    <w:semiHidden/>
    <w:unhideWhenUsed/>
    <w:rsid w:val="00704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04A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fd">
    <w:name w:val="Текст примечания Знак"/>
    <w:basedOn w:val="a0"/>
    <w:link w:val="afe"/>
    <w:uiPriority w:val="99"/>
    <w:semiHidden/>
    <w:rsid w:val="00704A91"/>
    <w:rPr>
      <w:rFonts w:eastAsiaTheme="minorEastAsia"/>
      <w:sz w:val="20"/>
      <w:szCs w:val="20"/>
      <w:lang w:eastAsia="ru-RU"/>
    </w:rPr>
  </w:style>
  <w:style w:type="paragraph" w:styleId="afe">
    <w:name w:val="annotation text"/>
    <w:basedOn w:val="a"/>
    <w:link w:val="afd"/>
    <w:uiPriority w:val="99"/>
    <w:semiHidden/>
    <w:unhideWhenUsed/>
    <w:rsid w:val="00704A91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f">
    <w:name w:val="Тема примечания Знак"/>
    <w:basedOn w:val="afd"/>
    <w:link w:val="aff0"/>
    <w:uiPriority w:val="99"/>
    <w:semiHidden/>
    <w:rsid w:val="00704A91"/>
    <w:rPr>
      <w:rFonts w:eastAsiaTheme="minorEastAsia"/>
      <w:b/>
      <w:bCs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"/>
    <w:uiPriority w:val="99"/>
    <w:semiHidden/>
    <w:unhideWhenUsed/>
    <w:rsid w:val="00704A91"/>
    <w:rPr>
      <w:b/>
      <w:bCs/>
    </w:rPr>
  </w:style>
  <w:style w:type="paragraph" w:styleId="aff1">
    <w:name w:val="Normal (Web)"/>
    <w:basedOn w:val="a"/>
    <w:link w:val="aff2"/>
    <w:rsid w:val="007662A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uk-UA" w:eastAsia="uk-UA"/>
    </w:rPr>
  </w:style>
  <w:style w:type="character" w:customStyle="1" w:styleId="aff2">
    <w:name w:val="Обычный (веб) Знак"/>
    <w:link w:val="aff1"/>
    <w:locked/>
    <w:rsid w:val="007662A6"/>
    <w:rPr>
      <w:rFonts w:ascii="Arial" w:eastAsia="Times New Roman" w:hAnsi="Arial" w:cs="Arial"/>
      <w:sz w:val="24"/>
      <w:szCs w:val="24"/>
      <w:lang w:val="uk-UA" w:eastAsia="uk-UA"/>
    </w:rPr>
  </w:style>
  <w:style w:type="paragraph" w:customStyle="1" w:styleId="ConsPlusTitle">
    <w:name w:val="ConsPlusTitle"/>
    <w:uiPriority w:val="99"/>
    <w:rsid w:val="00A143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ff3">
    <w:name w:val="annotation reference"/>
    <w:basedOn w:val="a0"/>
    <w:uiPriority w:val="99"/>
    <w:semiHidden/>
    <w:unhideWhenUsed/>
    <w:rsid w:val="00D45980"/>
    <w:rPr>
      <w:sz w:val="16"/>
      <w:szCs w:val="16"/>
    </w:rPr>
  </w:style>
  <w:style w:type="character" w:styleId="aff4">
    <w:name w:val="FollowedHyperlink"/>
    <w:basedOn w:val="a0"/>
    <w:uiPriority w:val="99"/>
    <w:semiHidden/>
    <w:unhideWhenUsed/>
    <w:rsid w:val="0093198E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3090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CA7D01"/>
    <w:rPr>
      <w:color w:val="605E5C"/>
      <w:shd w:val="clear" w:color="auto" w:fill="E1DFDD"/>
    </w:rPr>
  </w:style>
  <w:style w:type="character" w:customStyle="1" w:styleId="grame">
    <w:name w:val="grame"/>
    <w:basedOn w:val="a0"/>
    <w:rsid w:val="00DC4B7E"/>
  </w:style>
  <w:style w:type="character" w:customStyle="1" w:styleId="markedcontent">
    <w:name w:val="markedcontent"/>
    <w:basedOn w:val="a0"/>
    <w:rsid w:val="003053B0"/>
  </w:style>
  <w:style w:type="character" w:customStyle="1" w:styleId="highlight">
    <w:name w:val="highlight"/>
    <w:basedOn w:val="a0"/>
    <w:rsid w:val="003053B0"/>
  </w:style>
  <w:style w:type="paragraph" w:customStyle="1" w:styleId="consplusnormal0">
    <w:name w:val="consplusnormal"/>
    <w:basedOn w:val="a"/>
    <w:rsid w:val="00B0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23FE"/>
  </w:style>
  <w:style w:type="paragraph" w:customStyle="1" w:styleId="consplusnonformat">
    <w:name w:val="consplusnonformat"/>
    <w:basedOn w:val="a"/>
    <w:rsid w:val="00863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|2_"/>
    <w:basedOn w:val="a0"/>
    <w:link w:val="Bodytext21"/>
    <w:uiPriority w:val="99"/>
    <w:rsid w:val="0093678A"/>
    <w:rPr>
      <w:sz w:val="30"/>
      <w:szCs w:val="30"/>
      <w:shd w:val="clear" w:color="auto" w:fill="FFFFFF"/>
    </w:rPr>
  </w:style>
  <w:style w:type="paragraph" w:customStyle="1" w:styleId="Bodytext21">
    <w:name w:val="Body text|21"/>
    <w:basedOn w:val="a"/>
    <w:link w:val="Bodytext2"/>
    <w:uiPriority w:val="99"/>
    <w:qFormat/>
    <w:rsid w:val="0093678A"/>
    <w:pPr>
      <w:widowControl w:val="0"/>
      <w:shd w:val="clear" w:color="auto" w:fill="FFFFFF"/>
      <w:spacing w:before="800" w:after="380" w:line="332" w:lineRule="exact"/>
    </w:pPr>
    <w:rPr>
      <w:sz w:val="30"/>
      <w:szCs w:val="30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DA718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2E4767"/>
    <w:rPr>
      <w:color w:val="605E5C"/>
      <w:shd w:val="clear" w:color="auto" w:fill="E1DFDD"/>
    </w:rPr>
  </w:style>
  <w:style w:type="character" w:customStyle="1" w:styleId="aff5">
    <w:name w:val="Основной текст_"/>
    <w:basedOn w:val="a0"/>
    <w:link w:val="12"/>
    <w:qFormat/>
    <w:rsid w:val="004C5DF1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f5"/>
    <w:qFormat/>
    <w:rsid w:val="004C5DF1"/>
    <w:pPr>
      <w:widowControl w:val="0"/>
      <w:spacing w:after="360"/>
      <w:ind w:firstLine="34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4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6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7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0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6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0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3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2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8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8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6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7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3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95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3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29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6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8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&#1085;&#1087;&#1072;.&#1076;&#1085;&#1088;&#1086;&#1085;&#1083;&#1072;&#1081;&#1085;.&#1088;&#1092;/2024-08-14/96-rz-o-vnesenii-izmenenij-v-stati-6-i-13-zakona-donetskoj-narodnoj-respubliki-ob-investitsionnoj-politike-i-gosudarstvennoj-podderzhke-investitsionnoj-deyatelnosti-v-donetskoj-narodnoj-respublike.html" TargetMode="External"/><Relationship Id="rId18" Type="http://schemas.openxmlformats.org/officeDocument/2006/relationships/hyperlink" Target="http://pravo.gov.ru/proxy/ips/?docbody=&amp;nd=102027595" TargetMode="External"/><Relationship Id="rId26" Type="http://schemas.openxmlformats.org/officeDocument/2006/relationships/hyperlink" Target="https://&#1085;&#1087;&#1072;.&#1076;&#1085;&#1088;&#1086;&#1085;&#1083;&#1072;&#1081;&#1085;.&#1088;&#1092;/2024-08-14/96-rz-o-vnesenii-izmenenij-v-stati-6-i-13-zakona-donetskoj-narodnoj-respubliki-ob-investitsionnoj-politike-i-gosudarstvennoj-podderzhke-investitsionnoj-deyatelnosti-v-donetskoj-narodnoj-respublike.html" TargetMode="External"/><Relationship Id="rId39" Type="http://schemas.openxmlformats.org/officeDocument/2006/relationships/hyperlink" Target="https://&#1085;&#1087;&#1072;.&#1076;&#1085;&#1088;&#1086;&#1085;&#1083;&#1072;&#1081;&#1085;.&#1088;&#1092;/2024-08-14/96-rz-o-vnesenii-izmenenij-v-stati-6-i-13-zakona-donetskoj-narodnoj-respubliki-ob-investitsionnoj-politike-i-gosudarstvennoj-podderzhke-investitsionnoj-deyatelnosti-v-donetskoj-narodnoj-respublike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pravo.gov.ru/proxy/ips/?docbody=&amp;nd=102376338" TargetMode="External"/><Relationship Id="rId34" Type="http://schemas.openxmlformats.org/officeDocument/2006/relationships/hyperlink" Target="https://&#1085;&#1087;&#1072;.&#1076;&#1085;&#1088;&#1086;&#1085;&#1083;&#1072;&#1081;&#1085;.&#1088;&#1092;/2024-02-08/49-rz-o-vnesenii-izmenenij-v-zakon-donetskoj-narodnoj-respubliki-ob-investitsionnoj-politike-i-gosudarstvennoj-podderzhke-investitsionnoj-deyatelnosti-v-donetskoj-narodnoj-respublike.html" TargetMode="External"/><Relationship Id="rId42" Type="http://schemas.openxmlformats.org/officeDocument/2006/relationships/hyperlink" Target="https://&#1085;&#1087;&#1072;.&#1076;&#1085;&#1088;&#1086;&#1085;&#1083;&#1072;&#1081;&#1085;.&#1088;&#1092;/2025-08-11/209-rz-o-vnesenii-izmenenij-v-stati-13-i-21-zakona-donetskoj-narodnoj-respubliki-ob-investitsionnoj-politike-i-gosudarstvennoj-podderzhke-investitsionnoj-deyatelnosti-v-donetskoj-narodnoj-respublike.html" TargetMode="External"/><Relationship Id="rId47" Type="http://schemas.openxmlformats.org/officeDocument/2006/relationships/image" Target="media/image2.gif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&#1085;&#1087;&#1072;.&#1076;&#1085;&#1088;&#1086;&#1085;&#1083;&#1072;&#1081;&#1085;.&#1088;&#1092;/2024-06-04/76-rz-o-vnesenii-izmeneniya-v-statyu-13-zakona-donetskoj-narodnoj-respubliki-ob-investitsionnoj-politike-i-gosudarstvennoj-podderzhke-investitsionnoj-deyatelnosti-v-donetskoj-narodnoj-respublike.html" TargetMode="External"/><Relationship Id="rId17" Type="http://schemas.openxmlformats.org/officeDocument/2006/relationships/hyperlink" Target="http://pravo.gov.ru/proxy/ips/?docbody=&amp;nd=102073184" TargetMode="External"/><Relationship Id="rId25" Type="http://schemas.openxmlformats.org/officeDocument/2006/relationships/hyperlink" Target="https://&#1085;&#1087;&#1072;.&#1076;&#1085;&#1088;&#1086;&#1085;&#1083;&#1072;&#1081;&#1085;.&#1088;&#1092;/2022-12-30/konstitutsiya-donetskoj-narodnoj-respubliki.html" TargetMode="External"/><Relationship Id="rId33" Type="http://schemas.openxmlformats.org/officeDocument/2006/relationships/hyperlink" Target="https://&#1085;&#1087;&#1072;.&#1076;&#1085;&#1088;&#1086;&#1085;&#1083;&#1072;&#1081;&#1085;.&#1088;&#1092;/2025-08-11/209-rz-o-vnesenii-izmenenij-v-stati-13-i-21-zakona-donetskoj-narodnoj-respubliki-ob-investitsionnoj-politike-i-gosudarstvennoj-podderzhke-investitsionnoj-deyatelnosti-v-donetskoj-narodnoj-respublike.html" TargetMode="External"/><Relationship Id="rId38" Type="http://schemas.openxmlformats.org/officeDocument/2006/relationships/hyperlink" Target="https://&#1085;&#1087;&#1072;.&#1076;&#1085;&#1088;&#1086;&#1085;&#1083;&#1072;&#1081;&#1085;.&#1088;&#1092;/2023-06-08/454-iins-o-vnesenii-izmenenij-v-stati-2-i-13-zakona-donetskoj-narodnoj-respubliki-ob-investitsionnoj-politike-i-gosudarstvennoj-podderzhke-investitsionnoj-deyatelnosti-v-donetskoj-narodnoj-respublike.html" TargetMode="External"/><Relationship Id="rId46" Type="http://schemas.openxmlformats.org/officeDocument/2006/relationships/hyperlink" Target="http://pravo.gov.ru/proxy/ips/?docbody=&amp;link_id=0&amp;nd=603414659&amp;intelsearch=+%CE+%EF%F0%E8%ED%FF%F2%E8%E8+%E2+%D0%EE%F1%F1%E8%E9%F1%EA%F3%FE+%D4%E5%E4%E5%F0%E0%F6%E8%FE+%C4%EE%ED%E5%F6%EA%EE%E9+%CD%E0%F0%EE%E4%ED%EE%E9+%D0%E5%F1%EF%F3%E1%EB%E8%EA%E8+%E8+%EE%E1%F0%E0%E7%EE%E2%E0%ED%E8%E8+%E2+%F1%EE%F1%F2%E0%E2%E5+%D0%EE%F1%F1%E8%E9%F1%EA%EE%E9+%D4%E5%E4%E5%F0%E0%F6%E8%E8+%ED%EE%E2%EE%E3%EE+%F1%F3%E1%FA%E5%EA%F2%E0+%96+%C4%EE%ED%E5%F6%EA%EE%E9+%CD%E0%F0%EE%E4%ED%EE%E9+%D0%E5%F1%EF%F3%E1%EB%E8%EA%E8&amp;firstDoc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&#1085;&#1087;&#1072;.&#1076;&#1085;&#1088;&#1086;&#1085;&#1083;&#1072;&#1081;&#1085;.&#1088;&#1092;/2026-02-27/258-rz-o-vnesenii-izmeneniya-v-statyu-6-zakona-donetskoj-narodnoj-respubliki-ob-investitsionnoj-politike-i-gosudarstvennoj-podderzhke-investitsionnoj-deyatelnosti-v-donetskoj-narodnoj-respublike.html" TargetMode="External"/><Relationship Id="rId20" Type="http://schemas.openxmlformats.org/officeDocument/2006/relationships/hyperlink" Target="http://pravo.gov.ru/proxy/ips/?docbody=&amp;nd=102099032" TargetMode="External"/><Relationship Id="rId29" Type="http://schemas.openxmlformats.org/officeDocument/2006/relationships/hyperlink" Target="http://pravo.gov.ru/proxy/ips/?docbody=&amp;nd=102073184" TargetMode="External"/><Relationship Id="rId41" Type="http://schemas.openxmlformats.org/officeDocument/2006/relationships/hyperlink" Target="http://pravo.gov.ru/proxy/ips/?docbody=&amp;nd=102349926&amp;rdk=&amp;link_id=1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85;&#1087;&#1072;.&#1076;&#1085;&#1088;&#1086;&#1085;&#1083;&#1072;&#1081;&#1085;.&#1088;&#1092;/2024-02-08/49-rz-o-vnesenii-izmenenij-v-zakon-donetskoj-narodnoj-respubliki-ob-investitsionnoj-politike-i-gosudarstvennoj-podderzhke-investitsionnoj-deyatelnosti-v-donetskoj-narodnoj-respublike.html" TargetMode="External"/><Relationship Id="rId24" Type="http://schemas.openxmlformats.org/officeDocument/2006/relationships/hyperlink" Target="http://pravo.gov.ru/proxy/ips/?docbody=&amp;nd=102027595" TargetMode="External"/><Relationship Id="rId32" Type="http://schemas.openxmlformats.org/officeDocument/2006/relationships/hyperlink" Target="https://&#1085;&#1087;&#1072;.&#1076;&#1085;&#1088;&#1086;&#1085;&#1083;&#1072;&#1081;&#1085;.&#1088;&#1092;/2024-02-08/49-rz-o-vnesenii-izmenenij-v-zakon-donetskoj-narodnoj-respubliki-ob-investitsionnoj-politike-i-gosudarstvennoj-podderzhke-investitsionnoj-deyatelnosti-v-donetskoj-narodnoj-respublike.html" TargetMode="External"/><Relationship Id="rId37" Type="http://schemas.openxmlformats.org/officeDocument/2006/relationships/hyperlink" Target="https://&#1085;&#1087;&#1072;.&#1076;&#1085;&#1088;&#1086;&#1085;&#1083;&#1072;&#1081;&#1085;.&#1088;&#1092;/2025-04-04/174-rz-o-vnesenii-izmenenij-v-statyu-13-zakona-donetskoj-narodnoj-respubliki-ob-investitsionnoj-politike-i-gosudarstvennoj-podderzhke-investitsionnoj-deyatelnosti-v-donetskoj-narodnoj-respublike.html" TargetMode="External"/><Relationship Id="rId40" Type="http://schemas.openxmlformats.org/officeDocument/2006/relationships/hyperlink" Target="https://&#1085;&#1087;&#1072;.&#1076;&#1085;&#1088;&#1086;&#1085;&#1083;&#1072;&#1081;&#1085;.&#1088;&#1092;/2025-04-04/174-rz-o-vnesenii-izmenenij-v-statyu-13-zakona-donetskoj-narodnoj-respubliki-ob-investitsionnoj-politike-i-gosudarstvennoj-podderzhke-investitsionnoj-deyatelnosti-v-donetskoj-narodnoj-respublike.html" TargetMode="External"/><Relationship Id="rId45" Type="http://schemas.openxmlformats.org/officeDocument/2006/relationships/hyperlink" Target="https://&#1085;&#1087;&#1072;.&#1076;&#1085;&#1088;&#1086;&#1085;&#1083;&#1072;&#1081;&#1085;.&#1088;&#1092;/2025-08-11/209-rz-o-vnesenii-izmenenij-v-stati-13-i-21-zakona-donetskoj-narodnoj-respubliki-ob-investitsionnoj-politike-i-gosudarstvennoj-podderzhke-investitsionnoj-deyatelnosti-v-donetskoj-narodnoj-respublik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&#1085;&#1087;&#1072;.&#1076;&#1085;&#1088;&#1086;&#1085;&#1083;&#1072;&#1081;&#1085;.&#1088;&#1092;/2025-08-11/209-rz-o-vnesenii-izmenenij-v-stati-13-i-21-zakona-donetskoj-narodnoj-respubliki-ob-investitsionnoj-politike-i-gosudarstvennoj-podderzhke-investitsionnoj-deyatelnosti-v-donetskoj-narodnoj-respublike.html" TargetMode="External"/><Relationship Id="rId23" Type="http://schemas.openxmlformats.org/officeDocument/2006/relationships/hyperlink" Target="https://&#1085;&#1087;&#1072;.&#1076;&#1085;&#1088;&#1086;&#1085;&#1083;&#1072;&#1081;&#1085;.&#1088;&#1092;/2022-12-30/konstitutsiya-donetskoj-narodnoj-respubliki.html" TargetMode="External"/><Relationship Id="rId28" Type="http://schemas.openxmlformats.org/officeDocument/2006/relationships/hyperlink" Target="https://&#1085;&#1087;&#1072;.&#1076;&#1085;&#1088;&#1086;&#1085;&#1083;&#1072;&#1081;&#1085;.&#1088;&#1092;/2023-10-25/15-rz-o-vnesenii-izmenenij-v-stati-11-i-21-zakona-donetskoj-narodnoj-respubliki-ob-investitsionnoj-politike-i-gosudarstvennoj-podderzhke-investitsionnoj-deyatelnosti-v-donetskoj-narodnoj-respublike.html" TargetMode="External"/><Relationship Id="rId36" Type="http://schemas.openxmlformats.org/officeDocument/2006/relationships/hyperlink" Target="https://&#1085;&#1087;&#1072;.&#1076;&#1085;&#1088;&#1086;&#1085;&#1083;&#1072;&#1081;&#1085;.&#1088;&#1092;/2024-06-04/76-rz-o-vnesenii-izmeneniya-v-statyu-13-zakona-donetskoj-narodnoj-respubliki-ob-investitsionnoj-politike-i-gosudarstvennoj-podderzhke-investitsionnoj-deyatelnosti-v-donetskoj-narodnoj-respublike.html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&#1085;&#1087;&#1072;.&#1076;&#1085;&#1088;&#1086;&#1085;&#1083;&#1072;&#1081;&#1085;.&#1088;&#1092;/2023-10-25/15-rz-o-vnesenii-izmenenij-v-stati-11-i-21-zakona-donetskoj-narodnoj-respubliki-ob-investitsionnoj-politike-i-gosudarstvennoj-podderzhke-investitsionnoj-deyatelnosti-v-donetskoj-narodnoj-respublike.html" TargetMode="External"/><Relationship Id="rId19" Type="http://schemas.openxmlformats.org/officeDocument/2006/relationships/hyperlink" Target="https://&#1085;&#1087;&#1072;.&#1076;&#1085;&#1088;&#1086;&#1085;&#1083;&#1072;&#1081;&#1085;.&#1088;&#1092;/2022-12-30/konstitutsiya-donetskoj-narodnoj-respubliki.html" TargetMode="External"/><Relationship Id="rId31" Type="http://schemas.openxmlformats.org/officeDocument/2006/relationships/hyperlink" Target="http://pravo.gov.ru/proxy/ips/?docbody=&amp;nd=102073184" TargetMode="External"/><Relationship Id="rId44" Type="http://schemas.openxmlformats.org/officeDocument/2006/relationships/hyperlink" Target="https://&#1085;&#1087;&#1072;.&#1076;&#1085;&#1088;&#1086;&#1085;&#1083;&#1072;&#1081;&#1085;.&#1088;&#1092;/2024-02-08/49-rz-o-vnesenii-izmenenij-v-zakon-donetskoj-narodnoj-respubliki-ob-investitsionnoj-politike-i-gosudarstvennoj-podderzhke-investitsionnoj-deyatelnosti-v-donetskoj-narodnoj-respublik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5;&#1087;&#1072;.&#1076;&#1085;&#1088;&#1086;&#1085;&#1083;&#1072;&#1081;&#1085;.&#1088;&#1092;/2023-06-08/454-iins-o-vnesenii-izmenenij-v-stati-2-i-13-zakona-donetskoj-narodnoj-respubliki-ob-investitsionnoj-politike-i-gosudarstvennoj-podderzhke-investitsionnoj-deyatelnosti-v-donetskoj-narodnoj-respublike.html" TargetMode="External"/><Relationship Id="rId14" Type="http://schemas.openxmlformats.org/officeDocument/2006/relationships/hyperlink" Target="https://&#1085;&#1087;&#1072;.&#1076;&#1085;&#1088;&#1086;&#1085;&#1083;&#1072;&#1081;&#1085;.&#1088;&#1092;/2025-04-04/174-rz-o-vnesenii-izmenenij-v-statyu-13-zakona-donetskoj-narodnoj-respubliki-ob-investitsionnoj-politike-i-gosudarstvennoj-podderzhke-investitsionnoj-deyatelnosti-v-donetskoj-narodnoj-respublike.html" TargetMode="External"/><Relationship Id="rId22" Type="http://schemas.openxmlformats.org/officeDocument/2006/relationships/hyperlink" Target="http://pravo.gov.ru/proxy/ips/?docbody=&amp;nd=102027595" TargetMode="External"/><Relationship Id="rId27" Type="http://schemas.openxmlformats.org/officeDocument/2006/relationships/hyperlink" Target="http://pravo.gov.ru/proxy/ips/?docbody=&amp;nd=102033239&amp;rdk=" TargetMode="External"/><Relationship Id="rId30" Type="http://schemas.openxmlformats.org/officeDocument/2006/relationships/hyperlink" Target="http://pravo.gov.ru/proxy/ips/?docbody=&amp;nd=102073184" TargetMode="External"/><Relationship Id="rId35" Type="http://schemas.openxmlformats.org/officeDocument/2006/relationships/hyperlink" Target="https://&#1085;&#1087;&#1072;.&#1076;&#1085;&#1088;&#1086;&#1085;&#1083;&#1072;&#1081;&#1085;.&#1088;&#1092;/2025-08-11/209-rz-o-vnesenii-izmenenij-v-stati-13-i-21-zakona-donetskoj-narodnoj-respubliki-ob-investitsionnoj-politike-i-gosudarstvennoj-podderzhke-investitsionnoj-deyatelnosti-v-donetskoj-narodnoj-respublike.html" TargetMode="External"/><Relationship Id="rId43" Type="http://schemas.openxmlformats.org/officeDocument/2006/relationships/hyperlink" Target="http://pravo.gov.ru/proxy/ips/?docbody=&amp;nd=102033239&amp;rdk=" TargetMode="External"/><Relationship Id="rId48" Type="http://schemas.openxmlformats.org/officeDocument/2006/relationships/header" Target="header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51D0E-00B9-48E8-8A16-D6154BD38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27</Pages>
  <Words>8507</Words>
  <Characters>48493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 ДНР</dc:creator>
  <cp:lastModifiedBy>VAD</cp:lastModifiedBy>
  <cp:revision>6</cp:revision>
  <cp:lastPrinted>2023-04-18T14:45:00Z</cp:lastPrinted>
  <dcterms:created xsi:type="dcterms:W3CDTF">2026-06-30T09:42:00Z</dcterms:created>
  <dcterms:modified xsi:type="dcterms:W3CDTF">2026-06-30T10:56:00Z</dcterms:modified>
</cp:coreProperties>
</file>