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2B8B3" w14:textId="77777777" w:rsidR="004A483E" w:rsidRPr="00544EB2" w:rsidRDefault="004A483E" w:rsidP="00CB073F">
      <w:pPr>
        <w:tabs>
          <w:tab w:val="left" w:pos="4111"/>
        </w:tabs>
        <w:autoSpaceDE w:val="0"/>
        <w:autoSpaceDN w:val="0"/>
        <w:adjustRightInd w:val="0"/>
        <w:spacing w:after="200" w:line="276" w:lineRule="auto"/>
        <w:jc w:val="center"/>
        <w:textAlignment w:val="baseline"/>
        <w:rPr>
          <w:rFonts w:ascii="Times New Roman" w:eastAsia="MS Mincho" w:hAnsi="Times New Roman"/>
          <w:i/>
          <w:kern w:val="3"/>
          <w:sz w:val="20"/>
          <w:shd w:val="clear" w:color="auto" w:fill="FFFFFF"/>
          <w:lang w:eastAsia="zh-CN" w:bidi="hi-IN"/>
        </w:rPr>
      </w:pPr>
      <w:bookmarkStart w:id="0" w:name="_Hlk183425160"/>
      <w:bookmarkStart w:id="1" w:name="8b1df3bdeefe49adb03ea32a7491685c"/>
      <w:bookmarkEnd w:id="0"/>
      <w:r w:rsidRPr="00544EB2">
        <w:rPr>
          <w:rFonts w:ascii="Times New Roman" w:eastAsia="MS Mincho" w:hAnsi="Times New Roman"/>
          <w:i/>
          <w:noProof/>
          <w:kern w:val="3"/>
          <w:sz w:val="20"/>
          <w:bdr w:val="nil"/>
          <w:shd w:val="clear" w:color="auto" w:fill="FFFFFF"/>
          <w:lang w:eastAsia="ru-RU"/>
        </w:rPr>
        <w:drawing>
          <wp:inline distT="0" distB="0" distL="0" distR="0" wp14:anchorId="14F6176C" wp14:editId="3FED5384">
            <wp:extent cx="8286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1BC491FB" w14:textId="77777777" w:rsidR="004A483E" w:rsidRPr="00544EB2" w:rsidRDefault="004A483E" w:rsidP="0049034F">
      <w:pPr>
        <w:pBdr>
          <w:top w:val="nil"/>
          <w:left w:val="nil"/>
          <w:bottom w:val="nil"/>
          <w:right w:val="nil"/>
          <w:between w:val="nil"/>
          <w:bar w:val="nil"/>
        </w:pBdr>
        <w:autoSpaceDE w:val="0"/>
        <w:autoSpaceDN w:val="0"/>
        <w:adjustRightInd w:val="0"/>
        <w:spacing w:after="0" w:line="360" w:lineRule="auto"/>
        <w:ind w:right="-1"/>
        <w:jc w:val="center"/>
        <w:textAlignment w:val="baseline"/>
        <w:rPr>
          <w:rFonts w:ascii="Times New Roman" w:eastAsia="MS Mincho" w:hAnsi="Times New Roman"/>
          <w:caps/>
          <w:kern w:val="3"/>
          <w:sz w:val="32"/>
          <w:szCs w:val="32"/>
          <w:bdr w:val="nil"/>
          <w:shd w:val="clear" w:color="auto" w:fill="FFFFFF"/>
          <w:lang w:eastAsia="zh-CN" w:bidi="hi-IN"/>
        </w:rPr>
      </w:pPr>
      <w:r w:rsidRPr="00544EB2">
        <w:rPr>
          <w:rFonts w:ascii="Times New Roman" w:eastAsia="MS Mincho" w:hAnsi="Times New Roman"/>
          <w:caps/>
          <w:kern w:val="3"/>
          <w:sz w:val="32"/>
          <w:szCs w:val="32"/>
          <w:bdr w:val="nil"/>
          <w:shd w:val="clear" w:color="auto" w:fill="FFFFFF"/>
          <w:lang w:eastAsia="zh-CN" w:bidi="hi-IN"/>
        </w:rPr>
        <w:t>ДонецкАЯ НароднАЯ РеспубликА</w:t>
      </w:r>
    </w:p>
    <w:p w14:paraId="5F2113B0" w14:textId="77777777" w:rsidR="004A483E" w:rsidRPr="00544EB2" w:rsidRDefault="004A483E" w:rsidP="004A483E">
      <w:pPr>
        <w:spacing w:after="0"/>
        <w:jc w:val="center"/>
        <w:rPr>
          <w:rFonts w:ascii="Times New Roman" w:hAnsi="Times New Roman"/>
          <w:b/>
          <w:sz w:val="28"/>
          <w:szCs w:val="28"/>
        </w:rPr>
      </w:pPr>
      <w:r w:rsidRPr="00544EB2">
        <w:rPr>
          <w:rFonts w:ascii="Times New Roman" w:eastAsia="MS Mincho" w:hAnsi="Times New Roman"/>
          <w:b/>
          <w:spacing w:val="80"/>
          <w:sz w:val="44"/>
          <w:szCs w:val="44"/>
          <w:bdr w:val="nil"/>
          <w:lang w:eastAsia="zh-CN" w:bidi="hi-IN"/>
        </w:rPr>
        <w:t>ЗАКОН</w:t>
      </w:r>
      <w:r w:rsidRPr="00544EB2">
        <w:rPr>
          <w:rFonts w:ascii="Times New Roman" w:hAnsi="Times New Roman"/>
          <w:b/>
          <w:sz w:val="28"/>
          <w:szCs w:val="28"/>
        </w:rPr>
        <w:t xml:space="preserve"> </w:t>
      </w:r>
    </w:p>
    <w:p w14:paraId="12FD280C" w14:textId="77777777" w:rsidR="004A483E" w:rsidRPr="00544EB2" w:rsidRDefault="004A483E" w:rsidP="004A483E">
      <w:pPr>
        <w:pStyle w:val="21"/>
        <w:shd w:val="clear" w:color="auto" w:fill="auto"/>
        <w:spacing w:after="0" w:line="276" w:lineRule="auto"/>
        <w:ind w:left="23" w:firstLine="0"/>
        <w:rPr>
          <w:rFonts w:eastAsia="Tinos"/>
          <w:b/>
          <w:bCs/>
          <w:color w:val="auto"/>
          <w:lang w:eastAsia="en-US" w:bidi="ar-SA"/>
        </w:rPr>
      </w:pPr>
      <w:bookmarkStart w:id="2" w:name="_Hlk67479675_Копия_1"/>
      <w:bookmarkEnd w:id="2"/>
    </w:p>
    <w:p w14:paraId="609965BB" w14:textId="77777777" w:rsidR="00BE040B" w:rsidRPr="001B7B26" w:rsidRDefault="00BE040B" w:rsidP="00BE040B">
      <w:pPr>
        <w:spacing w:after="0"/>
        <w:ind w:left="4678"/>
        <w:jc w:val="both"/>
        <w:rPr>
          <w:rFonts w:ascii="Times New Roman" w:hAnsi="Times New Roman"/>
          <w:b/>
          <w:bCs/>
          <w:sz w:val="28"/>
          <w:szCs w:val="28"/>
        </w:rPr>
      </w:pPr>
    </w:p>
    <w:p w14:paraId="77E09364" w14:textId="66BCCB17" w:rsidR="00130A34" w:rsidRPr="0022161D" w:rsidRDefault="00BE040B" w:rsidP="00DF496D">
      <w:pPr>
        <w:spacing w:after="0" w:line="276" w:lineRule="auto"/>
        <w:jc w:val="center"/>
        <w:rPr>
          <w:rFonts w:ascii="Times New Roman" w:hAnsi="Times New Roman"/>
          <w:b/>
          <w:bCs/>
          <w:sz w:val="28"/>
          <w:szCs w:val="28"/>
        </w:rPr>
      </w:pPr>
      <w:r w:rsidRPr="0022161D">
        <w:rPr>
          <w:rFonts w:ascii="Times New Roman" w:hAnsi="Times New Roman"/>
          <w:b/>
          <w:bCs/>
          <w:sz w:val="28"/>
          <w:szCs w:val="28"/>
        </w:rPr>
        <w:t>О</w:t>
      </w:r>
      <w:r w:rsidR="00890DFA" w:rsidRPr="0022161D">
        <w:rPr>
          <w:rFonts w:ascii="Times New Roman" w:hAnsi="Times New Roman"/>
          <w:b/>
          <w:bCs/>
          <w:sz w:val="28"/>
          <w:szCs w:val="28"/>
        </w:rPr>
        <w:t>Б УСТАНОВЛЕНИИ ЕЖЕМЕСЯЧНОЙ ДОПЛАТЫ К ПЕНСИИ</w:t>
      </w:r>
      <w:r w:rsidR="002F283A" w:rsidRPr="0022161D">
        <w:rPr>
          <w:rFonts w:ascii="Times New Roman" w:hAnsi="Times New Roman"/>
          <w:b/>
          <w:bCs/>
          <w:sz w:val="28"/>
          <w:szCs w:val="28"/>
        </w:rPr>
        <w:t xml:space="preserve"> </w:t>
      </w:r>
      <w:r w:rsidRPr="0022161D">
        <w:rPr>
          <w:rFonts w:ascii="Times New Roman" w:hAnsi="Times New Roman"/>
          <w:b/>
          <w:bCs/>
          <w:sz w:val="28"/>
          <w:szCs w:val="28"/>
        </w:rPr>
        <w:t>ЛИЦ</w:t>
      </w:r>
      <w:r w:rsidR="002F283A" w:rsidRPr="0022161D">
        <w:rPr>
          <w:rFonts w:ascii="Times New Roman" w:hAnsi="Times New Roman"/>
          <w:b/>
          <w:bCs/>
          <w:sz w:val="28"/>
          <w:szCs w:val="28"/>
        </w:rPr>
        <w:t>АМ</w:t>
      </w:r>
      <w:r w:rsidRPr="0022161D">
        <w:rPr>
          <w:rFonts w:ascii="Times New Roman" w:hAnsi="Times New Roman"/>
          <w:b/>
          <w:bCs/>
          <w:sz w:val="28"/>
          <w:szCs w:val="28"/>
        </w:rPr>
        <w:t>, ЗАМЕЩАВШИ</w:t>
      </w:r>
      <w:r w:rsidR="002F283A" w:rsidRPr="0022161D">
        <w:rPr>
          <w:rFonts w:ascii="Times New Roman" w:hAnsi="Times New Roman"/>
          <w:b/>
          <w:bCs/>
          <w:sz w:val="28"/>
          <w:szCs w:val="28"/>
        </w:rPr>
        <w:t>М</w:t>
      </w:r>
      <w:r w:rsidRPr="0022161D">
        <w:rPr>
          <w:rFonts w:ascii="Times New Roman" w:hAnsi="Times New Roman"/>
          <w:b/>
          <w:bCs/>
          <w:sz w:val="28"/>
          <w:szCs w:val="28"/>
        </w:rPr>
        <w:t xml:space="preserve"> ГОСУДАРСТВЕНН</w:t>
      </w:r>
      <w:r w:rsidR="00130A34" w:rsidRPr="0022161D">
        <w:rPr>
          <w:rFonts w:ascii="Times New Roman" w:hAnsi="Times New Roman"/>
          <w:b/>
          <w:bCs/>
          <w:sz w:val="28"/>
          <w:szCs w:val="28"/>
        </w:rPr>
        <w:t>ЫЕ ДОЛЖНОСТИ</w:t>
      </w:r>
      <w:r w:rsidRPr="0022161D">
        <w:rPr>
          <w:rFonts w:ascii="Times New Roman" w:hAnsi="Times New Roman"/>
          <w:b/>
          <w:bCs/>
          <w:sz w:val="28"/>
          <w:szCs w:val="28"/>
        </w:rPr>
        <w:t xml:space="preserve"> </w:t>
      </w:r>
    </w:p>
    <w:p w14:paraId="3941CC46" w14:textId="77777777" w:rsidR="004A483E" w:rsidRDefault="00BE040B" w:rsidP="004A483E">
      <w:pPr>
        <w:spacing w:after="0"/>
        <w:jc w:val="center"/>
        <w:rPr>
          <w:rFonts w:ascii="Times New Roman" w:eastAsia="Tinos" w:hAnsi="Times New Roman"/>
          <w:b/>
          <w:bCs/>
          <w:sz w:val="28"/>
          <w:szCs w:val="28"/>
        </w:rPr>
      </w:pPr>
      <w:r w:rsidRPr="0022161D">
        <w:rPr>
          <w:rFonts w:ascii="Times New Roman" w:hAnsi="Times New Roman"/>
          <w:b/>
          <w:bCs/>
          <w:sz w:val="28"/>
          <w:szCs w:val="28"/>
        </w:rPr>
        <w:t>ДОНЕЦКОЙ НАРОДНОЙ РЕСПУБЛИКИ</w:t>
      </w:r>
      <w:r w:rsidRPr="0022161D">
        <w:rPr>
          <w:rFonts w:ascii="Times New Roman" w:hAnsi="Times New Roman"/>
          <w:b/>
          <w:bCs/>
          <w:sz w:val="28"/>
          <w:szCs w:val="28"/>
        </w:rPr>
        <w:br/>
      </w:r>
    </w:p>
    <w:p w14:paraId="2C465C0B" w14:textId="77777777" w:rsidR="004A483E" w:rsidRPr="00544EB2" w:rsidRDefault="004A483E" w:rsidP="004A483E">
      <w:pPr>
        <w:spacing w:after="0"/>
        <w:jc w:val="center"/>
        <w:rPr>
          <w:rFonts w:ascii="Times New Roman" w:eastAsia="Tinos" w:hAnsi="Times New Roman"/>
          <w:b/>
          <w:bCs/>
          <w:sz w:val="28"/>
          <w:szCs w:val="28"/>
        </w:rPr>
      </w:pPr>
    </w:p>
    <w:p w14:paraId="2245D7D5" w14:textId="77777777" w:rsidR="004A483E" w:rsidRPr="00544EB2" w:rsidRDefault="004A483E" w:rsidP="004A483E">
      <w:pPr>
        <w:autoSpaceDE w:val="0"/>
        <w:autoSpaceDN w:val="0"/>
        <w:adjustRightInd w:val="0"/>
        <w:spacing w:after="0"/>
        <w:jc w:val="center"/>
        <w:rPr>
          <w:rFonts w:ascii="Times New Roman" w:eastAsia="MS Mincho" w:hAnsi="Times New Roman"/>
          <w:b/>
          <w:sz w:val="28"/>
          <w:szCs w:val="28"/>
          <w:bdr w:val="nil"/>
          <w:lang w:eastAsia="ja-JP"/>
        </w:rPr>
      </w:pPr>
      <w:r w:rsidRPr="00544EB2">
        <w:rPr>
          <w:rFonts w:ascii="Times New Roman" w:eastAsia="MS Mincho" w:hAnsi="Times New Roman"/>
          <w:b/>
          <w:sz w:val="28"/>
          <w:szCs w:val="28"/>
          <w:bdr w:val="nil"/>
          <w:lang w:eastAsia="ja-JP"/>
        </w:rPr>
        <w:t>П</w:t>
      </w:r>
      <w:bookmarkStart w:id="3" w:name="_Hlk170374149"/>
      <w:r w:rsidRPr="00544EB2">
        <w:rPr>
          <w:rFonts w:ascii="Times New Roman" w:eastAsia="MS Mincho" w:hAnsi="Times New Roman"/>
          <w:b/>
          <w:sz w:val="28"/>
          <w:szCs w:val="28"/>
          <w:bdr w:val="nil"/>
          <w:lang w:eastAsia="ja-JP"/>
        </w:rPr>
        <w:t xml:space="preserve">ринят Постановлением Народного Совета </w:t>
      </w:r>
      <w:r w:rsidRPr="00151C0C">
        <w:rPr>
          <w:rFonts w:ascii="Times New Roman" w:eastAsia="MS Mincho" w:hAnsi="Times New Roman"/>
          <w:b/>
          <w:sz w:val="28"/>
          <w:szCs w:val="28"/>
          <w:bdr w:val="nil"/>
          <w:lang w:eastAsia="ja-JP"/>
        </w:rPr>
        <w:t>29</w:t>
      </w:r>
      <w:r w:rsidRPr="00544EB2">
        <w:rPr>
          <w:rFonts w:ascii="Times New Roman" w:eastAsia="MS Mincho" w:hAnsi="Times New Roman"/>
          <w:b/>
          <w:sz w:val="28"/>
          <w:szCs w:val="28"/>
          <w:bdr w:val="nil"/>
          <w:lang w:eastAsia="ja-JP"/>
        </w:rPr>
        <w:t xml:space="preserve"> мая 2026 года</w:t>
      </w:r>
      <w:bookmarkEnd w:id="3"/>
    </w:p>
    <w:p w14:paraId="6C75C4F1" w14:textId="77777777" w:rsidR="004A483E" w:rsidRDefault="004A483E" w:rsidP="004A483E">
      <w:pPr>
        <w:spacing w:after="0"/>
        <w:jc w:val="center"/>
        <w:rPr>
          <w:rFonts w:ascii="Times New Roman" w:eastAsia="Tinos" w:hAnsi="Times New Roman"/>
          <w:b/>
          <w:bCs/>
          <w:sz w:val="28"/>
          <w:szCs w:val="28"/>
        </w:rPr>
      </w:pPr>
    </w:p>
    <w:p w14:paraId="7D836912" w14:textId="7D114516" w:rsidR="00BE040B" w:rsidRPr="0022161D" w:rsidRDefault="00BE040B" w:rsidP="00DF496D">
      <w:pPr>
        <w:spacing w:after="0" w:line="276" w:lineRule="auto"/>
        <w:jc w:val="center"/>
        <w:rPr>
          <w:rFonts w:ascii="Times New Roman" w:hAnsi="Times New Roman"/>
          <w:b/>
          <w:bCs/>
          <w:sz w:val="28"/>
          <w:szCs w:val="28"/>
        </w:rPr>
      </w:pPr>
    </w:p>
    <w:bookmarkEnd w:id="1"/>
    <w:p w14:paraId="2D4E9683" w14:textId="77777777" w:rsidR="00F75606" w:rsidRPr="0022161D" w:rsidRDefault="00F75606" w:rsidP="001B7B26">
      <w:pPr>
        <w:spacing w:after="360" w:line="276" w:lineRule="auto"/>
        <w:ind w:firstLine="709"/>
        <w:jc w:val="both"/>
        <w:rPr>
          <w:rFonts w:ascii="Times New Roman" w:eastAsia="Times New Roman" w:hAnsi="Times New Roman"/>
          <w:b/>
          <w:sz w:val="28"/>
          <w:szCs w:val="28"/>
          <w:lang w:eastAsia="ru-RU"/>
        </w:rPr>
      </w:pPr>
      <w:r w:rsidRPr="0022161D">
        <w:rPr>
          <w:rFonts w:ascii="Times New Roman" w:eastAsia="Times New Roman" w:hAnsi="Times New Roman"/>
          <w:sz w:val="28"/>
          <w:szCs w:val="28"/>
          <w:lang w:eastAsia="ru-RU"/>
        </w:rPr>
        <w:t>Статья 1.</w:t>
      </w:r>
      <w:r w:rsidRPr="0022161D">
        <w:rPr>
          <w:rFonts w:ascii="Times New Roman" w:eastAsia="Times New Roman" w:hAnsi="Times New Roman"/>
          <w:b/>
          <w:sz w:val="28"/>
          <w:szCs w:val="28"/>
          <w:lang w:eastAsia="ru-RU"/>
        </w:rPr>
        <w:t xml:space="preserve"> Предмет регулирования настоящего Закона</w:t>
      </w:r>
    </w:p>
    <w:p w14:paraId="3AF0E606" w14:textId="6D2B2F5B" w:rsidR="00F75606" w:rsidRPr="0022161D" w:rsidRDefault="00F75606" w:rsidP="001B7B26">
      <w:pPr>
        <w:pStyle w:val="ConsPlusNormal"/>
        <w:spacing w:after="360" w:line="276" w:lineRule="auto"/>
        <w:ind w:firstLine="709"/>
        <w:jc w:val="both"/>
        <w:rPr>
          <w:rFonts w:ascii="Times New Roman" w:hAnsi="Times New Roman"/>
          <w:sz w:val="28"/>
          <w:szCs w:val="28"/>
        </w:rPr>
      </w:pPr>
      <w:r w:rsidRPr="0022161D">
        <w:rPr>
          <w:rFonts w:ascii="Times New Roman" w:hAnsi="Times New Roman"/>
          <w:sz w:val="28"/>
          <w:szCs w:val="28"/>
        </w:rPr>
        <w:t>Настоящий Закон в соответствии с частью 6 статьи 5</w:t>
      </w:r>
      <w:r w:rsidR="00B60941">
        <w:rPr>
          <w:rFonts w:ascii="Times New Roman" w:hAnsi="Times New Roman"/>
          <w:sz w:val="28"/>
          <w:szCs w:val="28"/>
        </w:rPr>
        <w:t xml:space="preserve"> </w:t>
      </w:r>
      <w:hyperlink r:id="rId8" w:history="1">
        <w:r w:rsidRPr="00F03514">
          <w:rPr>
            <w:rStyle w:val="af1"/>
            <w:rFonts w:ascii="Times New Roman" w:hAnsi="Times New Roman"/>
            <w:sz w:val="28"/>
            <w:szCs w:val="28"/>
          </w:rPr>
          <w:t xml:space="preserve">Федерального закона от 21 декабря 2021 года </w:t>
        </w:r>
        <w:r w:rsidR="00130A34" w:rsidRPr="00F03514">
          <w:rPr>
            <w:rStyle w:val="af1"/>
            <w:rFonts w:ascii="Times New Roman" w:hAnsi="Times New Roman"/>
            <w:sz w:val="28"/>
            <w:szCs w:val="28"/>
          </w:rPr>
          <w:t>№</w:t>
        </w:r>
        <w:r w:rsidRPr="00F03514">
          <w:rPr>
            <w:rStyle w:val="af1"/>
            <w:rFonts w:ascii="Times New Roman" w:hAnsi="Times New Roman"/>
            <w:sz w:val="28"/>
            <w:szCs w:val="28"/>
          </w:rPr>
          <w:t xml:space="preserve"> 414-ФЗ </w:t>
        </w:r>
        <w:r w:rsidR="00130A34" w:rsidRPr="00F03514">
          <w:rPr>
            <w:rStyle w:val="af1"/>
            <w:rFonts w:ascii="Times New Roman" w:hAnsi="Times New Roman"/>
            <w:sz w:val="28"/>
            <w:szCs w:val="28"/>
          </w:rPr>
          <w:t>«</w:t>
        </w:r>
        <w:r w:rsidRPr="00F03514">
          <w:rPr>
            <w:rStyle w:val="af1"/>
            <w:rFonts w:ascii="Times New Roman" w:hAnsi="Times New Roman"/>
            <w:sz w:val="28"/>
            <w:szCs w:val="28"/>
          </w:rPr>
          <w:t>Об общих принципах организации публичной власти в субъектах Российской Федерации</w:t>
        </w:r>
        <w:r w:rsidR="00130A34" w:rsidRPr="00F03514">
          <w:rPr>
            <w:rStyle w:val="af1"/>
            <w:rFonts w:ascii="Times New Roman" w:hAnsi="Times New Roman"/>
            <w:sz w:val="28"/>
            <w:szCs w:val="28"/>
          </w:rPr>
          <w:t>»</w:t>
        </w:r>
      </w:hyperlink>
      <w:r w:rsidR="003C2B96">
        <w:rPr>
          <w:rFonts w:ascii="Times New Roman" w:hAnsi="Times New Roman"/>
          <w:sz w:val="28"/>
          <w:szCs w:val="28"/>
        </w:rPr>
        <w:t>,</w:t>
      </w:r>
      <w:r w:rsidR="001B7B26">
        <w:rPr>
          <w:rFonts w:ascii="Times New Roman" w:hAnsi="Times New Roman"/>
          <w:sz w:val="28"/>
          <w:szCs w:val="28"/>
        </w:rPr>
        <w:t xml:space="preserve"> </w:t>
      </w:r>
      <w:r w:rsidRPr="0022161D">
        <w:rPr>
          <w:rFonts w:ascii="Times New Roman" w:hAnsi="Times New Roman"/>
          <w:sz w:val="28"/>
          <w:szCs w:val="28"/>
        </w:rPr>
        <w:t xml:space="preserve">пунктом </w:t>
      </w:r>
      <w:r w:rsidR="006D5096" w:rsidRPr="0022161D">
        <w:rPr>
          <w:rFonts w:ascii="Times New Roman" w:hAnsi="Times New Roman"/>
          <w:sz w:val="28"/>
          <w:szCs w:val="28"/>
        </w:rPr>
        <w:t>8</w:t>
      </w:r>
      <w:r w:rsidRPr="0022161D">
        <w:rPr>
          <w:rFonts w:ascii="Times New Roman" w:hAnsi="Times New Roman"/>
          <w:sz w:val="28"/>
          <w:szCs w:val="28"/>
        </w:rPr>
        <w:t xml:space="preserve"> части 1 статьи 1</w:t>
      </w:r>
      <w:r w:rsidR="006D5096" w:rsidRPr="0022161D">
        <w:rPr>
          <w:rFonts w:ascii="Times New Roman" w:hAnsi="Times New Roman"/>
          <w:sz w:val="28"/>
          <w:szCs w:val="28"/>
        </w:rPr>
        <w:t>4</w:t>
      </w:r>
      <w:r w:rsidRPr="0022161D">
        <w:rPr>
          <w:rFonts w:ascii="Times New Roman" w:hAnsi="Times New Roman"/>
          <w:sz w:val="28"/>
          <w:szCs w:val="28"/>
        </w:rPr>
        <w:t xml:space="preserve">, </w:t>
      </w:r>
      <w:r w:rsidR="003C2B96">
        <w:rPr>
          <w:rFonts w:ascii="Times New Roman" w:hAnsi="Times New Roman"/>
          <w:sz w:val="28"/>
          <w:szCs w:val="28"/>
        </w:rPr>
        <w:t xml:space="preserve">со </w:t>
      </w:r>
      <w:r w:rsidRPr="0022161D">
        <w:rPr>
          <w:rFonts w:ascii="Times New Roman" w:hAnsi="Times New Roman"/>
          <w:sz w:val="28"/>
          <w:szCs w:val="28"/>
        </w:rPr>
        <w:t>стать</w:t>
      </w:r>
      <w:r w:rsidR="003C2B96">
        <w:rPr>
          <w:rFonts w:ascii="Times New Roman" w:hAnsi="Times New Roman"/>
          <w:sz w:val="28"/>
          <w:szCs w:val="28"/>
        </w:rPr>
        <w:t>ей</w:t>
      </w:r>
      <w:r w:rsidRPr="0022161D">
        <w:rPr>
          <w:rFonts w:ascii="Times New Roman" w:hAnsi="Times New Roman"/>
          <w:sz w:val="28"/>
          <w:szCs w:val="28"/>
        </w:rPr>
        <w:t xml:space="preserve"> 1</w:t>
      </w:r>
      <w:r w:rsidR="006D5096" w:rsidRPr="0022161D">
        <w:rPr>
          <w:rFonts w:ascii="Times New Roman" w:hAnsi="Times New Roman"/>
          <w:sz w:val="28"/>
          <w:szCs w:val="28"/>
        </w:rPr>
        <w:t>6</w:t>
      </w:r>
      <w:r w:rsidR="001B7B26">
        <w:rPr>
          <w:rFonts w:ascii="Times New Roman" w:hAnsi="Times New Roman"/>
          <w:sz w:val="28"/>
          <w:szCs w:val="28"/>
        </w:rPr>
        <w:t xml:space="preserve"> </w:t>
      </w:r>
      <w:hyperlink r:id="rId9" w:history="1">
        <w:r w:rsidRPr="00F03514">
          <w:rPr>
            <w:rStyle w:val="af1"/>
            <w:rFonts w:ascii="Times New Roman" w:hAnsi="Times New Roman"/>
            <w:sz w:val="28"/>
            <w:szCs w:val="28"/>
          </w:rPr>
          <w:t xml:space="preserve">Закона </w:t>
        </w:r>
        <w:r w:rsidR="00130A34" w:rsidRPr="00F03514">
          <w:rPr>
            <w:rStyle w:val="af1"/>
            <w:rFonts w:ascii="Times New Roman" w:hAnsi="Times New Roman"/>
            <w:sz w:val="28"/>
            <w:szCs w:val="28"/>
          </w:rPr>
          <w:t>Донецкой Народной Республики</w:t>
        </w:r>
        <w:r w:rsidRPr="00F03514">
          <w:rPr>
            <w:rStyle w:val="af1"/>
            <w:rFonts w:ascii="Times New Roman" w:hAnsi="Times New Roman"/>
            <w:sz w:val="28"/>
            <w:szCs w:val="28"/>
          </w:rPr>
          <w:t xml:space="preserve"> от </w:t>
        </w:r>
        <w:r w:rsidR="006D5096" w:rsidRPr="00F03514">
          <w:rPr>
            <w:rStyle w:val="af1"/>
            <w:rFonts w:ascii="Times New Roman" w:hAnsi="Times New Roman"/>
            <w:sz w:val="28"/>
            <w:szCs w:val="28"/>
          </w:rPr>
          <w:t xml:space="preserve">17 мая </w:t>
        </w:r>
        <w:r w:rsidRPr="00F03514">
          <w:rPr>
            <w:rStyle w:val="af1"/>
            <w:rFonts w:ascii="Times New Roman" w:hAnsi="Times New Roman"/>
            <w:sz w:val="28"/>
            <w:szCs w:val="28"/>
          </w:rPr>
          <w:t>20</w:t>
        </w:r>
        <w:r w:rsidR="00130A34" w:rsidRPr="00F03514">
          <w:rPr>
            <w:rStyle w:val="af1"/>
            <w:rFonts w:ascii="Times New Roman" w:hAnsi="Times New Roman"/>
            <w:sz w:val="28"/>
            <w:szCs w:val="28"/>
          </w:rPr>
          <w:t>23</w:t>
        </w:r>
        <w:r w:rsidRPr="00F03514">
          <w:rPr>
            <w:rStyle w:val="af1"/>
            <w:rFonts w:ascii="Times New Roman" w:hAnsi="Times New Roman"/>
            <w:sz w:val="28"/>
            <w:szCs w:val="28"/>
          </w:rPr>
          <w:t xml:space="preserve"> года </w:t>
        </w:r>
        <w:r w:rsidR="00130A34" w:rsidRPr="00F03514">
          <w:rPr>
            <w:rStyle w:val="af1"/>
            <w:rFonts w:ascii="Times New Roman" w:hAnsi="Times New Roman"/>
            <w:sz w:val="28"/>
            <w:szCs w:val="28"/>
          </w:rPr>
          <w:t>№</w:t>
        </w:r>
        <w:r w:rsidRPr="00F03514">
          <w:rPr>
            <w:rStyle w:val="af1"/>
            <w:rFonts w:ascii="Times New Roman" w:hAnsi="Times New Roman"/>
            <w:sz w:val="28"/>
            <w:szCs w:val="28"/>
          </w:rPr>
          <w:t xml:space="preserve"> </w:t>
        </w:r>
        <w:r w:rsidR="006D5096" w:rsidRPr="00F03514">
          <w:rPr>
            <w:rStyle w:val="af1"/>
            <w:rFonts w:ascii="Times New Roman" w:hAnsi="Times New Roman"/>
            <w:sz w:val="28"/>
            <w:szCs w:val="28"/>
          </w:rPr>
          <w:t>448-</w:t>
        </w:r>
        <w:r w:rsidR="006D5096" w:rsidRPr="00F03514">
          <w:rPr>
            <w:rStyle w:val="af1"/>
            <w:rFonts w:ascii="Times New Roman" w:hAnsi="Times New Roman"/>
            <w:sz w:val="28"/>
            <w:szCs w:val="28"/>
            <w:lang w:val="en-US"/>
          </w:rPr>
          <w:t>IIHC</w:t>
        </w:r>
        <w:r w:rsidR="006E6E77" w:rsidRPr="00F03514">
          <w:rPr>
            <w:rStyle w:val="af1"/>
            <w:rFonts w:ascii="Times New Roman" w:hAnsi="Times New Roman"/>
            <w:sz w:val="28"/>
            <w:szCs w:val="28"/>
          </w:rPr>
          <w:t xml:space="preserve"> </w:t>
        </w:r>
        <w:r w:rsidR="00130A34" w:rsidRPr="00F03514">
          <w:rPr>
            <w:rStyle w:val="af1"/>
            <w:rFonts w:ascii="Times New Roman" w:hAnsi="Times New Roman"/>
            <w:sz w:val="28"/>
            <w:szCs w:val="28"/>
          </w:rPr>
          <w:t>«</w:t>
        </w:r>
        <w:r w:rsidRPr="00F03514">
          <w:rPr>
            <w:rStyle w:val="af1"/>
            <w:rFonts w:ascii="Times New Roman" w:hAnsi="Times New Roman"/>
            <w:sz w:val="28"/>
            <w:szCs w:val="28"/>
          </w:rPr>
          <w:t xml:space="preserve">О государственных должностях </w:t>
        </w:r>
        <w:r w:rsidR="00130A34" w:rsidRPr="00F03514">
          <w:rPr>
            <w:rStyle w:val="af1"/>
            <w:rFonts w:ascii="Times New Roman" w:hAnsi="Times New Roman"/>
            <w:sz w:val="28"/>
            <w:szCs w:val="28"/>
          </w:rPr>
          <w:t>Донецкой Народной Республики»</w:t>
        </w:r>
      </w:hyperlink>
      <w:r w:rsidR="00130A34" w:rsidRPr="0022161D">
        <w:rPr>
          <w:rFonts w:ascii="Times New Roman" w:hAnsi="Times New Roman"/>
          <w:sz w:val="28"/>
          <w:szCs w:val="28"/>
        </w:rPr>
        <w:t xml:space="preserve"> </w:t>
      </w:r>
      <w:r w:rsidRPr="0022161D">
        <w:rPr>
          <w:rFonts w:ascii="Times New Roman" w:hAnsi="Times New Roman"/>
          <w:sz w:val="28"/>
          <w:szCs w:val="28"/>
        </w:rPr>
        <w:t>определяет основания возникновения и порядок установления ежемесячной доплаты к страховой пенсии по старости (инвалидности), назначенной в соответствии с</w:t>
      </w:r>
      <w:r w:rsidR="001C24B4" w:rsidRPr="0022161D">
        <w:rPr>
          <w:rFonts w:ascii="Times New Roman" w:hAnsi="Times New Roman"/>
          <w:sz w:val="28"/>
          <w:szCs w:val="28"/>
        </w:rPr>
        <w:t xml:space="preserve"> </w:t>
      </w:r>
      <w:hyperlink r:id="rId10" w:history="1">
        <w:r w:rsidRPr="00F03514">
          <w:rPr>
            <w:rStyle w:val="af1"/>
            <w:rFonts w:ascii="Times New Roman" w:hAnsi="Times New Roman"/>
            <w:sz w:val="28"/>
            <w:szCs w:val="28"/>
          </w:rPr>
          <w:t xml:space="preserve">Федеральным законом от 28 декабря 2013 года </w:t>
        </w:r>
        <w:r w:rsidR="00130A34" w:rsidRPr="00F03514">
          <w:rPr>
            <w:rStyle w:val="af1"/>
            <w:rFonts w:ascii="Times New Roman" w:hAnsi="Times New Roman"/>
            <w:sz w:val="28"/>
            <w:szCs w:val="28"/>
          </w:rPr>
          <w:t>№</w:t>
        </w:r>
        <w:r w:rsidRPr="00F03514">
          <w:rPr>
            <w:rStyle w:val="af1"/>
            <w:rFonts w:ascii="Times New Roman" w:hAnsi="Times New Roman"/>
            <w:sz w:val="28"/>
            <w:szCs w:val="28"/>
          </w:rPr>
          <w:t xml:space="preserve"> 400-ФЗ </w:t>
        </w:r>
        <w:r w:rsidR="00130A34" w:rsidRPr="00F03514">
          <w:rPr>
            <w:rStyle w:val="af1"/>
            <w:rFonts w:ascii="Times New Roman" w:hAnsi="Times New Roman"/>
            <w:sz w:val="28"/>
            <w:szCs w:val="28"/>
          </w:rPr>
          <w:t>«</w:t>
        </w:r>
        <w:r w:rsidRPr="00F03514">
          <w:rPr>
            <w:rStyle w:val="af1"/>
            <w:rFonts w:ascii="Times New Roman" w:hAnsi="Times New Roman"/>
            <w:sz w:val="28"/>
            <w:szCs w:val="28"/>
          </w:rPr>
          <w:t>О страховых пенсиях</w:t>
        </w:r>
        <w:r w:rsidR="00130A34" w:rsidRPr="00F03514">
          <w:rPr>
            <w:rStyle w:val="af1"/>
            <w:rFonts w:ascii="Times New Roman" w:hAnsi="Times New Roman"/>
            <w:sz w:val="28"/>
            <w:szCs w:val="28"/>
          </w:rPr>
          <w:t>»</w:t>
        </w:r>
      </w:hyperlink>
      <w:r w:rsidRPr="0022161D">
        <w:rPr>
          <w:rFonts w:ascii="Times New Roman" w:hAnsi="Times New Roman"/>
          <w:sz w:val="28"/>
          <w:szCs w:val="28"/>
        </w:rPr>
        <w:t xml:space="preserve">, либо к пенсии, досрочно назначенной </w:t>
      </w:r>
      <w:r w:rsidR="001B7B26">
        <w:rPr>
          <w:rFonts w:ascii="Times New Roman" w:hAnsi="Times New Roman"/>
          <w:sz w:val="28"/>
          <w:szCs w:val="28"/>
        </w:rPr>
        <w:br/>
      </w:r>
      <w:r w:rsidRPr="0022161D">
        <w:rPr>
          <w:rFonts w:ascii="Times New Roman" w:hAnsi="Times New Roman"/>
          <w:sz w:val="28"/>
          <w:szCs w:val="28"/>
        </w:rPr>
        <w:t>в соответствии с</w:t>
      </w:r>
      <w:r w:rsidR="006E6E77" w:rsidRPr="0022161D">
        <w:rPr>
          <w:rFonts w:ascii="Times New Roman" w:hAnsi="Times New Roman"/>
          <w:sz w:val="28"/>
          <w:szCs w:val="28"/>
        </w:rPr>
        <w:t xml:space="preserve"> </w:t>
      </w:r>
      <w:hyperlink r:id="rId11" w:history="1">
        <w:r w:rsidR="006E6E77" w:rsidRPr="00F03514">
          <w:rPr>
            <w:rStyle w:val="af1"/>
            <w:rFonts w:ascii="Times New Roman" w:hAnsi="Times New Roman"/>
            <w:sz w:val="28"/>
            <w:szCs w:val="28"/>
          </w:rPr>
          <w:t>Федеральным законом от 12 декабря 2023 года № 565-ФЗ</w:t>
        </w:r>
        <w:r w:rsidR="001B7B26" w:rsidRPr="00F03514">
          <w:rPr>
            <w:rStyle w:val="af1"/>
            <w:rFonts w:ascii="Times New Roman" w:hAnsi="Times New Roman"/>
            <w:sz w:val="28"/>
            <w:szCs w:val="28"/>
          </w:rPr>
          <w:t xml:space="preserve"> </w:t>
        </w:r>
        <w:r w:rsidR="003C2B96" w:rsidRPr="00F03514">
          <w:rPr>
            <w:rStyle w:val="af1"/>
            <w:rFonts w:ascii="Times New Roman" w:hAnsi="Times New Roman"/>
            <w:sz w:val="28"/>
            <w:szCs w:val="28"/>
          </w:rPr>
          <w:br/>
        </w:r>
        <w:r w:rsidR="006E6E77" w:rsidRPr="00F03514">
          <w:rPr>
            <w:rStyle w:val="af1"/>
            <w:rFonts w:ascii="Times New Roman" w:hAnsi="Times New Roman"/>
            <w:sz w:val="28"/>
            <w:szCs w:val="28"/>
          </w:rPr>
          <w:t>«О занятости населения в Российской Федерации»</w:t>
        </w:r>
      </w:hyperlink>
      <w:r w:rsidR="006E6E77" w:rsidRPr="0022161D">
        <w:rPr>
          <w:rFonts w:ascii="Times New Roman" w:hAnsi="Times New Roman"/>
          <w:sz w:val="28"/>
          <w:szCs w:val="28"/>
        </w:rPr>
        <w:t xml:space="preserve"> </w:t>
      </w:r>
      <w:r w:rsidRPr="0022161D">
        <w:rPr>
          <w:rFonts w:ascii="Times New Roman" w:hAnsi="Times New Roman"/>
          <w:sz w:val="28"/>
          <w:szCs w:val="28"/>
        </w:rPr>
        <w:t xml:space="preserve">(далее </w:t>
      </w:r>
      <w:r w:rsidR="001C24B4" w:rsidRPr="0022161D">
        <w:rPr>
          <w:rFonts w:ascii="Times New Roman" w:hAnsi="Times New Roman"/>
          <w:sz w:val="28"/>
          <w:szCs w:val="28"/>
        </w:rPr>
        <w:t>–</w:t>
      </w:r>
      <w:r w:rsidRPr="0022161D">
        <w:rPr>
          <w:rFonts w:ascii="Times New Roman" w:hAnsi="Times New Roman"/>
          <w:sz w:val="28"/>
          <w:szCs w:val="28"/>
        </w:rPr>
        <w:t xml:space="preserve"> ежемесячная доплата к пенсии)</w:t>
      </w:r>
      <w:r w:rsidR="00EE258D" w:rsidRPr="0022161D">
        <w:rPr>
          <w:rFonts w:ascii="Times New Roman" w:hAnsi="Times New Roman"/>
          <w:sz w:val="28"/>
          <w:szCs w:val="28"/>
        </w:rPr>
        <w:t>.</w:t>
      </w:r>
      <w:r w:rsidR="001B589A" w:rsidRPr="0022161D">
        <w:rPr>
          <w:rFonts w:ascii="Times New Roman" w:hAnsi="Times New Roman"/>
          <w:sz w:val="28"/>
          <w:szCs w:val="28"/>
        </w:rPr>
        <w:t xml:space="preserve"> </w:t>
      </w:r>
    </w:p>
    <w:p w14:paraId="46B54421" w14:textId="316919F8" w:rsidR="00F75606" w:rsidRPr="0022161D" w:rsidRDefault="00F75606" w:rsidP="001B7B26">
      <w:pPr>
        <w:spacing w:after="360" w:line="276" w:lineRule="auto"/>
        <w:ind w:firstLine="709"/>
        <w:jc w:val="both"/>
        <w:rPr>
          <w:rFonts w:ascii="Times New Roman" w:eastAsia="Times New Roman" w:hAnsi="Times New Roman"/>
          <w:b/>
          <w:sz w:val="28"/>
          <w:szCs w:val="28"/>
          <w:lang w:eastAsia="ru-RU"/>
        </w:rPr>
      </w:pPr>
      <w:r w:rsidRPr="0022161D">
        <w:rPr>
          <w:rFonts w:ascii="Times New Roman" w:eastAsia="Times New Roman" w:hAnsi="Times New Roman"/>
          <w:sz w:val="28"/>
          <w:szCs w:val="28"/>
          <w:lang w:eastAsia="ru-RU"/>
        </w:rPr>
        <w:t>Статья 2.</w:t>
      </w:r>
      <w:r w:rsidRPr="0022161D">
        <w:rPr>
          <w:rFonts w:ascii="Times New Roman" w:eastAsia="Times New Roman" w:hAnsi="Times New Roman"/>
          <w:b/>
          <w:sz w:val="28"/>
          <w:szCs w:val="28"/>
          <w:lang w:eastAsia="ru-RU"/>
        </w:rPr>
        <w:t xml:space="preserve"> </w:t>
      </w:r>
      <w:r w:rsidR="00DF496D" w:rsidRPr="0022161D">
        <w:rPr>
          <w:rFonts w:ascii="Times New Roman" w:eastAsia="Times New Roman" w:hAnsi="Times New Roman"/>
          <w:b/>
          <w:sz w:val="28"/>
          <w:szCs w:val="28"/>
          <w:lang w:eastAsia="ru-RU"/>
        </w:rPr>
        <w:t xml:space="preserve">Сфера применения </w:t>
      </w:r>
      <w:r w:rsidRPr="0022161D">
        <w:rPr>
          <w:rFonts w:ascii="Times New Roman" w:eastAsia="Times New Roman" w:hAnsi="Times New Roman"/>
          <w:b/>
          <w:sz w:val="28"/>
          <w:szCs w:val="28"/>
          <w:lang w:eastAsia="ru-RU"/>
        </w:rPr>
        <w:t>настоящего Закона</w:t>
      </w:r>
    </w:p>
    <w:p w14:paraId="3303788F" w14:textId="0A1329AC" w:rsidR="00F75606" w:rsidRPr="0022161D" w:rsidRDefault="00F75606" w:rsidP="001B7B26">
      <w:pPr>
        <w:spacing w:after="360" w:line="276" w:lineRule="auto"/>
        <w:ind w:firstLine="709"/>
        <w:jc w:val="both"/>
        <w:rPr>
          <w:rFonts w:ascii="Times New Roman" w:eastAsia="Times New Roman" w:hAnsi="Times New Roman"/>
          <w:sz w:val="28"/>
          <w:szCs w:val="28"/>
          <w:lang w:eastAsia="ru-RU"/>
        </w:rPr>
      </w:pPr>
      <w:r w:rsidRPr="0022161D">
        <w:rPr>
          <w:rFonts w:ascii="Times New Roman" w:eastAsia="Times New Roman" w:hAnsi="Times New Roman"/>
          <w:sz w:val="28"/>
          <w:szCs w:val="28"/>
          <w:lang w:eastAsia="ru-RU"/>
        </w:rPr>
        <w:t xml:space="preserve">Настоящий Закон распространяется на граждан Российской Федерации, замещавших государственные должности </w:t>
      </w:r>
      <w:r w:rsidR="00130A34" w:rsidRPr="0022161D">
        <w:rPr>
          <w:rFonts w:ascii="Times New Roman" w:eastAsia="Times New Roman" w:hAnsi="Times New Roman"/>
          <w:sz w:val="28"/>
          <w:szCs w:val="28"/>
          <w:lang w:eastAsia="ru-RU"/>
        </w:rPr>
        <w:t>Донецкой Народной Республики</w:t>
      </w:r>
      <w:r w:rsidR="00DF496D" w:rsidRPr="0022161D">
        <w:rPr>
          <w:rFonts w:ascii="Times New Roman" w:eastAsia="Times New Roman" w:hAnsi="Times New Roman"/>
          <w:sz w:val="28"/>
          <w:szCs w:val="28"/>
          <w:lang w:eastAsia="ru-RU"/>
        </w:rPr>
        <w:t xml:space="preserve"> на </w:t>
      </w:r>
      <w:r w:rsidR="001B7B26" w:rsidRPr="00246D73">
        <w:rPr>
          <w:rFonts w:ascii="Times New Roman" w:eastAsia="Times New Roman" w:hAnsi="Times New Roman"/>
          <w:sz w:val="28"/>
          <w:szCs w:val="28"/>
          <w:lang w:eastAsia="ru-RU"/>
        </w:rPr>
        <w:t xml:space="preserve">профессиональной </w:t>
      </w:r>
      <w:r w:rsidR="00DF496D" w:rsidRPr="00246D73">
        <w:rPr>
          <w:rFonts w:ascii="Times New Roman" w:eastAsia="Times New Roman" w:hAnsi="Times New Roman"/>
          <w:sz w:val="28"/>
          <w:szCs w:val="28"/>
          <w:lang w:eastAsia="ru-RU"/>
        </w:rPr>
        <w:t>(</w:t>
      </w:r>
      <w:r w:rsidR="001B7B26" w:rsidRPr="00246D73">
        <w:rPr>
          <w:rFonts w:ascii="Times New Roman" w:eastAsia="Times New Roman" w:hAnsi="Times New Roman"/>
          <w:sz w:val="28"/>
          <w:szCs w:val="28"/>
          <w:lang w:eastAsia="ru-RU"/>
        </w:rPr>
        <w:t>постоянной</w:t>
      </w:r>
      <w:r w:rsidR="00DF496D" w:rsidRPr="00246D73">
        <w:rPr>
          <w:rFonts w:ascii="Times New Roman" w:eastAsia="Times New Roman" w:hAnsi="Times New Roman"/>
          <w:sz w:val="28"/>
          <w:szCs w:val="28"/>
          <w:lang w:eastAsia="ru-RU"/>
        </w:rPr>
        <w:t>)</w:t>
      </w:r>
      <w:r w:rsidR="00DF496D" w:rsidRPr="0022161D">
        <w:rPr>
          <w:rFonts w:ascii="Times New Roman" w:eastAsia="Times New Roman" w:hAnsi="Times New Roman"/>
          <w:sz w:val="28"/>
          <w:szCs w:val="28"/>
          <w:lang w:eastAsia="ru-RU"/>
        </w:rPr>
        <w:t xml:space="preserve"> основе</w:t>
      </w:r>
      <w:r w:rsidRPr="0022161D">
        <w:rPr>
          <w:rFonts w:ascii="Times New Roman" w:eastAsia="Times New Roman" w:hAnsi="Times New Roman"/>
          <w:sz w:val="28"/>
          <w:szCs w:val="28"/>
          <w:lang w:eastAsia="ru-RU"/>
        </w:rPr>
        <w:t>, установленные</w:t>
      </w:r>
      <w:r w:rsidR="001B7B26">
        <w:rPr>
          <w:rFonts w:ascii="Times New Roman" w:eastAsia="Times New Roman" w:hAnsi="Times New Roman"/>
          <w:sz w:val="28"/>
          <w:szCs w:val="28"/>
          <w:lang w:eastAsia="ru-RU"/>
        </w:rPr>
        <w:t xml:space="preserve"> </w:t>
      </w:r>
      <w:hyperlink r:id="rId12" w:history="1">
        <w:r w:rsidRPr="00780D52">
          <w:rPr>
            <w:rStyle w:val="af1"/>
            <w:rFonts w:ascii="Times New Roman" w:eastAsia="Times New Roman" w:hAnsi="Times New Roman"/>
            <w:sz w:val="28"/>
            <w:szCs w:val="28"/>
            <w:lang w:eastAsia="ru-RU"/>
          </w:rPr>
          <w:t xml:space="preserve">Законом </w:t>
        </w:r>
        <w:r w:rsidR="00130A34" w:rsidRPr="00780D52">
          <w:rPr>
            <w:rStyle w:val="af1"/>
            <w:rFonts w:ascii="Times New Roman" w:eastAsia="Times New Roman" w:hAnsi="Times New Roman"/>
            <w:sz w:val="28"/>
            <w:szCs w:val="28"/>
            <w:lang w:eastAsia="ru-RU"/>
          </w:rPr>
          <w:t>Донецкой Народной Республики</w:t>
        </w:r>
        <w:r w:rsidRPr="00780D52">
          <w:rPr>
            <w:rStyle w:val="af1"/>
            <w:rFonts w:ascii="Times New Roman" w:eastAsia="Times New Roman" w:hAnsi="Times New Roman"/>
            <w:sz w:val="28"/>
            <w:szCs w:val="28"/>
            <w:lang w:eastAsia="ru-RU"/>
          </w:rPr>
          <w:t xml:space="preserve"> </w:t>
        </w:r>
        <w:r w:rsidR="00862F0B" w:rsidRPr="00780D52">
          <w:rPr>
            <w:rStyle w:val="af1"/>
            <w:rFonts w:ascii="Times New Roman" w:eastAsia="Times New Roman" w:hAnsi="Times New Roman"/>
            <w:sz w:val="28"/>
            <w:szCs w:val="28"/>
            <w:lang w:eastAsia="ru-RU"/>
          </w:rPr>
          <w:t>от 17 мая 2023 года № 448-IIHC</w:t>
        </w:r>
        <w:r w:rsidRPr="00780D52">
          <w:rPr>
            <w:rStyle w:val="af1"/>
            <w:rFonts w:ascii="Times New Roman" w:eastAsia="Times New Roman" w:hAnsi="Times New Roman"/>
            <w:sz w:val="28"/>
            <w:szCs w:val="28"/>
            <w:lang w:eastAsia="ru-RU"/>
          </w:rPr>
          <w:t xml:space="preserve"> </w:t>
        </w:r>
        <w:r w:rsidR="00130A34" w:rsidRPr="00780D52">
          <w:rPr>
            <w:rStyle w:val="af1"/>
            <w:rFonts w:ascii="Times New Roman" w:eastAsia="Times New Roman" w:hAnsi="Times New Roman"/>
            <w:sz w:val="28"/>
            <w:szCs w:val="28"/>
            <w:lang w:eastAsia="ru-RU"/>
          </w:rPr>
          <w:t>«</w:t>
        </w:r>
        <w:r w:rsidRPr="00780D52">
          <w:rPr>
            <w:rStyle w:val="af1"/>
            <w:rFonts w:ascii="Times New Roman" w:eastAsia="Times New Roman" w:hAnsi="Times New Roman"/>
            <w:sz w:val="28"/>
            <w:szCs w:val="28"/>
            <w:lang w:eastAsia="ru-RU"/>
          </w:rPr>
          <w:t xml:space="preserve">О государственных должностях </w:t>
        </w:r>
        <w:r w:rsidR="00130A34" w:rsidRPr="00780D52">
          <w:rPr>
            <w:rStyle w:val="af1"/>
            <w:rFonts w:ascii="Times New Roman" w:eastAsia="Times New Roman" w:hAnsi="Times New Roman"/>
            <w:sz w:val="28"/>
            <w:szCs w:val="28"/>
            <w:lang w:eastAsia="ru-RU"/>
          </w:rPr>
          <w:t>Донецкой Народной Республики</w:t>
        </w:r>
        <w:r w:rsidR="003A0693" w:rsidRPr="00780D52">
          <w:rPr>
            <w:rStyle w:val="af1"/>
            <w:rFonts w:ascii="Times New Roman" w:eastAsia="Times New Roman" w:hAnsi="Times New Roman"/>
            <w:sz w:val="28"/>
            <w:szCs w:val="28"/>
            <w:lang w:eastAsia="ru-RU"/>
          </w:rPr>
          <w:t>»</w:t>
        </w:r>
      </w:hyperlink>
      <w:r w:rsidR="003C2B96">
        <w:rPr>
          <w:rFonts w:ascii="Times New Roman" w:eastAsia="Times New Roman" w:hAnsi="Times New Roman"/>
          <w:sz w:val="28"/>
          <w:szCs w:val="28"/>
          <w:lang w:eastAsia="ru-RU"/>
        </w:rPr>
        <w:t>,</w:t>
      </w:r>
      <w:r w:rsidR="00DF496D" w:rsidRPr="0022161D">
        <w:rPr>
          <w:rFonts w:ascii="Times New Roman" w:eastAsia="Times New Roman" w:hAnsi="Times New Roman"/>
          <w:sz w:val="28"/>
          <w:szCs w:val="28"/>
          <w:lang w:eastAsia="ru-RU"/>
        </w:rPr>
        <w:t xml:space="preserve"> </w:t>
      </w:r>
      <w:r w:rsidR="00DF496D" w:rsidRPr="0022161D">
        <w:rPr>
          <w:rFonts w:ascii="Times New Roman" w:hAnsi="Times New Roman"/>
          <w:sz w:val="28"/>
          <w:szCs w:val="28"/>
        </w:rPr>
        <w:t>при соблюдении условий, предусмотренных настоящим Законом</w:t>
      </w:r>
      <w:r w:rsidRPr="0022161D">
        <w:rPr>
          <w:rFonts w:ascii="Times New Roman" w:eastAsia="Times New Roman" w:hAnsi="Times New Roman"/>
          <w:sz w:val="28"/>
          <w:szCs w:val="28"/>
          <w:lang w:eastAsia="ru-RU"/>
        </w:rPr>
        <w:t>.</w:t>
      </w:r>
    </w:p>
    <w:p w14:paraId="2734E63C" w14:textId="641E3FF0" w:rsidR="00F75606" w:rsidRPr="0022161D" w:rsidRDefault="00F75606" w:rsidP="001B7B26">
      <w:pPr>
        <w:spacing w:after="360" w:line="276" w:lineRule="auto"/>
        <w:ind w:firstLine="709"/>
        <w:jc w:val="both"/>
        <w:rPr>
          <w:rFonts w:ascii="Times New Roman" w:eastAsia="Times New Roman" w:hAnsi="Times New Roman"/>
          <w:b/>
          <w:sz w:val="28"/>
          <w:szCs w:val="28"/>
          <w:lang w:eastAsia="ru-RU"/>
        </w:rPr>
      </w:pPr>
      <w:r w:rsidRPr="0022161D">
        <w:rPr>
          <w:rFonts w:ascii="Times New Roman" w:eastAsia="Times New Roman" w:hAnsi="Times New Roman"/>
          <w:sz w:val="28"/>
          <w:szCs w:val="28"/>
          <w:lang w:eastAsia="ru-RU"/>
        </w:rPr>
        <w:lastRenderedPageBreak/>
        <w:t xml:space="preserve">Статья 3. </w:t>
      </w:r>
      <w:r w:rsidRPr="0022161D">
        <w:rPr>
          <w:rFonts w:ascii="Times New Roman" w:eastAsia="Times New Roman" w:hAnsi="Times New Roman"/>
          <w:b/>
          <w:sz w:val="28"/>
          <w:szCs w:val="28"/>
          <w:lang w:eastAsia="ru-RU"/>
        </w:rPr>
        <w:t xml:space="preserve">Финансовое обеспечение выплаты ежемесячной доплаты </w:t>
      </w:r>
      <w:r w:rsidR="00E13D31" w:rsidRPr="0022161D">
        <w:rPr>
          <w:rFonts w:ascii="Times New Roman" w:eastAsia="Times New Roman" w:hAnsi="Times New Roman"/>
          <w:b/>
          <w:sz w:val="28"/>
          <w:szCs w:val="28"/>
          <w:lang w:eastAsia="ru-RU"/>
        </w:rPr>
        <w:br/>
      </w:r>
      <w:r w:rsidRPr="0022161D">
        <w:rPr>
          <w:rFonts w:ascii="Times New Roman" w:eastAsia="Times New Roman" w:hAnsi="Times New Roman"/>
          <w:b/>
          <w:sz w:val="28"/>
          <w:szCs w:val="28"/>
          <w:lang w:eastAsia="ru-RU"/>
        </w:rPr>
        <w:t>к пенсии</w:t>
      </w:r>
    </w:p>
    <w:p w14:paraId="33714EEF" w14:textId="02ECFB9A" w:rsidR="00F75606" w:rsidRPr="0022161D" w:rsidRDefault="00F75606" w:rsidP="001B7B26">
      <w:pPr>
        <w:spacing w:after="360" w:line="276" w:lineRule="auto"/>
        <w:ind w:firstLine="709"/>
        <w:jc w:val="both"/>
        <w:rPr>
          <w:rFonts w:ascii="Times New Roman" w:eastAsia="Times New Roman" w:hAnsi="Times New Roman"/>
          <w:sz w:val="28"/>
          <w:szCs w:val="28"/>
          <w:lang w:eastAsia="ru-RU"/>
        </w:rPr>
      </w:pPr>
      <w:r w:rsidRPr="0022161D">
        <w:rPr>
          <w:rFonts w:ascii="Times New Roman" w:eastAsia="Times New Roman" w:hAnsi="Times New Roman"/>
          <w:sz w:val="28"/>
          <w:szCs w:val="28"/>
          <w:lang w:eastAsia="ru-RU"/>
        </w:rPr>
        <w:t>Расходы, связанные с выплатой ежемесячной доплаты к пенсии,</w:t>
      </w:r>
      <w:r w:rsidR="008D4272" w:rsidRPr="0022161D">
        <w:rPr>
          <w:rFonts w:ascii="Times New Roman" w:eastAsia="Times New Roman" w:hAnsi="Times New Roman"/>
          <w:sz w:val="28"/>
          <w:szCs w:val="28"/>
          <w:lang w:eastAsia="ru-RU"/>
        </w:rPr>
        <w:t xml:space="preserve"> </w:t>
      </w:r>
      <w:r w:rsidR="00637D67" w:rsidRPr="0022161D">
        <w:rPr>
          <w:rFonts w:ascii="Times New Roman" w:eastAsia="Times New Roman" w:hAnsi="Times New Roman"/>
          <w:sz w:val="28"/>
          <w:szCs w:val="28"/>
          <w:lang w:eastAsia="ru-RU"/>
        </w:rPr>
        <w:br/>
      </w:r>
      <w:r w:rsidRPr="0022161D">
        <w:rPr>
          <w:rFonts w:ascii="Times New Roman" w:eastAsia="Times New Roman" w:hAnsi="Times New Roman"/>
          <w:sz w:val="28"/>
          <w:szCs w:val="28"/>
          <w:lang w:eastAsia="ru-RU"/>
        </w:rPr>
        <w:t xml:space="preserve">в том числе с оплатой услуг по доставке, финансируются за счет средств бюджета </w:t>
      </w:r>
      <w:r w:rsidR="00130A34" w:rsidRPr="0022161D">
        <w:rPr>
          <w:rFonts w:ascii="Times New Roman" w:eastAsia="Times New Roman" w:hAnsi="Times New Roman"/>
          <w:sz w:val="28"/>
          <w:szCs w:val="28"/>
          <w:lang w:eastAsia="ru-RU"/>
        </w:rPr>
        <w:t>Донецкой Народной Республики</w:t>
      </w:r>
      <w:r w:rsidR="00DF496D" w:rsidRPr="0022161D">
        <w:rPr>
          <w:rFonts w:ascii="Times New Roman" w:eastAsia="Times New Roman" w:hAnsi="Times New Roman"/>
          <w:sz w:val="28"/>
          <w:szCs w:val="28"/>
          <w:lang w:eastAsia="ru-RU"/>
        </w:rPr>
        <w:t xml:space="preserve"> </w:t>
      </w:r>
      <w:r w:rsidR="00DF496D" w:rsidRPr="0022161D">
        <w:rPr>
          <w:rFonts w:ascii="Times New Roman" w:hAnsi="Times New Roman"/>
          <w:sz w:val="28"/>
          <w:szCs w:val="28"/>
        </w:rPr>
        <w:t xml:space="preserve">в пределах бюджетных ассигнований, предусмотренных законом </w:t>
      </w:r>
      <w:r w:rsidR="00DF496D" w:rsidRPr="0022161D">
        <w:rPr>
          <w:rFonts w:ascii="Times New Roman" w:eastAsia="Times New Roman" w:hAnsi="Times New Roman"/>
          <w:sz w:val="28"/>
          <w:szCs w:val="28"/>
          <w:lang w:eastAsia="ru-RU"/>
        </w:rPr>
        <w:t>Донецкой Народной Республики о бюджете Донецкой Народной Республики на очередной финансовый год и плановый период.</w:t>
      </w:r>
    </w:p>
    <w:p w14:paraId="70D1A258" w14:textId="77777777" w:rsidR="00F75606" w:rsidRPr="0022161D" w:rsidRDefault="00F75606" w:rsidP="001B7B26">
      <w:pPr>
        <w:spacing w:after="360" w:line="276" w:lineRule="auto"/>
        <w:ind w:firstLine="709"/>
        <w:jc w:val="both"/>
        <w:rPr>
          <w:rFonts w:ascii="Times New Roman" w:eastAsia="Times New Roman" w:hAnsi="Times New Roman"/>
          <w:b/>
          <w:sz w:val="28"/>
          <w:szCs w:val="28"/>
          <w:lang w:eastAsia="ru-RU"/>
        </w:rPr>
      </w:pPr>
      <w:r w:rsidRPr="0022161D">
        <w:rPr>
          <w:rFonts w:ascii="Times New Roman" w:eastAsia="Times New Roman" w:hAnsi="Times New Roman"/>
          <w:sz w:val="28"/>
          <w:szCs w:val="28"/>
          <w:lang w:eastAsia="ru-RU"/>
        </w:rPr>
        <w:t xml:space="preserve">Статья 4. </w:t>
      </w:r>
      <w:r w:rsidRPr="0022161D">
        <w:rPr>
          <w:rFonts w:ascii="Times New Roman" w:eastAsia="Times New Roman" w:hAnsi="Times New Roman"/>
          <w:b/>
          <w:sz w:val="28"/>
          <w:szCs w:val="28"/>
          <w:lang w:eastAsia="ru-RU"/>
        </w:rPr>
        <w:t>Условия установления ежемесячной доплаты к пенсии</w:t>
      </w:r>
    </w:p>
    <w:p w14:paraId="354DF50B" w14:textId="757CE648" w:rsidR="00F75606" w:rsidRPr="0022161D" w:rsidRDefault="00F75606" w:rsidP="001B7B26">
      <w:pPr>
        <w:spacing w:after="360" w:line="276" w:lineRule="auto"/>
        <w:ind w:firstLine="709"/>
        <w:jc w:val="both"/>
        <w:rPr>
          <w:rFonts w:ascii="Times New Roman" w:eastAsia="Times New Roman" w:hAnsi="Times New Roman"/>
          <w:sz w:val="28"/>
          <w:szCs w:val="28"/>
          <w:lang w:eastAsia="ru-RU"/>
        </w:rPr>
      </w:pPr>
      <w:r w:rsidRPr="0022161D">
        <w:rPr>
          <w:rFonts w:ascii="Times New Roman" w:eastAsia="Times New Roman" w:hAnsi="Times New Roman"/>
          <w:sz w:val="28"/>
          <w:szCs w:val="28"/>
          <w:lang w:eastAsia="ru-RU"/>
        </w:rPr>
        <w:t>Лица, замещавшие</w:t>
      </w:r>
      <w:r w:rsidR="00DF496D" w:rsidRPr="0022161D">
        <w:rPr>
          <w:rFonts w:ascii="Times New Roman" w:eastAsia="Times New Roman" w:hAnsi="Times New Roman"/>
          <w:sz w:val="28"/>
          <w:szCs w:val="28"/>
          <w:lang w:eastAsia="ru-RU"/>
        </w:rPr>
        <w:t xml:space="preserve"> </w:t>
      </w:r>
      <w:r w:rsidRPr="0022161D">
        <w:rPr>
          <w:rFonts w:ascii="Times New Roman" w:eastAsia="Times New Roman" w:hAnsi="Times New Roman"/>
          <w:sz w:val="28"/>
          <w:szCs w:val="28"/>
          <w:lang w:eastAsia="ru-RU"/>
        </w:rPr>
        <w:t xml:space="preserve">государственные должности </w:t>
      </w:r>
      <w:r w:rsidR="00130A34" w:rsidRPr="0022161D">
        <w:rPr>
          <w:rFonts w:ascii="Times New Roman" w:eastAsia="Times New Roman" w:hAnsi="Times New Roman"/>
          <w:sz w:val="28"/>
          <w:szCs w:val="28"/>
          <w:lang w:eastAsia="ru-RU"/>
        </w:rPr>
        <w:t xml:space="preserve">Донецкой Народной Республики </w:t>
      </w:r>
      <w:r w:rsidR="003C2B96" w:rsidRPr="003C2B96">
        <w:rPr>
          <w:rFonts w:ascii="Times New Roman" w:eastAsia="Times New Roman" w:hAnsi="Times New Roman"/>
          <w:sz w:val="28"/>
          <w:szCs w:val="28"/>
          <w:lang w:eastAsia="ru-RU"/>
        </w:rPr>
        <w:t xml:space="preserve">на </w:t>
      </w:r>
      <w:r w:rsidR="001B7B26" w:rsidRPr="00246D73">
        <w:rPr>
          <w:rFonts w:ascii="Times New Roman" w:eastAsia="Times New Roman" w:hAnsi="Times New Roman"/>
          <w:sz w:val="28"/>
          <w:szCs w:val="28"/>
          <w:lang w:eastAsia="ru-RU"/>
        </w:rPr>
        <w:t xml:space="preserve">профессиональной </w:t>
      </w:r>
      <w:r w:rsidR="003C2B96" w:rsidRPr="00246D73">
        <w:rPr>
          <w:rFonts w:ascii="Times New Roman" w:eastAsia="Times New Roman" w:hAnsi="Times New Roman"/>
          <w:sz w:val="28"/>
          <w:szCs w:val="28"/>
          <w:lang w:eastAsia="ru-RU"/>
        </w:rPr>
        <w:t>(</w:t>
      </w:r>
      <w:r w:rsidR="001B7B26" w:rsidRPr="00246D73">
        <w:rPr>
          <w:rFonts w:ascii="Times New Roman" w:eastAsia="Times New Roman" w:hAnsi="Times New Roman"/>
          <w:sz w:val="28"/>
          <w:szCs w:val="28"/>
          <w:lang w:eastAsia="ru-RU"/>
        </w:rPr>
        <w:t>постоянной</w:t>
      </w:r>
      <w:r w:rsidR="003C2B96" w:rsidRPr="00246D73">
        <w:rPr>
          <w:rFonts w:ascii="Times New Roman" w:eastAsia="Times New Roman" w:hAnsi="Times New Roman"/>
          <w:sz w:val="28"/>
          <w:szCs w:val="28"/>
          <w:lang w:eastAsia="ru-RU"/>
        </w:rPr>
        <w:t>)</w:t>
      </w:r>
      <w:r w:rsidR="003C2B96" w:rsidRPr="003C2B96">
        <w:rPr>
          <w:rFonts w:ascii="Times New Roman" w:eastAsia="Times New Roman" w:hAnsi="Times New Roman"/>
          <w:sz w:val="28"/>
          <w:szCs w:val="28"/>
          <w:lang w:eastAsia="ru-RU"/>
        </w:rPr>
        <w:t xml:space="preserve"> основе </w:t>
      </w:r>
      <w:r w:rsidR="00790DA3" w:rsidRPr="0022161D">
        <w:rPr>
          <w:rFonts w:ascii="Times New Roman" w:eastAsia="Times New Roman" w:hAnsi="Times New Roman"/>
          <w:sz w:val="28"/>
          <w:szCs w:val="28"/>
          <w:lang w:eastAsia="ru-RU"/>
        </w:rPr>
        <w:t>в</w:t>
      </w:r>
      <w:r w:rsidRPr="0022161D">
        <w:rPr>
          <w:rFonts w:ascii="Times New Roman" w:eastAsia="Times New Roman" w:hAnsi="Times New Roman"/>
          <w:sz w:val="28"/>
          <w:szCs w:val="28"/>
          <w:lang w:eastAsia="ru-RU"/>
        </w:rPr>
        <w:t xml:space="preserve"> </w:t>
      </w:r>
      <w:r w:rsidR="00763A33" w:rsidRPr="0022161D">
        <w:rPr>
          <w:rFonts w:ascii="Times New Roman" w:eastAsia="Times New Roman" w:hAnsi="Times New Roman"/>
          <w:sz w:val="28"/>
          <w:szCs w:val="28"/>
          <w:lang w:eastAsia="ru-RU"/>
        </w:rPr>
        <w:t>Народном</w:t>
      </w:r>
      <w:r w:rsidRPr="0022161D">
        <w:rPr>
          <w:rFonts w:ascii="Times New Roman" w:eastAsia="Times New Roman" w:hAnsi="Times New Roman"/>
          <w:sz w:val="28"/>
          <w:szCs w:val="28"/>
          <w:lang w:eastAsia="ru-RU"/>
        </w:rPr>
        <w:t xml:space="preserve"> Совете </w:t>
      </w:r>
      <w:r w:rsidR="00130A34" w:rsidRPr="0022161D">
        <w:rPr>
          <w:rFonts w:ascii="Times New Roman" w:eastAsia="Times New Roman" w:hAnsi="Times New Roman"/>
          <w:sz w:val="28"/>
          <w:szCs w:val="28"/>
          <w:lang w:eastAsia="ru-RU"/>
        </w:rPr>
        <w:t xml:space="preserve">Донецкой Народной Республики </w:t>
      </w:r>
      <w:r w:rsidRPr="0022161D">
        <w:rPr>
          <w:rFonts w:ascii="Times New Roman" w:eastAsia="Times New Roman" w:hAnsi="Times New Roman"/>
          <w:sz w:val="28"/>
          <w:szCs w:val="28"/>
          <w:lang w:eastAsia="ru-RU"/>
        </w:rPr>
        <w:t xml:space="preserve">не менее пяти лет, лица, замещавшие иные государственные должности </w:t>
      </w:r>
      <w:r w:rsidR="007C4746" w:rsidRPr="0022161D">
        <w:rPr>
          <w:rFonts w:ascii="Times New Roman" w:eastAsia="Times New Roman" w:hAnsi="Times New Roman"/>
          <w:sz w:val="28"/>
          <w:szCs w:val="28"/>
          <w:lang w:eastAsia="ru-RU"/>
        </w:rPr>
        <w:t xml:space="preserve">Донецкой Народной Республики </w:t>
      </w:r>
      <w:r w:rsidR="003C2B96" w:rsidRPr="003C2B96">
        <w:rPr>
          <w:rFonts w:ascii="Times New Roman" w:eastAsia="Times New Roman" w:hAnsi="Times New Roman"/>
          <w:sz w:val="28"/>
          <w:szCs w:val="28"/>
          <w:lang w:eastAsia="ru-RU"/>
        </w:rPr>
        <w:t xml:space="preserve">на </w:t>
      </w:r>
      <w:r w:rsidR="001B7B26" w:rsidRPr="00246D73">
        <w:rPr>
          <w:rFonts w:ascii="Times New Roman" w:eastAsia="Times New Roman" w:hAnsi="Times New Roman"/>
          <w:sz w:val="28"/>
          <w:szCs w:val="28"/>
          <w:lang w:eastAsia="ru-RU"/>
        </w:rPr>
        <w:t xml:space="preserve">профессиональной </w:t>
      </w:r>
      <w:r w:rsidR="003C2B96" w:rsidRPr="00246D73">
        <w:rPr>
          <w:rFonts w:ascii="Times New Roman" w:eastAsia="Times New Roman" w:hAnsi="Times New Roman"/>
          <w:sz w:val="28"/>
          <w:szCs w:val="28"/>
          <w:lang w:eastAsia="ru-RU"/>
        </w:rPr>
        <w:t>(</w:t>
      </w:r>
      <w:r w:rsidR="001B7B26" w:rsidRPr="00246D73">
        <w:rPr>
          <w:rFonts w:ascii="Times New Roman" w:eastAsia="Times New Roman" w:hAnsi="Times New Roman"/>
          <w:sz w:val="28"/>
          <w:szCs w:val="28"/>
          <w:lang w:eastAsia="ru-RU"/>
        </w:rPr>
        <w:t>постоянной</w:t>
      </w:r>
      <w:r w:rsidR="003C2B96" w:rsidRPr="00246D73">
        <w:rPr>
          <w:rFonts w:ascii="Times New Roman" w:eastAsia="Times New Roman" w:hAnsi="Times New Roman"/>
          <w:sz w:val="28"/>
          <w:szCs w:val="28"/>
          <w:lang w:eastAsia="ru-RU"/>
        </w:rPr>
        <w:t>)</w:t>
      </w:r>
      <w:r w:rsidR="003C2B96" w:rsidRPr="003C2B96">
        <w:rPr>
          <w:rFonts w:ascii="Times New Roman" w:eastAsia="Times New Roman" w:hAnsi="Times New Roman"/>
          <w:sz w:val="28"/>
          <w:szCs w:val="28"/>
          <w:lang w:eastAsia="ru-RU"/>
        </w:rPr>
        <w:t xml:space="preserve"> основе </w:t>
      </w:r>
      <w:r w:rsidRPr="0022161D">
        <w:rPr>
          <w:rFonts w:ascii="Times New Roman" w:eastAsia="Times New Roman" w:hAnsi="Times New Roman"/>
          <w:sz w:val="28"/>
          <w:szCs w:val="28"/>
          <w:lang w:eastAsia="ru-RU"/>
        </w:rPr>
        <w:t>не менее трех лет, получавшие денежное содержание в соответствии с</w:t>
      </w:r>
      <w:r w:rsidR="00246D73">
        <w:rPr>
          <w:rFonts w:ascii="Times New Roman" w:eastAsia="Times New Roman" w:hAnsi="Times New Roman"/>
          <w:sz w:val="28"/>
          <w:szCs w:val="28"/>
          <w:lang w:eastAsia="ru-RU"/>
        </w:rPr>
        <w:t xml:space="preserve"> </w:t>
      </w:r>
      <w:hyperlink r:id="rId13" w:history="1">
        <w:r w:rsidR="002B38F8" w:rsidRPr="007F5EA6">
          <w:rPr>
            <w:rStyle w:val="af1"/>
            <w:rFonts w:ascii="Times New Roman" w:eastAsia="Times New Roman" w:hAnsi="Times New Roman"/>
            <w:sz w:val="28"/>
            <w:szCs w:val="28"/>
            <w:lang w:eastAsia="ru-RU"/>
          </w:rPr>
          <w:t xml:space="preserve">Указом Главы </w:t>
        </w:r>
        <w:r w:rsidR="007C4746" w:rsidRPr="007F5EA6">
          <w:rPr>
            <w:rStyle w:val="af1"/>
            <w:rFonts w:ascii="Times New Roman" w:eastAsia="Times New Roman" w:hAnsi="Times New Roman"/>
            <w:sz w:val="28"/>
            <w:szCs w:val="28"/>
            <w:lang w:eastAsia="ru-RU"/>
          </w:rPr>
          <w:t>Донецкой Народной Республики</w:t>
        </w:r>
        <w:r w:rsidR="002B38F8" w:rsidRPr="007F5EA6">
          <w:rPr>
            <w:rStyle w:val="af1"/>
            <w:rFonts w:ascii="Times New Roman" w:eastAsia="Times New Roman" w:hAnsi="Times New Roman"/>
            <w:sz w:val="28"/>
            <w:szCs w:val="28"/>
            <w:lang w:eastAsia="ru-RU"/>
          </w:rPr>
          <w:t xml:space="preserve"> от </w:t>
        </w:r>
        <w:r w:rsidR="009B7BD1" w:rsidRPr="007F5EA6">
          <w:rPr>
            <w:rStyle w:val="af1"/>
            <w:rFonts w:ascii="Times New Roman" w:eastAsia="Times New Roman" w:hAnsi="Times New Roman"/>
            <w:sz w:val="28"/>
            <w:szCs w:val="28"/>
            <w:lang w:eastAsia="ru-RU"/>
          </w:rPr>
          <w:t xml:space="preserve">28 декабря 2023 </w:t>
        </w:r>
        <w:r w:rsidR="002B38F8" w:rsidRPr="007F5EA6">
          <w:rPr>
            <w:rStyle w:val="af1"/>
            <w:rFonts w:ascii="Times New Roman" w:eastAsia="Times New Roman" w:hAnsi="Times New Roman"/>
            <w:sz w:val="28"/>
            <w:szCs w:val="28"/>
            <w:lang w:eastAsia="ru-RU"/>
          </w:rPr>
          <w:t xml:space="preserve">года № </w:t>
        </w:r>
        <w:r w:rsidR="009B7BD1" w:rsidRPr="007F5EA6">
          <w:rPr>
            <w:rStyle w:val="af1"/>
            <w:rFonts w:ascii="Times New Roman" w:eastAsia="Times New Roman" w:hAnsi="Times New Roman"/>
            <w:sz w:val="28"/>
            <w:szCs w:val="28"/>
            <w:lang w:eastAsia="ru-RU"/>
          </w:rPr>
          <w:t>640</w:t>
        </w:r>
        <w:r w:rsidR="002B38F8" w:rsidRPr="007F5EA6">
          <w:rPr>
            <w:rStyle w:val="af1"/>
            <w:rFonts w:ascii="Times New Roman" w:eastAsia="Times New Roman" w:hAnsi="Times New Roman"/>
            <w:sz w:val="28"/>
            <w:szCs w:val="28"/>
            <w:lang w:eastAsia="ru-RU"/>
          </w:rPr>
          <w:t xml:space="preserve"> «О денежном содержании лиц, замещающих государственные должности</w:t>
        </w:r>
        <w:r w:rsidR="00E13D31" w:rsidRPr="007F5EA6">
          <w:rPr>
            <w:rStyle w:val="af1"/>
            <w:rFonts w:ascii="Times New Roman" w:eastAsia="Times New Roman" w:hAnsi="Times New Roman"/>
            <w:sz w:val="28"/>
            <w:szCs w:val="28"/>
            <w:lang w:eastAsia="ru-RU"/>
          </w:rPr>
          <w:t xml:space="preserve"> Донецкой Народной Республики</w:t>
        </w:r>
        <w:r w:rsidR="002B38F8" w:rsidRPr="007F5EA6">
          <w:rPr>
            <w:rStyle w:val="af1"/>
            <w:rFonts w:ascii="Times New Roman" w:eastAsia="Times New Roman" w:hAnsi="Times New Roman"/>
            <w:sz w:val="28"/>
            <w:szCs w:val="28"/>
            <w:lang w:eastAsia="ru-RU"/>
          </w:rPr>
          <w:t>»</w:t>
        </w:r>
      </w:hyperlink>
      <w:r w:rsidRPr="0022161D">
        <w:rPr>
          <w:rFonts w:ascii="Times New Roman" w:eastAsia="Times New Roman" w:hAnsi="Times New Roman"/>
          <w:sz w:val="28"/>
          <w:szCs w:val="28"/>
          <w:lang w:eastAsia="ru-RU"/>
        </w:rPr>
        <w:t>, освобожденные от указанных должностей в связи с прекращением полномочий (в том числе досрочно), за исключением случаев прекращения полномочий, связанных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3 и 4 части 1 статьи 14, пунктами 3, 4, 7</w:t>
      </w:r>
      <w:r w:rsidR="002B553F" w:rsidRPr="0022161D">
        <w:rPr>
          <w:rFonts w:ascii="Times New Roman" w:eastAsia="Times New Roman" w:hAnsi="Times New Roman"/>
          <w:sz w:val="28"/>
          <w:szCs w:val="28"/>
          <w:lang w:eastAsia="ru-RU"/>
        </w:rPr>
        <w:t>–</w:t>
      </w:r>
      <w:r w:rsidR="00465360">
        <w:rPr>
          <w:rFonts w:ascii="Times New Roman" w:eastAsia="Times New Roman" w:hAnsi="Times New Roman"/>
          <w:sz w:val="28"/>
          <w:szCs w:val="28"/>
          <w:lang w:eastAsia="ru-RU"/>
        </w:rPr>
        <w:t>9</w:t>
      </w:r>
      <w:r w:rsidRPr="0022161D">
        <w:rPr>
          <w:rFonts w:ascii="Times New Roman" w:eastAsia="Times New Roman" w:hAnsi="Times New Roman"/>
          <w:sz w:val="28"/>
          <w:szCs w:val="28"/>
          <w:lang w:eastAsia="ru-RU"/>
        </w:rPr>
        <w:t xml:space="preserve"> части 1 статьи 28 </w:t>
      </w:r>
      <w:hyperlink r:id="rId14" w:history="1">
        <w:r w:rsidR="00646027" w:rsidRPr="007F5EA6">
          <w:rPr>
            <w:rStyle w:val="af1"/>
            <w:rFonts w:ascii="Times New Roman" w:hAnsi="Times New Roman"/>
            <w:sz w:val="28"/>
            <w:szCs w:val="28"/>
          </w:rPr>
          <w:t xml:space="preserve">Федерального закона </w:t>
        </w:r>
        <w:r w:rsidR="004A483E" w:rsidRPr="007F5EA6">
          <w:rPr>
            <w:rStyle w:val="af1"/>
            <w:rFonts w:ascii="Times New Roman" w:hAnsi="Times New Roman"/>
            <w:sz w:val="28"/>
            <w:szCs w:val="28"/>
          </w:rPr>
          <w:br/>
        </w:r>
        <w:r w:rsidR="00646027" w:rsidRPr="007F5EA6">
          <w:rPr>
            <w:rStyle w:val="af1"/>
            <w:rFonts w:ascii="Times New Roman" w:hAnsi="Times New Roman"/>
            <w:sz w:val="28"/>
            <w:szCs w:val="28"/>
          </w:rPr>
          <w:t>от 21 декабря 2021 года № 414-ФЗ «Об общих принципах организации публичной власти в субъектах Российской Федерации»</w:t>
        </w:r>
      </w:hyperlink>
      <w:r w:rsidR="003C2B96">
        <w:rPr>
          <w:rFonts w:ascii="Times New Roman" w:hAnsi="Times New Roman"/>
          <w:sz w:val="28"/>
          <w:szCs w:val="28"/>
        </w:rPr>
        <w:t>,</w:t>
      </w:r>
      <w:r w:rsidR="00B60941">
        <w:rPr>
          <w:rFonts w:ascii="Times New Roman" w:hAnsi="Times New Roman"/>
          <w:sz w:val="28"/>
          <w:szCs w:val="28"/>
        </w:rPr>
        <w:t xml:space="preserve"> </w:t>
      </w:r>
      <w:r w:rsidRPr="0022161D">
        <w:rPr>
          <w:rFonts w:ascii="Times New Roman" w:eastAsia="Times New Roman" w:hAnsi="Times New Roman"/>
          <w:sz w:val="28"/>
          <w:szCs w:val="28"/>
          <w:lang w:eastAsia="ru-RU"/>
        </w:rPr>
        <w:t xml:space="preserve">либо в связи </w:t>
      </w:r>
      <w:r w:rsidR="004A483E">
        <w:rPr>
          <w:rFonts w:ascii="Times New Roman" w:eastAsia="Times New Roman" w:hAnsi="Times New Roman"/>
          <w:sz w:val="28"/>
          <w:szCs w:val="28"/>
          <w:lang w:eastAsia="ru-RU"/>
        </w:rPr>
        <w:br/>
      </w:r>
      <w:r w:rsidRPr="0022161D">
        <w:rPr>
          <w:rFonts w:ascii="Times New Roman" w:eastAsia="Times New Roman" w:hAnsi="Times New Roman"/>
          <w:sz w:val="28"/>
          <w:szCs w:val="28"/>
          <w:lang w:eastAsia="ru-RU"/>
        </w:rPr>
        <w:t xml:space="preserve">с несоблюдением ограничений, установленных частью 2 статьи 19 </w:t>
      </w:r>
      <w:hyperlink r:id="rId15" w:history="1">
        <w:r w:rsidR="00646027" w:rsidRPr="007F5EA6">
          <w:rPr>
            <w:rStyle w:val="af1"/>
            <w:rFonts w:ascii="Times New Roman" w:hAnsi="Times New Roman"/>
            <w:sz w:val="28"/>
            <w:szCs w:val="28"/>
          </w:rPr>
          <w:t>Федерального закона от 21 декабря 2021 года № 414-ФЗ «Об общих принципах организации публичной власти в субъектах Российской Федерации»</w:t>
        </w:r>
      </w:hyperlink>
      <w:r w:rsidR="009A37B7">
        <w:rPr>
          <w:rFonts w:ascii="Times New Roman" w:hAnsi="Times New Roman"/>
          <w:sz w:val="28"/>
          <w:szCs w:val="28"/>
        </w:rPr>
        <w:t>,</w:t>
      </w:r>
      <w:r w:rsidR="00B60941">
        <w:rPr>
          <w:rFonts w:ascii="Times New Roman" w:hAnsi="Times New Roman"/>
          <w:sz w:val="28"/>
          <w:szCs w:val="28"/>
        </w:rPr>
        <w:t xml:space="preserve"> </w:t>
      </w:r>
      <w:r w:rsidRPr="0022161D">
        <w:rPr>
          <w:rFonts w:ascii="Times New Roman" w:eastAsia="Times New Roman" w:hAnsi="Times New Roman"/>
          <w:sz w:val="28"/>
          <w:szCs w:val="28"/>
          <w:lang w:eastAsia="ru-RU"/>
        </w:rPr>
        <w:t xml:space="preserve">имеют право </w:t>
      </w:r>
      <w:r w:rsidR="004A483E">
        <w:rPr>
          <w:rFonts w:ascii="Times New Roman" w:eastAsia="Times New Roman" w:hAnsi="Times New Roman"/>
          <w:sz w:val="28"/>
          <w:szCs w:val="28"/>
          <w:lang w:eastAsia="ru-RU"/>
        </w:rPr>
        <w:br/>
      </w:r>
      <w:r w:rsidRPr="0022161D">
        <w:rPr>
          <w:rFonts w:ascii="Times New Roman" w:eastAsia="Times New Roman" w:hAnsi="Times New Roman"/>
          <w:sz w:val="28"/>
          <w:szCs w:val="28"/>
          <w:lang w:eastAsia="ru-RU"/>
        </w:rPr>
        <w:t>на установление ежемесячной доплаты к пенсии.</w:t>
      </w:r>
    </w:p>
    <w:p w14:paraId="0ABE7034" w14:textId="77777777" w:rsidR="00F75606" w:rsidRPr="0022161D" w:rsidRDefault="00F75606" w:rsidP="001B7B26">
      <w:pPr>
        <w:spacing w:after="360" w:line="276" w:lineRule="auto"/>
        <w:ind w:firstLine="709"/>
        <w:jc w:val="both"/>
        <w:rPr>
          <w:rFonts w:ascii="Times New Roman" w:eastAsia="Times New Roman" w:hAnsi="Times New Roman"/>
          <w:b/>
          <w:sz w:val="28"/>
          <w:szCs w:val="28"/>
          <w:lang w:eastAsia="ru-RU"/>
        </w:rPr>
      </w:pPr>
      <w:r w:rsidRPr="0022161D">
        <w:rPr>
          <w:rFonts w:ascii="Times New Roman" w:eastAsia="Times New Roman" w:hAnsi="Times New Roman"/>
          <w:sz w:val="28"/>
          <w:szCs w:val="28"/>
          <w:lang w:eastAsia="ru-RU"/>
        </w:rPr>
        <w:t>Статья 5.</w:t>
      </w:r>
      <w:r w:rsidRPr="0022161D">
        <w:rPr>
          <w:rFonts w:ascii="Times New Roman" w:eastAsia="Times New Roman" w:hAnsi="Times New Roman"/>
          <w:b/>
          <w:sz w:val="28"/>
          <w:szCs w:val="28"/>
          <w:lang w:eastAsia="ru-RU"/>
        </w:rPr>
        <w:t xml:space="preserve"> Размер ежемесячной доплаты к пенсии</w:t>
      </w:r>
    </w:p>
    <w:p w14:paraId="1824CC0C" w14:textId="7E522E36" w:rsidR="00B84385" w:rsidRPr="0022161D" w:rsidRDefault="00514302" w:rsidP="001B7B26">
      <w:pPr>
        <w:spacing w:after="360" w:line="276" w:lineRule="auto"/>
        <w:ind w:firstLine="709"/>
        <w:jc w:val="both"/>
        <w:rPr>
          <w:rFonts w:ascii="Times New Roman" w:eastAsia="Times New Roman" w:hAnsi="Times New Roman"/>
          <w:sz w:val="28"/>
          <w:szCs w:val="28"/>
          <w:lang w:eastAsia="ru-RU"/>
        </w:rPr>
      </w:pPr>
      <w:r w:rsidRPr="0022161D">
        <w:rPr>
          <w:rFonts w:ascii="Times New Roman" w:eastAsia="Times New Roman" w:hAnsi="Times New Roman"/>
          <w:sz w:val="28"/>
          <w:szCs w:val="28"/>
          <w:lang w:eastAsia="ru-RU"/>
        </w:rPr>
        <w:t xml:space="preserve">1. </w:t>
      </w:r>
      <w:r w:rsidR="00F75606" w:rsidRPr="0022161D">
        <w:rPr>
          <w:rFonts w:ascii="Times New Roman" w:eastAsia="Times New Roman" w:hAnsi="Times New Roman"/>
          <w:sz w:val="28"/>
          <w:szCs w:val="28"/>
          <w:lang w:eastAsia="ru-RU"/>
        </w:rPr>
        <w:t xml:space="preserve">Ежемесячная доплата к пенсии лицам, замещавшим государственные должности </w:t>
      </w:r>
      <w:r w:rsidR="007C4746" w:rsidRPr="0022161D">
        <w:rPr>
          <w:rFonts w:ascii="Times New Roman" w:eastAsia="Times New Roman" w:hAnsi="Times New Roman"/>
          <w:sz w:val="28"/>
          <w:szCs w:val="28"/>
          <w:lang w:eastAsia="ru-RU"/>
        </w:rPr>
        <w:t>Донецкой Народной Республики</w:t>
      </w:r>
      <w:r w:rsidR="00F75606" w:rsidRPr="0022161D">
        <w:rPr>
          <w:rFonts w:ascii="Times New Roman" w:eastAsia="Times New Roman" w:hAnsi="Times New Roman"/>
          <w:sz w:val="28"/>
          <w:szCs w:val="28"/>
          <w:lang w:eastAsia="ru-RU"/>
        </w:rPr>
        <w:t xml:space="preserve"> в </w:t>
      </w:r>
      <w:r w:rsidR="007C4746" w:rsidRPr="0022161D">
        <w:rPr>
          <w:rFonts w:ascii="Times New Roman" w:eastAsia="Times New Roman" w:hAnsi="Times New Roman"/>
          <w:sz w:val="28"/>
          <w:szCs w:val="28"/>
          <w:lang w:eastAsia="ru-RU"/>
        </w:rPr>
        <w:t>Народном</w:t>
      </w:r>
      <w:r w:rsidR="00F75606" w:rsidRPr="0022161D">
        <w:rPr>
          <w:rFonts w:ascii="Times New Roman" w:eastAsia="Times New Roman" w:hAnsi="Times New Roman"/>
          <w:sz w:val="28"/>
          <w:szCs w:val="28"/>
          <w:lang w:eastAsia="ru-RU"/>
        </w:rPr>
        <w:t xml:space="preserve"> Совете </w:t>
      </w:r>
      <w:r w:rsidR="007C4746" w:rsidRPr="0022161D">
        <w:rPr>
          <w:rFonts w:ascii="Times New Roman" w:eastAsia="Times New Roman" w:hAnsi="Times New Roman"/>
          <w:sz w:val="28"/>
          <w:szCs w:val="28"/>
          <w:lang w:eastAsia="ru-RU"/>
        </w:rPr>
        <w:t>Донецкой Народной Республики</w:t>
      </w:r>
      <w:r w:rsidR="00F75606" w:rsidRPr="0022161D">
        <w:rPr>
          <w:rFonts w:ascii="Times New Roman" w:eastAsia="Times New Roman" w:hAnsi="Times New Roman"/>
          <w:sz w:val="28"/>
          <w:szCs w:val="28"/>
          <w:lang w:eastAsia="ru-RU"/>
        </w:rPr>
        <w:t xml:space="preserve">, при замещении ими указанных должностей от пяти </w:t>
      </w:r>
      <w:r w:rsidR="003D4784" w:rsidRPr="0022161D">
        <w:rPr>
          <w:rFonts w:ascii="Times New Roman" w:eastAsia="Times New Roman" w:hAnsi="Times New Roman"/>
          <w:sz w:val="28"/>
          <w:szCs w:val="28"/>
          <w:lang w:eastAsia="ru-RU"/>
        </w:rPr>
        <w:br/>
      </w:r>
      <w:r w:rsidR="00F75606" w:rsidRPr="0022161D">
        <w:rPr>
          <w:rFonts w:ascii="Times New Roman" w:eastAsia="Times New Roman" w:hAnsi="Times New Roman"/>
          <w:sz w:val="28"/>
          <w:szCs w:val="28"/>
          <w:lang w:eastAsia="ru-RU"/>
        </w:rPr>
        <w:t xml:space="preserve">до десяти лет устанавливается в размере 55 процентов, свыше десяти лет </w:t>
      </w:r>
      <w:r w:rsidR="00A433B8" w:rsidRPr="0022161D">
        <w:rPr>
          <w:rFonts w:ascii="Times New Roman" w:eastAsia="Times New Roman" w:hAnsi="Times New Roman"/>
          <w:sz w:val="28"/>
          <w:szCs w:val="28"/>
          <w:lang w:eastAsia="ru-RU"/>
        </w:rPr>
        <w:t>–</w:t>
      </w:r>
      <w:r w:rsidR="00F75606" w:rsidRPr="0022161D">
        <w:rPr>
          <w:rFonts w:ascii="Times New Roman" w:eastAsia="Times New Roman" w:hAnsi="Times New Roman"/>
          <w:sz w:val="28"/>
          <w:szCs w:val="28"/>
          <w:lang w:eastAsia="ru-RU"/>
        </w:rPr>
        <w:t xml:space="preserve"> </w:t>
      </w:r>
      <w:r w:rsidR="00A433B8" w:rsidRPr="0022161D">
        <w:rPr>
          <w:rFonts w:ascii="Times New Roman" w:eastAsia="Times New Roman" w:hAnsi="Times New Roman"/>
          <w:sz w:val="28"/>
          <w:szCs w:val="28"/>
          <w:lang w:eastAsia="ru-RU"/>
        </w:rPr>
        <w:br/>
      </w:r>
      <w:r w:rsidR="00F75606" w:rsidRPr="0022161D">
        <w:rPr>
          <w:rFonts w:ascii="Times New Roman" w:eastAsia="Times New Roman" w:hAnsi="Times New Roman"/>
          <w:sz w:val="28"/>
          <w:szCs w:val="28"/>
          <w:lang w:eastAsia="ru-RU"/>
        </w:rPr>
        <w:lastRenderedPageBreak/>
        <w:t xml:space="preserve">75 процентов их месячного денежного содержания по </w:t>
      </w:r>
      <w:r w:rsidR="000C443C" w:rsidRPr="0022161D">
        <w:rPr>
          <w:rFonts w:ascii="Times New Roman" w:eastAsia="Times New Roman" w:hAnsi="Times New Roman"/>
          <w:sz w:val="28"/>
          <w:szCs w:val="28"/>
          <w:lang w:eastAsia="ru-RU"/>
        </w:rPr>
        <w:t xml:space="preserve">соответствующей </w:t>
      </w:r>
      <w:r w:rsidR="00F75606" w:rsidRPr="0022161D">
        <w:rPr>
          <w:rFonts w:ascii="Times New Roman" w:eastAsia="Times New Roman" w:hAnsi="Times New Roman"/>
          <w:sz w:val="28"/>
          <w:szCs w:val="28"/>
          <w:lang w:eastAsia="ru-RU"/>
        </w:rPr>
        <w:t>государственной должности</w:t>
      </w:r>
      <w:r w:rsidR="00A5473D" w:rsidRPr="0022161D">
        <w:rPr>
          <w:rFonts w:ascii="Times New Roman" w:eastAsia="Times New Roman" w:hAnsi="Times New Roman"/>
          <w:sz w:val="28"/>
          <w:szCs w:val="28"/>
          <w:lang w:eastAsia="ru-RU"/>
        </w:rPr>
        <w:t xml:space="preserve"> (за исключением премий и месячного денежного поощрения)</w:t>
      </w:r>
      <w:r w:rsidR="00F75606" w:rsidRPr="0022161D">
        <w:rPr>
          <w:rFonts w:ascii="Times New Roman" w:eastAsia="Times New Roman" w:hAnsi="Times New Roman"/>
          <w:sz w:val="28"/>
          <w:szCs w:val="28"/>
          <w:lang w:eastAsia="ru-RU"/>
        </w:rPr>
        <w:t>,</w:t>
      </w:r>
      <w:r w:rsidR="003D4784" w:rsidRPr="0022161D">
        <w:rPr>
          <w:rFonts w:ascii="Times New Roman" w:eastAsia="Times New Roman" w:hAnsi="Times New Roman"/>
          <w:sz w:val="28"/>
          <w:szCs w:val="28"/>
          <w:lang w:eastAsia="ru-RU"/>
        </w:rPr>
        <w:t xml:space="preserve"> </w:t>
      </w:r>
      <w:r w:rsidR="00035005" w:rsidRPr="0022161D">
        <w:rPr>
          <w:rFonts w:ascii="Times New Roman" w:hAnsi="Times New Roman"/>
          <w:sz w:val="28"/>
          <w:szCs w:val="28"/>
        </w:rPr>
        <w:t>н</w:t>
      </w:r>
      <w:r w:rsidR="00F75606" w:rsidRPr="0022161D">
        <w:rPr>
          <w:rFonts w:ascii="Times New Roman" w:eastAsia="Times New Roman" w:hAnsi="Times New Roman"/>
          <w:sz w:val="28"/>
          <w:szCs w:val="28"/>
          <w:lang w:eastAsia="ru-RU"/>
        </w:rPr>
        <w:t>о не более 6 размеров месячного должностного оклада</w:t>
      </w:r>
      <w:r w:rsidR="001865C9" w:rsidRPr="0022161D">
        <w:rPr>
          <w:rFonts w:ascii="Times New Roman" w:eastAsia="Times New Roman" w:hAnsi="Times New Roman"/>
          <w:sz w:val="28"/>
          <w:szCs w:val="28"/>
          <w:lang w:eastAsia="ru-RU"/>
        </w:rPr>
        <w:t>; л</w:t>
      </w:r>
      <w:r w:rsidR="00F75606" w:rsidRPr="0022161D">
        <w:rPr>
          <w:rFonts w:ascii="Times New Roman" w:eastAsia="Times New Roman" w:hAnsi="Times New Roman"/>
          <w:sz w:val="28"/>
          <w:szCs w:val="28"/>
          <w:lang w:eastAsia="ru-RU"/>
        </w:rPr>
        <w:t xml:space="preserve">ицам, замещавшим иные государственные должности </w:t>
      </w:r>
      <w:r w:rsidR="007C4746" w:rsidRPr="0022161D">
        <w:rPr>
          <w:rFonts w:ascii="Times New Roman" w:eastAsia="Times New Roman" w:hAnsi="Times New Roman"/>
          <w:sz w:val="28"/>
          <w:szCs w:val="28"/>
          <w:lang w:eastAsia="ru-RU"/>
        </w:rPr>
        <w:t>Донецкой Народной Республики</w:t>
      </w:r>
      <w:r w:rsidR="00F75606" w:rsidRPr="0022161D">
        <w:rPr>
          <w:rFonts w:ascii="Times New Roman" w:eastAsia="Times New Roman" w:hAnsi="Times New Roman"/>
          <w:sz w:val="28"/>
          <w:szCs w:val="28"/>
          <w:lang w:eastAsia="ru-RU"/>
        </w:rPr>
        <w:t xml:space="preserve">, при замещении ими указанных должностей от трех до пяти лет </w:t>
      </w:r>
      <w:r w:rsidR="000E7CA7" w:rsidRPr="0022161D">
        <w:rPr>
          <w:rFonts w:ascii="Times New Roman" w:eastAsia="Times New Roman" w:hAnsi="Times New Roman"/>
          <w:sz w:val="28"/>
          <w:szCs w:val="28"/>
          <w:lang w:eastAsia="ru-RU"/>
        </w:rPr>
        <w:t>–</w:t>
      </w:r>
      <w:r w:rsidR="00F75606" w:rsidRPr="0022161D">
        <w:rPr>
          <w:rFonts w:ascii="Times New Roman" w:eastAsia="Times New Roman" w:hAnsi="Times New Roman"/>
          <w:sz w:val="28"/>
          <w:szCs w:val="28"/>
          <w:lang w:eastAsia="ru-RU"/>
        </w:rPr>
        <w:t xml:space="preserve"> в размере 55 процентов, свыше пяти лет </w:t>
      </w:r>
      <w:r w:rsidR="000E7CA7" w:rsidRPr="0022161D">
        <w:rPr>
          <w:rFonts w:ascii="Times New Roman" w:eastAsia="Times New Roman" w:hAnsi="Times New Roman"/>
          <w:sz w:val="28"/>
          <w:szCs w:val="28"/>
          <w:lang w:eastAsia="ru-RU"/>
        </w:rPr>
        <w:t>–</w:t>
      </w:r>
      <w:r w:rsidR="00F75606" w:rsidRPr="0022161D">
        <w:rPr>
          <w:rFonts w:ascii="Times New Roman" w:eastAsia="Times New Roman" w:hAnsi="Times New Roman"/>
          <w:sz w:val="28"/>
          <w:szCs w:val="28"/>
          <w:lang w:eastAsia="ru-RU"/>
        </w:rPr>
        <w:t xml:space="preserve"> 75 процентов их месячного денежного содержания по </w:t>
      </w:r>
      <w:r w:rsidR="000C443C" w:rsidRPr="0022161D">
        <w:rPr>
          <w:rFonts w:ascii="Times New Roman" w:eastAsia="Times New Roman" w:hAnsi="Times New Roman"/>
          <w:sz w:val="28"/>
          <w:szCs w:val="28"/>
          <w:lang w:eastAsia="ru-RU"/>
        </w:rPr>
        <w:t xml:space="preserve">соответствующей </w:t>
      </w:r>
      <w:r w:rsidR="00F75606" w:rsidRPr="0022161D">
        <w:rPr>
          <w:rFonts w:ascii="Times New Roman" w:eastAsia="Times New Roman" w:hAnsi="Times New Roman"/>
          <w:sz w:val="28"/>
          <w:szCs w:val="28"/>
          <w:lang w:eastAsia="ru-RU"/>
        </w:rPr>
        <w:t>государственной должности</w:t>
      </w:r>
      <w:r w:rsidR="00A5473D" w:rsidRPr="0022161D">
        <w:rPr>
          <w:rFonts w:ascii="Times New Roman" w:eastAsia="Times New Roman" w:hAnsi="Times New Roman"/>
          <w:sz w:val="28"/>
          <w:szCs w:val="28"/>
          <w:lang w:eastAsia="ru-RU"/>
        </w:rPr>
        <w:t xml:space="preserve"> </w:t>
      </w:r>
      <w:r w:rsidR="001F5C85" w:rsidRPr="0022161D">
        <w:rPr>
          <w:rFonts w:ascii="Times New Roman" w:eastAsia="Times New Roman" w:hAnsi="Times New Roman"/>
          <w:sz w:val="28"/>
          <w:szCs w:val="28"/>
          <w:lang w:eastAsia="ru-RU"/>
        </w:rPr>
        <w:br/>
      </w:r>
      <w:r w:rsidR="00A5473D" w:rsidRPr="0022161D">
        <w:rPr>
          <w:rFonts w:ascii="Times New Roman" w:eastAsia="Times New Roman" w:hAnsi="Times New Roman"/>
          <w:sz w:val="28"/>
          <w:szCs w:val="28"/>
          <w:lang w:eastAsia="ru-RU"/>
        </w:rPr>
        <w:t>(за исключением премий и месячного денежного поощрения)</w:t>
      </w:r>
      <w:r w:rsidR="00F75606" w:rsidRPr="0022161D">
        <w:rPr>
          <w:rFonts w:ascii="Times New Roman" w:eastAsia="Times New Roman" w:hAnsi="Times New Roman"/>
          <w:sz w:val="28"/>
          <w:szCs w:val="28"/>
          <w:lang w:eastAsia="ru-RU"/>
        </w:rPr>
        <w:t xml:space="preserve">, но не более </w:t>
      </w:r>
      <w:r w:rsidR="001F5C85" w:rsidRPr="0022161D">
        <w:rPr>
          <w:rFonts w:ascii="Times New Roman" w:eastAsia="Times New Roman" w:hAnsi="Times New Roman"/>
          <w:sz w:val="28"/>
          <w:szCs w:val="28"/>
          <w:lang w:eastAsia="ru-RU"/>
        </w:rPr>
        <w:br/>
      </w:r>
      <w:r w:rsidR="00F75606" w:rsidRPr="0022161D">
        <w:rPr>
          <w:rFonts w:ascii="Times New Roman" w:eastAsia="Times New Roman" w:hAnsi="Times New Roman"/>
          <w:sz w:val="28"/>
          <w:szCs w:val="28"/>
          <w:lang w:eastAsia="ru-RU"/>
        </w:rPr>
        <w:t>6 размеров месячного должностного оклада, за вычетом фиксированной выплаты к страховой пенсии</w:t>
      </w:r>
      <w:r w:rsidR="00CD599F" w:rsidRPr="0022161D">
        <w:rPr>
          <w:rFonts w:ascii="Times New Roman" w:eastAsia="Times New Roman" w:hAnsi="Times New Roman"/>
          <w:sz w:val="28"/>
          <w:szCs w:val="28"/>
          <w:lang w:eastAsia="ru-RU"/>
        </w:rPr>
        <w:t xml:space="preserve"> и</w:t>
      </w:r>
      <w:r w:rsidR="00F75606" w:rsidRPr="0022161D">
        <w:rPr>
          <w:rFonts w:ascii="Times New Roman" w:eastAsia="Times New Roman" w:hAnsi="Times New Roman"/>
          <w:sz w:val="28"/>
          <w:szCs w:val="28"/>
          <w:lang w:eastAsia="ru-RU"/>
        </w:rPr>
        <w:t xml:space="preserve"> повышений фиксированной выплаты </w:t>
      </w:r>
      <w:r w:rsidR="001F5C85" w:rsidRPr="0022161D">
        <w:rPr>
          <w:rFonts w:ascii="Times New Roman" w:eastAsia="Times New Roman" w:hAnsi="Times New Roman"/>
          <w:sz w:val="28"/>
          <w:szCs w:val="28"/>
          <w:lang w:eastAsia="ru-RU"/>
        </w:rPr>
        <w:br/>
      </w:r>
      <w:r w:rsidR="00F75606" w:rsidRPr="0022161D">
        <w:rPr>
          <w:rFonts w:ascii="Times New Roman" w:eastAsia="Times New Roman" w:hAnsi="Times New Roman"/>
          <w:sz w:val="28"/>
          <w:szCs w:val="28"/>
          <w:lang w:eastAsia="ru-RU"/>
        </w:rPr>
        <w:t>к страховой пенсии, установленных в соответствии с</w:t>
      </w:r>
      <w:r w:rsidR="001B7B26">
        <w:rPr>
          <w:rFonts w:ascii="Times New Roman" w:eastAsia="Times New Roman" w:hAnsi="Times New Roman"/>
          <w:sz w:val="28"/>
          <w:szCs w:val="28"/>
          <w:lang w:eastAsia="ru-RU"/>
        </w:rPr>
        <w:t xml:space="preserve"> </w:t>
      </w:r>
      <w:hyperlink r:id="rId16" w:history="1">
        <w:r w:rsidR="004836AA" w:rsidRPr="007F5EA6">
          <w:rPr>
            <w:rStyle w:val="af1"/>
            <w:rFonts w:ascii="Times New Roman" w:hAnsi="Times New Roman"/>
            <w:sz w:val="28"/>
            <w:szCs w:val="28"/>
          </w:rPr>
          <w:t>Федеральным законом от 28 декабря 2013 года № 400-ФЗ «О страховых пенсиях»</w:t>
        </w:r>
      </w:hyperlink>
      <w:r w:rsidR="004836AA" w:rsidRPr="0022161D">
        <w:rPr>
          <w:rFonts w:ascii="Times New Roman" w:hAnsi="Times New Roman"/>
          <w:sz w:val="28"/>
          <w:szCs w:val="28"/>
        </w:rPr>
        <w:t>.</w:t>
      </w:r>
    </w:p>
    <w:p w14:paraId="3CC162C4" w14:textId="452D5A70" w:rsidR="001865C9" w:rsidRPr="0022161D" w:rsidRDefault="001865C9" w:rsidP="001B7B26">
      <w:pPr>
        <w:spacing w:after="360" w:line="276" w:lineRule="auto"/>
        <w:ind w:firstLine="709"/>
        <w:jc w:val="both"/>
        <w:rPr>
          <w:rFonts w:ascii="Times New Roman" w:eastAsia="Times New Roman" w:hAnsi="Times New Roman"/>
          <w:sz w:val="28"/>
          <w:szCs w:val="28"/>
          <w:lang w:eastAsia="ru-RU"/>
        </w:rPr>
      </w:pPr>
      <w:r w:rsidRPr="0022161D">
        <w:rPr>
          <w:rFonts w:ascii="Times New Roman" w:eastAsia="Times New Roman" w:hAnsi="Times New Roman"/>
          <w:sz w:val="28"/>
          <w:szCs w:val="28"/>
          <w:lang w:eastAsia="ru-RU"/>
        </w:rPr>
        <w:t>2. Размер ежемесячной доплаты к пенсии исчисляется (по выбору лица, замещавшего государственную должность</w:t>
      </w:r>
      <w:r w:rsidR="007E32D0" w:rsidRPr="0022161D">
        <w:rPr>
          <w:rFonts w:ascii="Times New Roman" w:eastAsia="Times New Roman" w:hAnsi="Times New Roman"/>
          <w:sz w:val="28"/>
          <w:szCs w:val="28"/>
          <w:lang w:eastAsia="ru-RU"/>
        </w:rPr>
        <w:t xml:space="preserve"> Донецкой Народной Республики</w:t>
      </w:r>
      <w:r w:rsidRPr="0022161D">
        <w:rPr>
          <w:rFonts w:ascii="Times New Roman" w:eastAsia="Times New Roman" w:hAnsi="Times New Roman"/>
          <w:sz w:val="28"/>
          <w:szCs w:val="28"/>
          <w:lang w:eastAsia="ru-RU"/>
        </w:rPr>
        <w:t xml:space="preserve">) исходя из месячного денежного содержания, установленного </w:t>
      </w:r>
      <w:r w:rsidR="007E32D0" w:rsidRPr="0022161D">
        <w:rPr>
          <w:rFonts w:ascii="Times New Roman" w:eastAsia="Times New Roman" w:hAnsi="Times New Roman"/>
          <w:sz w:val="28"/>
          <w:szCs w:val="28"/>
          <w:lang w:eastAsia="ru-RU"/>
        </w:rPr>
        <w:br/>
      </w:r>
      <w:r w:rsidRPr="0022161D">
        <w:rPr>
          <w:rFonts w:ascii="Times New Roman" w:eastAsia="Times New Roman" w:hAnsi="Times New Roman"/>
          <w:sz w:val="28"/>
          <w:szCs w:val="28"/>
          <w:lang w:eastAsia="ru-RU"/>
        </w:rPr>
        <w:t xml:space="preserve">по государственной должности, замещавшейся на день достижения возраста, дающего право на страховую пенсию по старости, предусмотренную </w:t>
      </w:r>
      <w:hyperlink r:id="rId17" w:history="1">
        <w:r w:rsidR="004836AA" w:rsidRPr="007F5EA6">
          <w:rPr>
            <w:rStyle w:val="af1"/>
            <w:rFonts w:ascii="Times New Roman" w:hAnsi="Times New Roman"/>
            <w:sz w:val="28"/>
            <w:szCs w:val="28"/>
          </w:rPr>
          <w:t>Федеральным законом от 28 декабря 2013 года № 400-ФЗ «О страховых пенсиях»</w:t>
        </w:r>
      </w:hyperlink>
      <w:r w:rsidRPr="0022161D">
        <w:rPr>
          <w:rFonts w:ascii="Times New Roman" w:eastAsia="Times New Roman" w:hAnsi="Times New Roman"/>
          <w:sz w:val="28"/>
          <w:szCs w:val="28"/>
          <w:lang w:eastAsia="ru-RU"/>
        </w:rPr>
        <w:t xml:space="preserve">, </w:t>
      </w:r>
      <w:r w:rsidR="007E32D0" w:rsidRPr="0022161D">
        <w:rPr>
          <w:rFonts w:ascii="Times New Roman" w:eastAsia="Times New Roman" w:hAnsi="Times New Roman"/>
          <w:sz w:val="28"/>
          <w:szCs w:val="28"/>
          <w:lang w:eastAsia="ru-RU"/>
        </w:rPr>
        <w:t>либо по последней государственной должности, полномочия по которой были прекращены (в том числе досрочно).</w:t>
      </w:r>
    </w:p>
    <w:p w14:paraId="61F6D37D" w14:textId="77777777" w:rsidR="00177E9A" w:rsidRPr="0022161D" w:rsidRDefault="00177E9A" w:rsidP="001B7B26">
      <w:pPr>
        <w:spacing w:after="360" w:line="276" w:lineRule="auto"/>
        <w:ind w:firstLine="709"/>
        <w:jc w:val="both"/>
        <w:rPr>
          <w:rFonts w:ascii="Times New Roman" w:eastAsia="Times New Roman" w:hAnsi="Times New Roman"/>
          <w:sz w:val="28"/>
          <w:szCs w:val="28"/>
          <w:lang w:eastAsia="ru-RU"/>
        </w:rPr>
      </w:pPr>
      <w:r w:rsidRPr="0022161D">
        <w:rPr>
          <w:rFonts w:ascii="Times New Roman" w:eastAsia="Times New Roman" w:hAnsi="Times New Roman"/>
          <w:sz w:val="28"/>
          <w:szCs w:val="28"/>
          <w:lang w:eastAsia="ru-RU"/>
        </w:rPr>
        <w:t xml:space="preserve">3. При установлении ежемесячной доплаты к пенсии периоды замещения государственных должностей Донецкой Народной Республики </w:t>
      </w:r>
      <w:r w:rsidRPr="0022161D">
        <w:rPr>
          <w:rFonts w:ascii="Times New Roman" w:eastAsia="Times New Roman" w:hAnsi="Times New Roman"/>
          <w:sz w:val="28"/>
          <w:szCs w:val="28"/>
          <w:lang w:eastAsia="ru-RU"/>
        </w:rPr>
        <w:br/>
        <w:t>в Народном Совете Донецкой Народной Республики или иных государственных должностей Донецкой Народной Республики соответственно суммируются.</w:t>
      </w:r>
    </w:p>
    <w:p w14:paraId="551C5DE4" w14:textId="30BC804B" w:rsidR="00F75606" w:rsidRPr="0022161D" w:rsidRDefault="00177E9A" w:rsidP="001B7B26">
      <w:pPr>
        <w:spacing w:after="360" w:line="276" w:lineRule="auto"/>
        <w:ind w:firstLine="709"/>
        <w:jc w:val="both"/>
        <w:rPr>
          <w:rFonts w:ascii="Times New Roman" w:eastAsia="Times New Roman" w:hAnsi="Times New Roman"/>
          <w:sz w:val="28"/>
          <w:szCs w:val="28"/>
          <w:lang w:eastAsia="ru-RU"/>
        </w:rPr>
      </w:pPr>
      <w:r w:rsidRPr="0022161D">
        <w:rPr>
          <w:rFonts w:ascii="Times New Roman" w:eastAsia="Times New Roman" w:hAnsi="Times New Roman"/>
          <w:sz w:val="28"/>
          <w:szCs w:val="28"/>
          <w:lang w:eastAsia="ru-RU"/>
        </w:rPr>
        <w:t>4</w:t>
      </w:r>
      <w:r w:rsidR="00F75606" w:rsidRPr="0022161D">
        <w:rPr>
          <w:rFonts w:ascii="Times New Roman" w:eastAsia="Times New Roman" w:hAnsi="Times New Roman"/>
          <w:sz w:val="28"/>
          <w:szCs w:val="28"/>
          <w:lang w:eastAsia="ru-RU"/>
        </w:rPr>
        <w:t>.</w:t>
      </w:r>
      <w:r w:rsidR="004A483E">
        <w:rPr>
          <w:rFonts w:ascii="Times New Roman" w:eastAsia="Times New Roman" w:hAnsi="Times New Roman"/>
          <w:sz w:val="28"/>
          <w:szCs w:val="28"/>
          <w:lang w:eastAsia="ru-RU"/>
        </w:rPr>
        <w:t> </w:t>
      </w:r>
      <w:r w:rsidR="00F75606" w:rsidRPr="0022161D">
        <w:rPr>
          <w:rFonts w:ascii="Times New Roman" w:eastAsia="Times New Roman" w:hAnsi="Times New Roman"/>
          <w:sz w:val="28"/>
          <w:szCs w:val="28"/>
          <w:lang w:eastAsia="ru-RU"/>
        </w:rPr>
        <w:t xml:space="preserve">При определении размера ежемесячной доплаты к пенсии </w:t>
      </w:r>
      <w:r w:rsidR="00035005" w:rsidRPr="0022161D">
        <w:rPr>
          <w:rFonts w:ascii="Times New Roman" w:eastAsia="Times New Roman" w:hAnsi="Times New Roman"/>
          <w:sz w:val="28"/>
          <w:szCs w:val="28"/>
          <w:lang w:eastAsia="ru-RU"/>
        </w:rPr>
        <w:br/>
      </w:r>
      <w:r w:rsidR="00F75606" w:rsidRPr="0022161D">
        <w:rPr>
          <w:rFonts w:ascii="Times New Roman" w:eastAsia="Times New Roman" w:hAnsi="Times New Roman"/>
          <w:sz w:val="28"/>
          <w:szCs w:val="28"/>
          <w:lang w:eastAsia="ru-RU"/>
        </w:rPr>
        <w:t>не учитываются:</w:t>
      </w:r>
    </w:p>
    <w:p w14:paraId="3C4ADADB" w14:textId="0CC2C4F7" w:rsidR="00F75606" w:rsidRPr="0022161D" w:rsidRDefault="00F75606" w:rsidP="001B7B26">
      <w:pPr>
        <w:spacing w:after="360" w:line="276" w:lineRule="auto"/>
        <w:ind w:firstLine="709"/>
        <w:jc w:val="both"/>
        <w:rPr>
          <w:rFonts w:ascii="Times New Roman" w:eastAsia="Times New Roman" w:hAnsi="Times New Roman"/>
          <w:sz w:val="28"/>
          <w:szCs w:val="28"/>
          <w:lang w:eastAsia="ru-RU"/>
        </w:rPr>
      </w:pPr>
      <w:r w:rsidRPr="0022161D">
        <w:rPr>
          <w:rFonts w:ascii="Times New Roman" w:eastAsia="Times New Roman" w:hAnsi="Times New Roman"/>
          <w:sz w:val="28"/>
          <w:szCs w:val="28"/>
          <w:lang w:eastAsia="ru-RU"/>
        </w:rPr>
        <w:t xml:space="preserve">1)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установленных </w:t>
      </w:r>
      <w:r w:rsidR="001B7B26">
        <w:rPr>
          <w:rFonts w:ascii="Times New Roman" w:eastAsia="Times New Roman" w:hAnsi="Times New Roman"/>
          <w:sz w:val="28"/>
          <w:szCs w:val="28"/>
          <w:lang w:eastAsia="ru-RU"/>
        </w:rPr>
        <w:br/>
      </w:r>
      <w:r w:rsidRPr="0022161D">
        <w:rPr>
          <w:rFonts w:ascii="Times New Roman" w:eastAsia="Times New Roman" w:hAnsi="Times New Roman"/>
          <w:sz w:val="28"/>
          <w:szCs w:val="28"/>
          <w:lang w:eastAsia="ru-RU"/>
        </w:rPr>
        <w:t>в соответствии с</w:t>
      </w:r>
      <w:r w:rsidR="001B7B26">
        <w:rPr>
          <w:rFonts w:ascii="Times New Roman" w:eastAsia="Times New Roman" w:hAnsi="Times New Roman"/>
          <w:sz w:val="28"/>
          <w:szCs w:val="28"/>
          <w:lang w:eastAsia="ru-RU"/>
        </w:rPr>
        <w:t xml:space="preserve"> </w:t>
      </w:r>
      <w:hyperlink r:id="rId18" w:history="1">
        <w:r w:rsidR="004836AA" w:rsidRPr="007F5EA6">
          <w:rPr>
            <w:rStyle w:val="af1"/>
            <w:rFonts w:ascii="Times New Roman" w:hAnsi="Times New Roman"/>
            <w:sz w:val="28"/>
            <w:szCs w:val="28"/>
          </w:rPr>
          <w:t>Федеральным законом от 28 декабря 2013 года № 400-ФЗ «О страховых пенсиях»</w:t>
        </w:r>
      </w:hyperlink>
      <w:r w:rsidR="00A45248" w:rsidRPr="0022161D">
        <w:rPr>
          <w:rFonts w:ascii="Times New Roman" w:eastAsia="Times New Roman" w:hAnsi="Times New Roman"/>
          <w:sz w:val="28"/>
          <w:szCs w:val="28"/>
          <w:lang w:eastAsia="ru-RU"/>
        </w:rPr>
        <w:t xml:space="preserve">, суммы, полагающиеся в связи с валоризацией пенсионных прав в соответствии с </w:t>
      </w:r>
      <w:hyperlink r:id="rId19" w:history="1">
        <w:r w:rsidR="00A45248" w:rsidRPr="007F5EA6">
          <w:rPr>
            <w:rStyle w:val="af1"/>
            <w:rFonts w:ascii="Times New Roman" w:eastAsia="Times New Roman" w:hAnsi="Times New Roman"/>
            <w:sz w:val="28"/>
            <w:szCs w:val="28"/>
            <w:lang w:eastAsia="ru-RU"/>
          </w:rPr>
          <w:t>Федеральным законом от 17 декабря</w:t>
        </w:r>
        <w:r w:rsidR="001B7B26" w:rsidRPr="007F5EA6">
          <w:rPr>
            <w:rStyle w:val="af1"/>
            <w:rFonts w:ascii="Times New Roman" w:eastAsia="Times New Roman" w:hAnsi="Times New Roman"/>
            <w:sz w:val="28"/>
            <w:szCs w:val="28"/>
            <w:lang w:eastAsia="ru-RU"/>
          </w:rPr>
          <w:t xml:space="preserve"> </w:t>
        </w:r>
        <w:r w:rsidR="001B7B26" w:rsidRPr="007F5EA6">
          <w:rPr>
            <w:rStyle w:val="af1"/>
            <w:rFonts w:ascii="Times New Roman" w:eastAsia="Times New Roman" w:hAnsi="Times New Roman"/>
            <w:sz w:val="28"/>
            <w:szCs w:val="28"/>
            <w:lang w:eastAsia="ru-RU"/>
          </w:rPr>
          <w:br/>
        </w:r>
        <w:r w:rsidR="00A45248" w:rsidRPr="007F5EA6">
          <w:rPr>
            <w:rStyle w:val="af1"/>
            <w:rFonts w:ascii="Times New Roman" w:eastAsia="Times New Roman" w:hAnsi="Times New Roman"/>
            <w:sz w:val="28"/>
            <w:szCs w:val="28"/>
            <w:lang w:eastAsia="ru-RU"/>
          </w:rPr>
          <w:t xml:space="preserve">2001 года № 173-ФЗ «О трудовых пенсиях в Российской </w:t>
        </w:r>
        <w:r w:rsidR="00AC3F04" w:rsidRPr="007F5EA6">
          <w:rPr>
            <w:rStyle w:val="af1"/>
            <w:rFonts w:ascii="Times New Roman" w:eastAsia="Times New Roman" w:hAnsi="Times New Roman"/>
            <w:sz w:val="28"/>
            <w:szCs w:val="28"/>
            <w:lang w:eastAsia="ru-RU"/>
          </w:rPr>
          <w:t>Федерации</w:t>
        </w:r>
        <w:r w:rsidR="00CD2328" w:rsidRPr="007F5EA6">
          <w:rPr>
            <w:rStyle w:val="af1"/>
            <w:rFonts w:ascii="Times New Roman" w:eastAsia="Times New Roman" w:hAnsi="Times New Roman"/>
            <w:sz w:val="28"/>
            <w:szCs w:val="28"/>
            <w:lang w:eastAsia="ru-RU"/>
          </w:rPr>
          <w:t>»</w:t>
        </w:r>
      </w:hyperlink>
      <w:r w:rsidRPr="0022161D">
        <w:rPr>
          <w:rFonts w:ascii="Times New Roman" w:eastAsia="Times New Roman" w:hAnsi="Times New Roman"/>
          <w:sz w:val="28"/>
          <w:szCs w:val="28"/>
          <w:lang w:eastAsia="ru-RU"/>
        </w:rPr>
        <w:t>;</w:t>
      </w:r>
    </w:p>
    <w:p w14:paraId="1EBAD409" w14:textId="0C1C00FA" w:rsidR="00F75606" w:rsidRPr="0022161D" w:rsidRDefault="00F75606" w:rsidP="001B7B26">
      <w:pPr>
        <w:spacing w:after="360" w:line="276" w:lineRule="auto"/>
        <w:ind w:firstLine="709"/>
        <w:jc w:val="both"/>
        <w:rPr>
          <w:rFonts w:ascii="Times New Roman" w:eastAsia="Times New Roman" w:hAnsi="Times New Roman"/>
          <w:sz w:val="28"/>
          <w:szCs w:val="28"/>
          <w:lang w:eastAsia="ru-RU"/>
        </w:rPr>
      </w:pPr>
      <w:r w:rsidRPr="0022161D">
        <w:rPr>
          <w:rFonts w:ascii="Times New Roman" w:eastAsia="Times New Roman" w:hAnsi="Times New Roman"/>
          <w:sz w:val="28"/>
          <w:szCs w:val="28"/>
          <w:lang w:eastAsia="ru-RU"/>
        </w:rPr>
        <w:lastRenderedPageBreak/>
        <w:t>2) суммы повышений размеров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14:paraId="006513E5" w14:textId="75391FE3" w:rsidR="00F75606" w:rsidRPr="0022161D" w:rsidRDefault="00F75606" w:rsidP="001B7B26">
      <w:pPr>
        <w:spacing w:after="360" w:line="276" w:lineRule="auto"/>
        <w:ind w:firstLine="709"/>
        <w:jc w:val="both"/>
        <w:rPr>
          <w:rFonts w:ascii="Times New Roman" w:eastAsia="Times New Roman" w:hAnsi="Times New Roman"/>
          <w:sz w:val="28"/>
          <w:szCs w:val="28"/>
          <w:lang w:eastAsia="ru-RU"/>
        </w:rPr>
      </w:pPr>
      <w:r w:rsidRPr="0022161D">
        <w:rPr>
          <w:rFonts w:ascii="Times New Roman" w:eastAsia="Times New Roman" w:hAnsi="Times New Roman"/>
          <w:sz w:val="28"/>
          <w:szCs w:val="28"/>
          <w:lang w:eastAsia="ru-RU"/>
        </w:rPr>
        <w:t xml:space="preserve">Статья 6. </w:t>
      </w:r>
      <w:r w:rsidRPr="0022161D">
        <w:rPr>
          <w:rFonts w:ascii="Times New Roman" w:eastAsia="Times New Roman" w:hAnsi="Times New Roman"/>
          <w:b/>
          <w:sz w:val="28"/>
          <w:szCs w:val="28"/>
          <w:lang w:eastAsia="ru-RU"/>
        </w:rPr>
        <w:t>Право на выбор пенсионного обеспечения</w:t>
      </w:r>
    </w:p>
    <w:p w14:paraId="40B8FBA1" w14:textId="28A53369" w:rsidR="00177E9A" w:rsidRPr="0022161D" w:rsidRDefault="00F75606" w:rsidP="001B7B26">
      <w:pPr>
        <w:spacing w:after="360" w:line="276" w:lineRule="auto"/>
        <w:ind w:firstLine="709"/>
        <w:jc w:val="both"/>
        <w:rPr>
          <w:rFonts w:ascii="Times New Roman" w:eastAsia="Times New Roman" w:hAnsi="Times New Roman"/>
          <w:sz w:val="28"/>
          <w:szCs w:val="28"/>
          <w:lang w:eastAsia="ru-RU"/>
        </w:rPr>
      </w:pPr>
      <w:r w:rsidRPr="0022161D">
        <w:rPr>
          <w:rFonts w:ascii="Times New Roman" w:eastAsia="Times New Roman" w:hAnsi="Times New Roman"/>
          <w:sz w:val="28"/>
          <w:szCs w:val="28"/>
          <w:lang w:eastAsia="ru-RU"/>
        </w:rPr>
        <w:t xml:space="preserve">Лицам, замещавшим государственные должности </w:t>
      </w:r>
      <w:r w:rsidR="009B76EC" w:rsidRPr="0022161D">
        <w:rPr>
          <w:rFonts w:ascii="Times New Roman" w:eastAsia="Times New Roman" w:hAnsi="Times New Roman"/>
          <w:sz w:val="28"/>
          <w:szCs w:val="28"/>
          <w:lang w:eastAsia="ru-RU"/>
        </w:rPr>
        <w:t>Донецкой Народной Республики</w:t>
      </w:r>
      <w:r w:rsidRPr="0022161D">
        <w:rPr>
          <w:rFonts w:ascii="Times New Roman" w:eastAsia="Times New Roman" w:hAnsi="Times New Roman"/>
          <w:sz w:val="28"/>
          <w:szCs w:val="28"/>
          <w:lang w:eastAsia="ru-RU"/>
        </w:rPr>
        <w:t xml:space="preserve">, одновременно имеющим право на ежемесячную доплату </w:t>
      </w:r>
      <w:r w:rsidR="00F01EBA" w:rsidRPr="0022161D">
        <w:rPr>
          <w:rFonts w:ascii="Times New Roman" w:eastAsia="Times New Roman" w:hAnsi="Times New Roman"/>
          <w:sz w:val="28"/>
          <w:szCs w:val="28"/>
          <w:lang w:eastAsia="ru-RU"/>
        </w:rPr>
        <w:br/>
      </w:r>
      <w:r w:rsidRPr="0022161D">
        <w:rPr>
          <w:rFonts w:ascii="Times New Roman" w:eastAsia="Times New Roman" w:hAnsi="Times New Roman"/>
          <w:sz w:val="28"/>
          <w:szCs w:val="28"/>
          <w:lang w:eastAsia="ru-RU"/>
        </w:rPr>
        <w:t xml:space="preserve">к пенсии, предусмотренную настоящим Законом, на пенсию за выслугу лет, </w:t>
      </w:r>
      <w:r w:rsidR="004F3DFB" w:rsidRPr="0022161D">
        <w:rPr>
          <w:rFonts w:ascii="Times New Roman" w:eastAsia="Times New Roman" w:hAnsi="Times New Roman"/>
          <w:sz w:val="28"/>
          <w:szCs w:val="28"/>
          <w:lang w:eastAsia="ru-RU"/>
        </w:rPr>
        <w:br/>
      </w:r>
      <w:r w:rsidRPr="0022161D">
        <w:rPr>
          <w:rFonts w:ascii="Times New Roman" w:eastAsia="Times New Roman" w:hAnsi="Times New Roman"/>
          <w:sz w:val="28"/>
          <w:szCs w:val="28"/>
          <w:lang w:eastAsia="ru-RU"/>
        </w:rPr>
        <w:t xml:space="preserve">на ежемесячное пожизненное содержание, на ежемесячную доплату к пенсии (ежемесячному пожизненному содержанию) или на дополнительное (пожизненное) ежемесячное материальное обеспечение, назначаемые </w:t>
      </w:r>
      <w:r w:rsidR="00A433B8" w:rsidRPr="0022161D">
        <w:rPr>
          <w:rFonts w:ascii="Times New Roman" w:eastAsia="Times New Roman" w:hAnsi="Times New Roman"/>
          <w:sz w:val="28"/>
          <w:szCs w:val="28"/>
          <w:lang w:eastAsia="ru-RU"/>
        </w:rPr>
        <w:br/>
      </w:r>
      <w:r w:rsidRPr="0022161D">
        <w:rPr>
          <w:rFonts w:ascii="Times New Roman" w:eastAsia="Times New Roman" w:hAnsi="Times New Roman"/>
          <w:sz w:val="28"/>
          <w:szCs w:val="28"/>
          <w:lang w:eastAsia="ru-RU"/>
        </w:rPr>
        <w:t>и финансируемые за счет</w:t>
      </w:r>
      <w:r w:rsidR="00836789" w:rsidRPr="0022161D">
        <w:rPr>
          <w:rFonts w:ascii="Times New Roman" w:eastAsia="Times New Roman" w:hAnsi="Times New Roman"/>
          <w:sz w:val="28"/>
          <w:szCs w:val="28"/>
          <w:lang w:eastAsia="ru-RU"/>
        </w:rPr>
        <w:t xml:space="preserve"> средств </w:t>
      </w:r>
      <w:r w:rsidR="00863BCF">
        <w:rPr>
          <w:rFonts w:ascii="Times New Roman" w:eastAsia="Times New Roman" w:hAnsi="Times New Roman"/>
          <w:sz w:val="28"/>
          <w:szCs w:val="28"/>
          <w:lang w:eastAsia="ru-RU"/>
        </w:rPr>
        <w:t xml:space="preserve">бюджетных </w:t>
      </w:r>
      <w:r w:rsidRPr="0022161D">
        <w:rPr>
          <w:rFonts w:ascii="Times New Roman" w:eastAsia="Times New Roman" w:hAnsi="Times New Roman"/>
          <w:sz w:val="28"/>
          <w:szCs w:val="28"/>
          <w:lang w:eastAsia="ru-RU"/>
        </w:rPr>
        <w:t>ассигнований федерального бюджета в соответствии с федеральными законами, актами Президента Российской Федерации и Правительства Российской Федерации, на ежемесячное материальное обеспечение, на дополнительное (пожизненное) ежемесячное материальное обеспечение, устанавливаем</w:t>
      </w:r>
      <w:r w:rsidR="001B7B26">
        <w:rPr>
          <w:rFonts w:ascii="Times New Roman" w:eastAsia="Times New Roman" w:hAnsi="Times New Roman"/>
          <w:sz w:val="28"/>
          <w:szCs w:val="28"/>
          <w:lang w:eastAsia="ru-RU"/>
        </w:rPr>
        <w:t>ы</w:t>
      </w:r>
      <w:r w:rsidRPr="0022161D">
        <w:rPr>
          <w:rFonts w:ascii="Times New Roman" w:eastAsia="Times New Roman" w:hAnsi="Times New Roman"/>
          <w:sz w:val="28"/>
          <w:szCs w:val="28"/>
          <w:lang w:eastAsia="ru-RU"/>
        </w:rPr>
        <w:t xml:space="preserve">е в соответствии </w:t>
      </w:r>
      <w:r w:rsidR="00A433B8" w:rsidRPr="0022161D">
        <w:rPr>
          <w:rFonts w:ascii="Times New Roman" w:eastAsia="Times New Roman" w:hAnsi="Times New Roman"/>
          <w:sz w:val="28"/>
          <w:szCs w:val="28"/>
          <w:lang w:eastAsia="ru-RU"/>
        </w:rPr>
        <w:br/>
      </w:r>
      <w:r w:rsidRPr="0022161D">
        <w:rPr>
          <w:rFonts w:ascii="Times New Roman" w:eastAsia="Times New Roman" w:hAnsi="Times New Roman"/>
          <w:sz w:val="28"/>
          <w:szCs w:val="28"/>
          <w:lang w:eastAsia="ru-RU"/>
        </w:rPr>
        <w:t>с законодательством</w:t>
      </w:r>
      <w:r w:rsidR="004302D3" w:rsidRPr="0022161D">
        <w:rPr>
          <w:rFonts w:ascii="Times New Roman" w:eastAsia="Times New Roman" w:hAnsi="Times New Roman"/>
          <w:sz w:val="28"/>
          <w:szCs w:val="28"/>
          <w:lang w:eastAsia="ru-RU"/>
        </w:rPr>
        <w:t xml:space="preserve"> Донецкой Народной Республики или законодательством иных</w:t>
      </w:r>
      <w:r w:rsidRPr="0022161D">
        <w:rPr>
          <w:rFonts w:ascii="Times New Roman" w:eastAsia="Times New Roman" w:hAnsi="Times New Roman"/>
          <w:sz w:val="28"/>
          <w:szCs w:val="28"/>
          <w:lang w:eastAsia="ru-RU"/>
        </w:rPr>
        <w:t xml:space="preserve"> субъектов Российской Федерации, а также на пенсию за выслугу лет (ежемесячную доплату к пенсии, иные выплаты) в соответствии </w:t>
      </w:r>
      <w:r w:rsidR="004302D3" w:rsidRPr="0022161D">
        <w:rPr>
          <w:rFonts w:ascii="Times New Roman" w:eastAsia="Times New Roman" w:hAnsi="Times New Roman"/>
          <w:sz w:val="28"/>
          <w:szCs w:val="28"/>
          <w:lang w:eastAsia="ru-RU"/>
        </w:rPr>
        <w:br/>
      </w:r>
      <w:r w:rsidRPr="0022161D">
        <w:rPr>
          <w:rFonts w:ascii="Times New Roman" w:eastAsia="Times New Roman" w:hAnsi="Times New Roman"/>
          <w:sz w:val="28"/>
          <w:szCs w:val="28"/>
          <w:lang w:eastAsia="ru-RU"/>
        </w:rPr>
        <w:t>с законодательством</w:t>
      </w:r>
      <w:r w:rsidR="004302D3" w:rsidRPr="0022161D">
        <w:rPr>
          <w:rFonts w:ascii="Times New Roman" w:eastAsia="Times New Roman" w:hAnsi="Times New Roman"/>
          <w:sz w:val="28"/>
          <w:szCs w:val="28"/>
          <w:lang w:eastAsia="ru-RU"/>
        </w:rPr>
        <w:t xml:space="preserve"> Донецкой Народной Республики или законодательством иных </w:t>
      </w:r>
      <w:r w:rsidRPr="0022161D">
        <w:rPr>
          <w:rFonts w:ascii="Times New Roman" w:eastAsia="Times New Roman" w:hAnsi="Times New Roman"/>
          <w:sz w:val="28"/>
          <w:szCs w:val="28"/>
          <w:lang w:eastAsia="ru-RU"/>
        </w:rPr>
        <w:t>субъектов Российской Федерации или актами органов местного самоуправления в связи с замещением государственных должностей</w:t>
      </w:r>
      <w:r w:rsidR="004302D3" w:rsidRPr="0022161D">
        <w:rPr>
          <w:rFonts w:ascii="Times New Roman" w:eastAsia="Times New Roman" w:hAnsi="Times New Roman"/>
          <w:sz w:val="28"/>
          <w:szCs w:val="28"/>
          <w:lang w:eastAsia="ru-RU"/>
        </w:rPr>
        <w:t xml:space="preserve"> Донецкой Народной Республики или государственных должностей иных </w:t>
      </w:r>
      <w:r w:rsidRPr="0022161D">
        <w:rPr>
          <w:rFonts w:ascii="Times New Roman" w:eastAsia="Times New Roman" w:hAnsi="Times New Roman"/>
          <w:sz w:val="28"/>
          <w:szCs w:val="28"/>
          <w:lang w:eastAsia="ru-RU"/>
        </w:rPr>
        <w:t xml:space="preserve">субъектов Российской Федерации, муниципальных должностей либо в связи </w:t>
      </w:r>
      <w:r w:rsidR="004302D3" w:rsidRPr="0022161D">
        <w:rPr>
          <w:rFonts w:ascii="Times New Roman" w:eastAsia="Times New Roman" w:hAnsi="Times New Roman"/>
          <w:sz w:val="28"/>
          <w:szCs w:val="28"/>
          <w:lang w:eastAsia="ru-RU"/>
        </w:rPr>
        <w:br/>
      </w:r>
      <w:r w:rsidRPr="0022161D">
        <w:rPr>
          <w:rFonts w:ascii="Times New Roman" w:eastAsia="Times New Roman" w:hAnsi="Times New Roman"/>
          <w:sz w:val="28"/>
          <w:szCs w:val="28"/>
          <w:lang w:eastAsia="ru-RU"/>
        </w:rPr>
        <w:t>с прохождением государственной гражданской службы</w:t>
      </w:r>
      <w:r w:rsidR="004302D3" w:rsidRPr="0022161D">
        <w:rPr>
          <w:rFonts w:ascii="Times New Roman" w:eastAsia="Times New Roman" w:hAnsi="Times New Roman"/>
          <w:sz w:val="28"/>
          <w:szCs w:val="28"/>
          <w:lang w:eastAsia="ru-RU"/>
        </w:rPr>
        <w:t xml:space="preserve"> Донецкой Народной Республики или государственной гражданской службы иных </w:t>
      </w:r>
      <w:r w:rsidRPr="0022161D">
        <w:rPr>
          <w:rFonts w:ascii="Times New Roman" w:eastAsia="Times New Roman" w:hAnsi="Times New Roman"/>
          <w:sz w:val="28"/>
          <w:szCs w:val="28"/>
          <w:lang w:eastAsia="ru-RU"/>
        </w:rPr>
        <w:t xml:space="preserve">субъектов Российской Федерации или муниципальной службы, устанавливается ежемесячная доплата к пенсии, предусмотренная настоящим Законом, </w:t>
      </w:r>
      <w:r w:rsidR="004F3DFB" w:rsidRPr="0022161D">
        <w:rPr>
          <w:rFonts w:ascii="Times New Roman" w:eastAsia="Times New Roman" w:hAnsi="Times New Roman"/>
          <w:sz w:val="28"/>
          <w:szCs w:val="28"/>
          <w:lang w:eastAsia="ru-RU"/>
        </w:rPr>
        <w:br/>
      </w:r>
      <w:r w:rsidRPr="0022161D">
        <w:rPr>
          <w:rFonts w:ascii="Times New Roman" w:eastAsia="Times New Roman" w:hAnsi="Times New Roman"/>
          <w:sz w:val="28"/>
          <w:szCs w:val="28"/>
          <w:lang w:eastAsia="ru-RU"/>
        </w:rPr>
        <w:t>или одна из</w:t>
      </w:r>
      <w:r w:rsidR="00844C66" w:rsidRPr="0022161D">
        <w:rPr>
          <w:rFonts w:ascii="Times New Roman" w:eastAsia="Times New Roman" w:hAnsi="Times New Roman"/>
          <w:sz w:val="28"/>
          <w:szCs w:val="28"/>
          <w:lang w:eastAsia="ru-RU"/>
        </w:rPr>
        <w:t xml:space="preserve"> названных выплат по их выбору.</w:t>
      </w:r>
    </w:p>
    <w:p w14:paraId="139A1540" w14:textId="64B20408" w:rsidR="00F75606" w:rsidRPr="0022161D" w:rsidRDefault="00F75606" w:rsidP="001B7B26">
      <w:pPr>
        <w:spacing w:after="360" w:line="276" w:lineRule="auto"/>
        <w:ind w:firstLine="709"/>
        <w:jc w:val="both"/>
        <w:rPr>
          <w:rFonts w:ascii="Times New Roman" w:eastAsia="Times New Roman" w:hAnsi="Times New Roman"/>
          <w:sz w:val="28"/>
          <w:szCs w:val="28"/>
          <w:lang w:eastAsia="ru-RU"/>
        </w:rPr>
      </w:pPr>
      <w:r w:rsidRPr="0022161D">
        <w:rPr>
          <w:rFonts w:ascii="Times New Roman" w:eastAsia="Times New Roman" w:hAnsi="Times New Roman"/>
          <w:sz w:val="28"/>
          <w:szCs w:val="28"/>
          <w:lang w:eastAsia="ru-RU"/>
        </w:rPr>
        <w:t xml:space="preserve">Статья 7. </w:t>
      </w:r>
      <w:r w:rsidRPr="0022161D">
        <w:rPr>
          <w:rFonts w:ascii="Times New Roman" w:eastAsia="Times New Roman" w:hAnsi="Times New Roman"/>
          <w:b/>
          <w:sz w:val="28"/>
          <w:szCs w:val="28"/>
          <w:lang w:eastAsia="ru-RU"/>
        </w:rPr>
        <w:t>Установление ежемесячной доплаты к пенсии, перерасчет ее размера, выплата и доставка</w:t>
      </w:r>
    </w:p>
    <w:p w14:paraId="192DFE3C" w14:textId="27289F45" w:rsidR="00F75606" w:rsidRPr="0022161D" w:rsidRDefault="00A433B8" w:rsidP="001B7B26">
      <w:pPr>
        <w:spacing w:after="360" w:line="276" w:lineRule="auto"/>
        <w:ind w:firstLine="709"/>
        <w:jc w:val="both"/>
        <w:rPr>
          <w:rFonts w:ascii="Times New Roman" w:eastAsia="Times New Roman" w:hAnsi="Times New Roman"/>
          <w:sz w:val="28"/>
          <w:szCs w:val="28"/>
          <w:lang w:eastAsia="ru-RU"/>
        </w:rPr>
      </w:pPr>
      <w:r w:rsidRPr="0022161D">
        <w:rPr>
          <w:rFonts w:ascii="Times New Roman" w:eastAsia="Times New Roman" w:hAnsi="Times New Roman"/>
          <w:sz w:val="28"/>
          <w:szCs w:val="28"/>
          <w:lang w:eastAsia="ru-RU"/>
        </w:rPr>
        <w:t xml:space="preserve">1. </w:t>
      </w:r>
      <w:r w:rsidR="00F75606" w:rsidRPr="0022161D">
        <w:rPr>
          <w:rFonts w:ascii="Times New Roman" w:eastAsia="Times New Roman" w:hAnsi="Times New Roman"/>
          <w:sz w:val="28"/>
          <w:szCs w:val="28"/>
          <w:lang w:eastAsia="ru-RU"/>
        </w:rPr>
        <w:t xml:space="preserve">Ежемесячная доплата к пенсии устанавливается по заявлению лица, замещавшего государственную должность </w:t>
      </w:r>
      <w:r w:rsidR="009B76EC" w:rsidRPr="0022161D">
        <w:rPr>
          <w:rFonts w:ascii="Times New Roman" w:eastAsia="Times New Roman" w:hAnsi="Times New Roman"/>
          <w:sz w:val="28"/>
          <w:szCs w:val="28"/>
          <w:lang w:eastAsia="ru-RU"/>
        </w:rPr>
        <w:t>Донецкой Народной Республики</w:t>
      </w:r>
      <w:r w:rsidR="00F75606" w:rsidRPr="0022161D">
        <w:rPr>
          <w:rFonts w:ascii="Times New Roman" w:eastAsia="Times New Roman" w:hAnsi="Times New Roman"/>
          <w:sz w:val="28"/>
          <w:szCs w:val="28"/>
          <w:lang w:eastAsia="ru-RU"/>
        </w:rPr>
        <w:t xml:space="preserve">, </w:t>
      </w:r>
      <w:r w:rsidR="004302D3" w:rsidRPr="0022161D">
        <w:rPr>
          <w:rFonts w:ascii="Times New Roman" w:eastAsia="Times New Roman" w:hAnsi="Times New Roman"/>
          <w:sz w:val="28"/>
          <w:szCs w:val="28"/>
          <w:lang w:eastAsia="ru-RU"/>
        </w:rPr>
        <w:lastRenderedPageBreak/>
        <w:t xml:space="preserve">исполнительным органом </w:t>
      </w:r>
      <w:r w:rsidR="009B76EC" w:rsidRPr="0022161D">
        <w:rPr>
          <w:rFonts w:ascii="Times New Roman" w:eastAsia="Times New Roman" w:hAnsi="Times New Roman"/>
          <w:sz w:val="28"/>
          <w:szCs w:val="28"/>
          <w:lang w:eastAsia="ru-RU"/>
        </w:rPr>
        <w:t>Донецкой Народной Республики</w:t>
      </w:r>
      <w:r w:rsidR="003620FD" w:rsidRPr="0022161D">
        <w:rPr>
          <w:rFonts w:ascii="Times New Roman" w:eastAsia="Times New Roman" w:hAnsi="Times New Roman"/>
          <w:sz w:val="28"/>
          <w:szCs w:val="28"/>
          <w:lang w:eastAsia="ru-RU"/>
        </w:rPr>
        <w:t xml:space="preserve"> в сфере труда </w:t>
      </w:r>
      <w:r w:rsidR="003620FD" w:rsidRPr="0022161D">
        <w:rPr>
          <w:rFonts w:ascii="Times New Roman" w:eastAsia="Times New Roman" w:hAnsi="Times New Roman"/>
          <w:sz w:val="28"/>
          <w:szCs w:val="28"/>
          <w:lang w:eastAsia="ru-RU"/>
        </w:rPr>
        <w:br/>
        <w:t>и социальной защиты</w:t>
      </w:r>
      <w:r w:rsidR="00836789" w:rsidRPr="0022161D">
        <w:rPr>
          <w:rFonts w:ascii="Times New Roman" w:eastAsia="Times New Roman" w:hAnsi="Times New Roman"/>
          <w:sz w:val="28"/>
          <w:szCs w:val="28"/>
          <w:lang w:eastAsia="ru-RU"/>
        </w:rPr>
        <w:t xml:space="preserve"> населения</w:t>
      </w:r>
      <w:r w:rsidR="003620FD" w:rsidRPr="0022161D">
        <w:rPr>
          <w:rFonts w:ascii="Times New Roman" w:eastAsia="Times New Roman" w:hAnsi="Times New Roman"/>
          <w:sz w:val="28"/>
          <w:szCs w:val="28"/>
          <w:lang w:eastAsia="ru-RU"/>
        </w:rPr>
        <w:t>.</w:t>
      </w:r>
    </w:p>
    <w:p w14:paraId="147F104D" w14:textId="04CB3BB2" w:rsidR="00F75606" w:rsidRPr="0022161D" w:rsidRDefault="00F75606" w:rsidP="001B7B26">
      <w:pPr>
        <w:spacing w:after="360" w:line="276" w:lineRule="auto"/>
        <w:ind w:firstLine="709"/>
        <w:jc w:val="both"/>
        <w:rPr>
          <w:rFonts w:ascii="Times New Roman" w:eastAsia="Times New Roman" w:hAnsi="Times New Roman"/>
          <w:sz w:val="28"/>
          <w:szCs w:val="28"/>
          <w:lang w:eastAsia="ru-RU"/>
        </w:rPr>
      </w:pPr>
      <w:r w:rsidRPr="0022161D">
        <w:rPr>
          <w:rFonts w:ascii="Times New Roman" w:eastAsia="Times New Roman" w:hAnsi="Times New Roman"/>
          <w:sz w:val="28"/>
          <w:szCs w:val="28"/>
          <w:lang w:eastAsia="ru-RU"/>
        </w:rPr>
        <w:t>2. Ежемесячная доплата к пенсии устанавливается с 1 числа месяца,</w:t>
      </w:r>
      <w:r w:rsidR="00B60BEF" w:rsidRPr="0022161D">
        <w:rPr>
          <w:rFonts w:ascii="Times New Roman" w:eastAsia="Times New Roman" w:hAnsi="Times New Roman"/>
          <w:sz w:val="28"/>
          <w:szCs w:val="28"/>
          <w:lang w:eastAsia="ru-RU"/>
        </w:rPr>
        <w:t xml:space="preserve"> </w:t>
      </w:r>
      <w:r w:rsidR="001B7B26">
        <w:rPr>
          <w:rFonts w:ascii="Times New Roman" w:eastAsia="Times New Roman" w:hAnsi="Times New Roman"/>
          <w:sz w:val="28"/>
          <w:szCs w:val="28"/>
          <w:lang w:eastAsia="ru-RU"/>
        </w:rPr>
        <w:br/>
      </w:r>
      <w:r w:rsidRPr="0022161D">
        <w:rPr>
          <w:rFonts w:ascii="Times New Roman" w:eastAsia="Times New Roman" w:hAnsi="Times New Roman"/>
          <w:sz w:val="28"/>
          <w:szCs w:val="28"/>
          <w:lang w:eastAsia="ru-RU"/>
        </w:rPr>
        <w:t xml:space="preserve">в котором лицо, замещавшее государственную должность </w:t>
      </w:r>
      <w:r w:rsidR="009B76EC" w:rsidRPr="0022161D">
        <w:rPr>
          <w:rFonts w:ascii="Times New Roman" w:eastAsia="Times New Roman" w:hAnsi="Times New Roman"/>
          <w:sz w:val="28"/>
          <w:szCs w:val="28"/>
          <w:lang w:eastAsia="ru-RU"/>
        </w:rPr>
        <w:t>Донецкой Народной Республики</w:t>
      </w:r>
      <w:r w:rsidRPr="0022161D">
        <w:rPr>
          <w:rFonts w:ascii="Times New Roman" w:eastAsia="Times New Roman" w:hAnsi="Times New Roman"/>
          <w:sz w:val="28"/>
          <w:szCs w:val="28"/>
          <w:lang w:eastAsia="ru-RU"/>
        </w:rPr>
        <w:t>, обратилось за ней, но не ранее дня возникновения права на нее или дня назначения страховой пенсии по старости (инвалидности)</w:t>
      </w:r>
      <w:r w:rsidR="00B60BEF" w:rsidRPr="0022161D">
        <w:rPr>
          <w:rFonts w:ascii="Times New Roman" w:hAnsi="Times New Roman"/>
          <w:sz w:val="28"/>
          <w:szCs w:val="28"/>
        </w:rPr>
        <w:t xml:space="preserve">, </w:t>
      </w:r>
      <w:r w:rsidRPr="0022161D">
        <w:rPr>
          <w:rFonts w:ascii="Times New Roman" w:eastAsia="Times New Roman" w:hAnsi="Times New Roman"/>
          <w:sz w:val="28"/>
          <w:szCs w:val="28"/>
          <w:lang w:eastAsia="ru-RU"/>
        </w:rPr>
        <w:t xml:space="preserve">либо пенсии, досрочно назначенной в соответствии </w:t>
      </w:r>
      <w:r w:rsidR="001B7B26">
        <w:rPr>
          <w:rFonts w:ascii="Times New Roman" w:eastAsia="Times New Roman" w:hAnsi="Times New Roman"/>
          <w:sz w:val="28"/>
          <w:szCs w:val="28"/>
          <w:lang w:eastAsia="ru-RU"/>
        </w:rPr>
        <w:br/>
      </w:r>
      <w:r w:rsidRPr="0022161D">
        <w:rPr>
          <w:rFonts w:ascii="Times New Roman" w:eastAsia="Times New Roman" w:hAnsi="Times New Roman"/>
          <w:sz w:val="28"/>
          <w:szCs w:val="28"/>
          <w:lang w:eastAsia="ru-RU"/>
        </w:rPr>
        <w:t>с</w:t>
      </w:r>
      <w:r w:rsidR="004302D3" w:rsidRPr="0022161D">
        <w:rPr>
          <w:rFonts w:ascii="Times New Roman" w:eastAsia="Times New Roman" w:hAnsi="Times New Roman"/>
          <w:sz w:val="28"/>
          <w:szCs w:val="28"/>
          <w:lang w:eastAsia="ru-RU"/>
        </w:rPr>
        <w:t xml:space="preserve"> </w:t>
      </w:r>
      <w:hyperlink r:id="rId20" w:history="1">
        <w:r w:rsidR="004836AA" w:rsidRPr="007F5EA6">
          <w:rPr>
            <w:rStyle w:val="af1"/>
            <w:rFonts w:ascii="Times New Roman" w:hAnsi="Times New Roman"/>
            <w:sz w:val="28"/>
            <w:szCs w:val="28"/>
          </w:rPr>
          <w:t>Федеральным законом от 12 декабря 2023 года № 565-ФЗ «О занятости населения в Российской Федерации»</w:t>
        </w:r>
      </w:hyperlink>
      <w:r w:rsidR="004836AA" w:rsidRPr="0022161D">
        <w:rPr>
          <w:rFonts w:ascii="Times New Roman" w:hAnsi="Times New Roman"/>
          <w:sz w:val="28"/>
          <w:szCs w:val="28"/>
        </w:rPr>
        <w:t xml:space="preserve">, </w:t>
      </w:r>
      <w:r w:rsidRPr="0022161D">
        <w:rPr>
          <w:rFonts w:ascii="Times New Roman" w:eastAsia="Times New Roman" w:hAnsi="Times New Roman"/>
          <w:sz w:val="28"/>
          <w:szCs w:val="28"/>
          <w:lang w:eastAsia="ru-RU"/>
        </w:rPr>
        <w:t>а также не ранее дня, следующего за днем освобождения от государственной должности Российской Федерации, государственной должности</w:t>
      </w:r>
      <w:r w:rsidR="0039617B" w:rsidRPr="0022161D">
        <w:rPr>
          <w:rFonts w:ascii="Times New Roman" w:eastAsia="Times New Roman" w:hAnsi="Times New Roman"/>
          <w:sz w:val="28"/>
          <w:szCs w:val="28"/>
          <w:lang w:eastAsia="ru-RU"/>
        </w:rPr>
        <w:t xml:space="preserve"> Донецкой Народной Республики, государственной должности иного с</w:t>
      </w:r>
      <w:r w:rsidRPr="0022161D">
        <w:rPr>
          <w:rFonts w:ascii="Times New Roman" w:eastAsia="Times New Roman" w:hAnsi="Times New Roman"/>
          <w:sz w:val="28"/>
          <w:szCs w:val="28"/>
          <w:lang w:eastAsia="ru-RU"/>
        </w:rPr>
        <w:t>убъекта Российской Федерации, муниципальной должности</w:t>
      </w:r>
      <w:r w:rsidR="00D60FCA">
        <w:rPr>
          <w:rFonts w:ascii="Times New Roman" w:eastAsia="Times New Roman" w:hAnsi="Times New Roman"/>
          <w:sz w:val="28"/>
          <w:szCs w:val="28"/>
          <w:lang w:eastAsia="ru-RU"/>
        </w:rPr>
        <w:t>,</w:t>
      </w:r>
      <w:r w:rsidR="00836789" w:rsidRPr="0022161D">
        <w:rPr>
          <w:rFonts w:ascii="Times New Roman" w:eastAsia="Times New Roman" w:hAnsi="Times New Roman"/>
          <w:sz w:val="28"/>
          <w:szCs w:val="28"/>
          <w:lang w:eastAsia="ru-RU"/>
        </w:rPr>
        <w:t xml:space="preserve"> </w:t>
      </w:r>
      <w:r w:rsidR="00836789" w:rsidRPr="0022161D">
        <w:rPr>
          <w:rFonts w:ascii="Times New Roman" w:hAnsi="Times New Roman"/>
          <w:sz w:val="28"/>
          <w:szCs w:val="28"/>
        </w:rPr>
        <w:t xml:space="preserve">замещаемых на </w:t>
      </w:r>
      <w:r w:rsidR="001B7B26" w:rsidRPr="00246D73">
        <w:rPr>
          <w:rFonts w:ascii="Times New Roman" w:hAnsi="Times New Roman"/>
          <w:sz w:val="28"/>
          <w:szCs w:val="28"/>
        </w:rPr>
        <w:t xml:space="preserve">профессиональной </w:t>
      </w:r>
      <w:r w:rsidR="00836789" w:rsidRPr="00246D73">
        <w:rPr>
          <w:rFonts w:ascii="Times New Roman" w:hAnsi="Times New Roman"/>
          <w:sz w:val="28"/>
          <w:szCs w:val="28"/>
        </w:rPr>
        <w:t>(</w:t>
      </w:r>
      <w:r w:rsidR="001B7B26" w:rsidRPr="00246D73">
        <w:rPr>
          <w:rFonts w:ascii="Times New Roman" w:hAnsi="Times New Roman"/>
          <w:sz w:val="28"/>
          <w:szCs w:val="28"/>
        </w:rPr>
        <w:t>постоянной</w:t>
      </w:r>
      <w:r w:rsidR="00836789" w:rsidRPr="00246D73">
        <w:rPr>
          <w:rFonts w:ascii="Times New Roman" w:hAnsi="Times New Roman"/>
          <w:sz w:val="28"/>
          <w:szCs w:val="28"/>
        </w:rPr>
        <w:t>)</w:t>
      </w:r>
      <w:r w:rsidR="00836789" w:rsidRPr="0022161D">
        <w:rPr>
          <w:rFonts w:ascii="Times New Roman" w:hAnsi="Times New Roman"/>
          <w:sz w:val="28"/>
          <w:szCs w:val="28"/>
        </w:rPr>
        <w:t xml:space="preserve"> основе</w:t>
      </w:r>
      <w:r w:rsidRPr="0022161D">
        <w:rPr>
          <w:rFonts w:ascii="Times New Roman" w:eastAsia="Times New Roman" w:hAnsi="Times New Roman"/>
          <w:sz w:val="28"/>
          <w:szCs w:val="28"/>
          <w:lang w:eastAsia="ru-RU"/>
        </w:rPr>
        <w:t>, либо не ранее дня увольнения с государственной службы Российской Федерации или муниципальной службы.</w:t>
      </w:r>
    </w:p>
    <w:p w14:paraId="69A11EE8" w14:textId="2AA06605" w:rsidR="00F75606" w:rsidRPr="0022161D" w:rsidRDefault="00F75606" w:rsidP="001B7B26">
      <w:pPr>
        <w:spacing w:after="360" w:line="276" w:lineRule="auto"/>
        <w:ind w:firstLine="709"/>
        <w:jc w:val="both"/>
        <w:rPr>
          <w:rFonts w:ascii="Times New Roman" w:eastAsia="Times New Roman" w:hAnsi="Times New Roman"/>
          <w:sz w:val="28"/>
          <w:szCs w:val="28"/>
          <w:lang w:eastAsia="ru-RU"/>
        </w:rPr>
      </w:pPr>
      <w:r w:rsidRPr="0022161D">
        <w:rPr>
          <w:rFonts w:ascii="Times New Roman" w:eastAsia="Times New Roman" w:hAnsi="Times New Roman"/>
          <w:sz w:val="28"/>
          <w:szCs w:val="28"/>
          <w:lang w:eastAsia="ru-RU"/>
        </w:rPr>
        <w:t xml:space="preserve">3. Размер ежемесячной доплаты к пенсии пересчитывается с учетом положений, предусмотренных статьей 5 настоящего Закона, при </w:t>
      </w:r>
      <w:r w:rsidR="00122DE7" w:rsidRPr="0022161D">
        <w:rPr>
          <w:rFonts w:ascii="Times New Roman" w:eastAsia="Times New Roman" w:hAnsi="Times New Roman"/>
          <w:sz w:val="28"/>
          <w:szCs w:val="28"/>
          <w:lang w:eastAsia="ru-RU"/>
        </w:rPr>
        <w:t>повышении</w:t>
      </w:r>
      <w:r w:rsidRPr="0022161D">
        <w:rPr>
          <w:rFonts w:ascii="Times New Roman" w:eastAsia="Times New Roman" w:hAnsi="Times New Roman"/>
          <w:sz w:val="28"/>
          <w:szCs w:val="28"/>
          <w:lang w:eastAsia="ru-RU"/>
        </w:rPr>
        <w:t xml:space="preserve"> </w:t>
      </w:r>
      <w:r w:rsidR="0039617B" w:rsidRPr="0022161D">
        <w:rPr>
          <w:rFonts w:ascii="Times New Roman" w:eastAsia="Times New Roman" w:hAnsi="Times New Roman"/>
          <w:sz w:val="28"/>
          <w:szCs w:val="28"/>
          <w:lang w:eastAsia="ru-RU"/>
        </w:rPr>
        <w:br/>
      </w:r>
      <w:r w:rsidRPr="0022161D">
        <w:rPr>
          <w:rFonts w:ascii="Times New Roman" w:eastAsia="Times New Roman" w:hAnsi="Times New Roman"/>
          <w:sz w:val="28"/>
          <w:szCs w:val="28"/>
          <w:lang w:eastAsia="ru-RU"/>
        </w:rPr>
        <w:t xml:space="preserve">в централизованном порядке </w:t>
      </w:r>
      <w:r w:rsidR="00122DE7" w:rsidRPr="0022161D">
        <w:rPr>
          <w:rFonts w:ascii="Times New Roman" w:eastAsia="Times New Roman" w:hAnsi="Times New Roman"/>
          <w:sz w:val="28"/>
          <w:szCs w:val="28"/>
          <w:lang w:eastAsia="ru-RU"/>
        </w:rPr>
        <w:t xml:space="preserve">размеров </w:t>
      </w:r>
      <w:r w:rsidRPr="0022161D">
        <w:rPr>
          <w:rFonts w:ascii="Times New Roman" w:eastAsia="Times New Roman" w:hAnsi="Times New Roman"/>
          <w:sz w:val="28"/>
          <w:szCs w:val="28"/>
          <w:lang w:eastAsia="ru-RU"/>
        </w:rPr>
        <w:t xml:space="preserve">денежного содержания, должностного оклада по соответствующей государственной должности </w:t>
      </w:r>
      <w:r w:rsidR="009D5E15" w:rsidRPr="0022161D">
        <w:rPr>
          <w:rFonts w:ascii="Times New Roman" w:eastAsia="Times New Roman" w:hAnsi="Times New Roman"/>
          <w:sz w:val="28"/>
          <w:szCs w:val="28"/>
          <w:lang w:eastAsia="ru-RU"/>
        </w:rPr>
        <w:t>Донецкой Народной Республики</w:t>
      </w:r>
      <w:r w:rsidRPr="0022161D">
        <w:rPr>
          <w:rFonts w:ascii="Times New Roman" w:eastAsia="Times New Roman" w:hAnsi="Times New Roman"/>
          <w:sz w:val="28"/>
          <w:szCs w:val="28"/>
          <w:lang w:eastAsia="ru-RU"/>
        </w:rPr>
        <w:t xml:space="preserve">, а также при изменении размера фиксированной выплаты </w:t>
      </w:r>
      <w:r w:rsidR="000945A9" w:rsidRPr="0022161D">
        <w:rPr>
          <w:rFonts w:ascii="Times New Roman" w:eastAsia="Times New Roman" w:hAnsi="Times New Roman"/>
          <w:sz w:val="28"/>
          <w:szCs w:val="28"/>
          <w:lang w:eastAsia="ru-RU"/>
        </w:rPr>
        <w:br/>
      </w:r>
      <w:r w:rsidRPr="0022161D">
        <w:rPr>
          <w:rFonts w:ascii="Times New Roman" w:eastAsia="Times New Roman" w:hAnsi="Times New Roman"/>
          <w:sz w:val="28"/>
          <w:szCs w:val="28"/>
          <w:lang w:eastAsia="ru-RU"/>
        </w:rPr>
        <w:t>к страховой пенсии и повышений фиксированной выплаты к страховой пенсии, установленных в соответствии с</w:t>
      </w:r>
      <w:r w:rsidR="00203D4C" w:rsidRPr="0022161D">
        <w:rPr>
          <w:rFonts w:ascii="Times New Roman" w:eastAsia="Times New Roman" w:hAnsi="Times New Roman"/>
          <w:sz w:val="28"/>
          <w:szCs w:val="28"/>
          <w:lang w:eastAsia="ru-RU"/>
        </w:rPr>
        <w:t xml:space="preserve"> </w:t>
      </w:r>
      <w:hyperlink r:id="rId21" w:history="1">
        <w:r w:rsidR="004836AA" w:rsidRPr="007F5EA6">
          <w:rPr>
            <w:rStyle w:val="af1"/>
            <w:rFonts w:ascii="Times New Roman" w:hAnsi="Times New Roman"/>
            <w:sz w:val="28"/>
            <w:szCs w:val="28"/>
          </w:rPr>
          <w:t>Федеральным законом от 28 декабря 2013 года № 400-ФЗ «О страховых пенсиях»</w:t>
        </w:r>
      </w:hyperlink>
      <w:r w:rsidR="00D60FCA">
        <w:rPr>
          <w:rFonts w:ascii="Times New Roman" w:hAnsi="Times New Roman"/>
          <w:sz w:val="28"/>
          <w:szCs w:val="28"/>
        </w:rPr>
        <w:t>.</w:t>
      </w:r>
    </w:p>
    <w:p w14:paraId="652B8850" w14:textId="12FB5A3C" w:rsidR="00F75606" w:rsidRPr="0022161D" w:rsidRDefault="00F75606" w:rsidP="001B7B26">
      <w:pPr>
        <w:spacing w:after="360" w:line="276" w:lineRule="auto"/>
        <w:ind w:firstLine="709"/>
        <w:jc w:val="both"/>
        <w:rPr>
          <w:rFonts w:ascii="Times New Roman" w:eastAsia="Times New Roman" w:hAnsi="Times New Roman"/>
          <w:sz w:val="28"/>
          <w:szCs w:val="28"/>
          <w:lang w:eastAsia="ru-RU"/>
        </w:rPr>
      </w:pPr>
      <w:r w:rsidRPr="0022161D">
        <w:rPr>
          <w:rFonts w:ascii="Times New Roman" w:eastAsia="Times New Roman" w:hAnsi="Times New Roman"/>
          <w:sz w:val="28"/>
          <w:szCs w:val="28"/>
          <w:lang w:eastAsia="ru-RU"/>
        </w:rPr>
        <w:t>4. Выплата ежемесячной доплаты к пенсии лицам, замещавшим</w:t>
      </w:r>
      <w:r w:rsidR="00836789" w:rsidRPr="0022161D">
        <w:rPr>
          <w:rFonts w:ascii="Times New Roman" w:eastAsia="Times New Roman" w:hAnsi="Times New Roman"/>
          <w:sz w:val="28"/>
          <w:szCs w:val="28"/>
          <w:lang w:eastAsia="ru-RU"/>
        </w:rPr>
        <w:t xml:space="preserve"> </w:t>
      </w:r>
      <w:r w:rsidRPr="0022161D">
        <w:rPr>
          <w:rFonts w:ascii="Times New Roman" w:eastAsia="Times New Roman" w:hAnsi="Times New Roman"/>
          <w:sz w:val="28"/>
          <w:szCs w:val="28"/>
          <w:lang w:eastAsia="ru-RU"/>
        </w:rPr>
        <w:t xml:space="preserve">государственные должности </w:t>
      </w:r>
      <w:r w:rsidR="009D5E15" w:rsidRPr="0022161D">
        <w:rPr>
          <w:rFonts w:ascii="Times New Roman" w:eastAsia="Times New Roman" w:hAnsi="Times New Roman"/>
          <w:sz w:val="28"/>
          <w:szCs w:val="28"/>
          <w:lang w:eastAsia="ru-RU"/>
        </w:rPr>
        <w:t>Донецкой Народной Республики</w:t>
      </w:r>
      <w:r w:rsidR="000921CF" w:rsidRPr="000921CF">
        <w:t xml:space="preserve"> </w:t>
      </w:r>
      <w:r w:rsidR="000921CF" w:rsidRPr="000921CF">
        <w:rPr>
          <w:rFonts w:ascii="Times New Roman" w:eastAsia="Times New Roman" w:hAnsi="Times New Roman"/>
          <w:sz w:val="28"/>
          <w:szCs w:val="28"/>
          <w:lang w:eastAsia="ru-RU"/>
        </w:rPr>
        <w:t xml:space="preserve">на </w:t>
      </w:r>
      <w:r w:rsidR="001B7B26" w:rsidRPr="00246D73">
        <w:rPr>
          <w:rFonts w:ascii="Times New Roman" w:eastAsia="Times New Roman" w:hAnsi="Times New Roman"/>
          <w:sz w:val="28"/>
          <w:szCs w:val="28"/>
          <w:lang w:eastAsia="ru-RU"/>
        </w:rPr>
        <w:t xml:space="preserve">профессиональной </w:t>
      </w:r>
      <w:r w:rsidR="000921CF" w:rsidRPr="00246D73">
        <w:rPr>
          <w:rFonts w:ascii="Times New Roman" w:eastAsia="Times New Roman" w:hAnsi="Times New Roman"/>
          <w:sz w:val="28"/>
          <w:szCs w:val="28"/>
          <w:lang w:eastAsia="ru-RU"/>
        </w:rPr>
        <w:t>(</w:t>
      </w:r>
      <w:r w:rsidR="001B7B26" w:rsidRPr="00246D73">
        <w:rPr>
          <w:rFonts w:ascii="Times New Roman" w:eastAsia="Times New Roman" w:hAnsi="Times New Roman"/>
          <w:sz w:val="28"/>
          <w:szCs w:val="28"/>
          <w:lang w:eastAsia="ru-RU"/>
        </w:rPr>
        <w:t>постоянной</w:t>
      </w:r>
      <w:r w:rsidR="000921CF" w:rsidRPr="00246D73">
        <w:rPr>
          <w:rFonts w:ascii="Times New Roman" w:eastAsia="Times New Roman" w:hAnsi="Times New Roman"/>
          <w:sz w:val="28"/>
          <w:szCs w:val="28"/>
          <w:lang w:eastAsia="ru-RU"/>
        </w:rPr>
        <w:t>)</w:t>
      </w:r>
      <w:r w:rsidR="000921CF" w:rsidRPr="000921CF">
        <w:rPr>
          <w:rFonts w:ascii="Times New Roman" w:eastAsia="Times New Roman" w:hAnsi="Times New Roman"/>
          <w:sz w:val="28"/>
          <w:szCs w:val="28"/>
          <w:lang w:eastAsia="ru-RU"/>
        </w:rPr>
        <w:t xml:space="preserve"> основе</w:t>
      </w:r>
      <w:r w:rsidRPr="0022161D">
        <w:rPr>
          <w:rFonts w:ascii="Times New Roman" w:eastAsia="Times New Roman" w:hAnsi="Times New Roman"/>
          <w:sz w:val="28"/>
          <w:szCs w:val="28"/>
          <w:lang w:eastAsia="ru-RU"/>
        </w:rPr>
        <w:t>, приостанавливается в период замещения государственной должности Российской Федерации, государственной должности</w:t>
      </w:r>
      <w:r w:rsidR="0039617B" w:rsidRPr="0022161D">
        <w:rPr>
          <w:rFonts w:ascii="Times New Roman" w:eastAsia="Times New Roman" w:hAnsi="Times New Roman"/>
          <w:sz w:val="28"/>
          <w:szCs w:val="28"/>
          <w:lang w:eastAsia="ru-RU"/>
        </w:rPr>
        <w:t xml:space="preserve"> Донецкой Народной Республики, государственной должности иного </w:t>
      </w:r>
      <w:r w:rsidRPr="0022161D">
        <w:rPr>
          <w:rFonts w:ascii="Times New Roman" w:eastAsia="Times New Roman" w:hAnsi="Times New Roman"/>
          <w:sz w:val="28"/>
          <w:szCs w:val="28"/>
          <w:lang w:eastAsia="ru-RU"/>
        </w:rPr>
        <w:t>субъекта Российской Федерации, муниципальной должности, должности государственной службы Российской Федерации или должности муниципальной службы. После освобождения названных лиц от указанных должностей выплата им ежемесячной доплаты к пенсии возобновляется со дня, следующего за днем освобождения от должности, либо устанавливается вновь в соответствии с настоящим Законом по их заявлению.</w:t>
      </w:r>
    </w:p>
    <w:p w14:paraId="521963B1" w14:textId="77777777" w:rsidR="00F75606" w:rsidRPr="0022161D" w:rsidRDefault="00F75606" w:rsidP="001B7B26">
      <w:pPr>
        <w:spacing w:after="360" w:line="276" w:lineRule="auto"/>
        <w:ind w:firstLine="709"/>
        <w:jc w:val="both"/>
        <w:rPr>
          <w:rFonts w:ascii="Times New Roman" w:eastAsia="Times New Roman" w:hAnsi="Times New Roman"/>
          <w:sz w:val="28"/>
          <w:szCs w:val="28"/>
          <w:lang w:eastAsia="ru-RU"/>
        </w:rPr>
      </w:pPr>
      <w:r w:rsidRPr="0022161D">
        <w:rPr>
          <w:rFonts w:ascii="Times New Roman" w:eastAsia="Times New Roman" w:hAnsi="Times New Roman"/>
          <w:sz w:val="28"/>
          <w:szCs w:val="28"/>
          <w:lang w:eastAsia="ru-RU"/>
        </w:rPr>
        <w:lastRenderedPageBreak/>
        <w:t xml:space="preserve">5. Порядок установления ежемесячной доплаты к пенсии, ее выплаты, перерасчета и доставки определяется </w:t>
      </w:r>
      <w:r w:rsidR="009D5E15" w:rsidRPr="0022161D">
        <w:rPr>
          <w:rFonts w:ascii="Times New Roman" w:eastAsia="Times New Roman" w:hAnsi="Times New Roman"/>
          <w:sz w:val="28"/>
          <w:szCs w:val="28"/>
          <w:lang w:eastAsia="ru-RU"/>
        </w:rPr>
        <w:t>Правительством Донецкой Народной Республики</w:t>
      </w:r>
      <w:r w:rsidRPr="0022161D">
        <w:rPr>
          <w:rFonts w:ascii="Times New Roman" w:eastAsia="Times New Roman" w:hAnsi="Times New Roman"/>
          <w:sz w:val="28"/>
          <w:szCs w:val="28"/>
          <w:lang w:eastAsia="ru-RU"/>
        </w:rPr>
        <w:t>.</w:t>
      </w:r>
    </w:p>
    <w:p w14:paraId="2992C1AC" w14:textId="6B47AFBC" w:rsidR="00F41589" w:rsidRPr="0022161D" w:rsidRDefault="00F41589" w:rsidP="001B7B26">
      <w:pPr>
        <w:spacing w:after="360" w:line="276" w:lineRule="auto"/>
        <w:ind w:firstLine="709"/>
        <w:jc w:val="both"/>
        <w:rPr>
          <w:rFonts w:ascii="Times New Roman" w:eastAsia="Times New Roman" w:hAnsi="Times New Roman"/>
          <w:sz w:val="28"/>
          <w:szCs w:val="28"/>
          <w:lang w:eastAsia="ru-RU"/>
        </w:rPr>
      </w:pPr>
      <w:r w:rsidRPr="0022161D">
        <w:rPr>
          <w:rFonts w:ascii="Times New Roman" w:eastAsia="Times New Roman" w:hAnsi="Times New Roman"/>
          <w:sz w:val="28"/>
          <w:szCs w:val="28"/>
          <w:lang w:eastAsia="ru-RU"/>
        </w:rPr>
        <w:t xml:space="preserve">Статья </w:t>
      </w:r>
      <w:r w:rsidR="00E2174F" w:rsidRPr="0022161D">
        <w:rPr>
          <w:rFonts w:ascii="Times New Roman" w:eastAsia="Times New Roman" w:hAnsi="Times New Roman"/>
          <w:sz w:val="28"/>
          <w:szCs w:val="28"/>
          <w:lang w:eastAsia="ru-RU"/>
        </w:rPr>
        <w:t>8</w:t>
      </w:r>
      <w:r w:rsidRPr="0022161D">
        <w:rPr>
          <w:rFonts w:ascii="Times New Roman" w:eastAsia="Times New Roman" w:hAnsi="Times New Roman"/>
          <w:sz w:val="28"/>
          <w:szCs w:val="28"/>
          <w:lang w:eastAsia="ru-RU"/>
        </w:rPr>
        <w:t xml:space="preserve">. </w:t>
      </w:r>
      <w:r w:rsidR="00F92FE3" w:rsidRPr="0022161D">
        <w:rPr>
          <w:rFonts w:ascii="Times New Roman" w:hAnsi="Times New Roman"/>
          <w:b/>
          <w:bCs/>
          <w:sz w:val="28"/>
          <w:szCs w:val="28"/>
        </w:rPr>
        <w:t>Приведение нормативных правовых актов Донецкой Народной Республики в соответствие с настоящим Законом</w:t>
      </w:r>
    </w:p>
    <w:p w14:paraId="7F43B8A9" w14:textId="3C4C0C01" w:rsidR="00F60517" w:rsidRPr="0022161D" w:rsidRDefault="00F60517" w:rsidP="001B7B26">
      <w:pPr>
        <w:pStyle w:val="aa"/>
        <w:spacing w:after="360" w:line="276" w:lineRule="auto"/>
        <w:ind w:firstLine="709"/>
        <w:jc w:val="both"/>
        <w:rPr>
          <w:rFonts w:ascii="Times New Roman" w:hAnsi="Times New Roman"/>
          <w:sz w:val="28"/>
          <w:szCs w:val="28"/>
        </w:rPr>
      </w:pPr>
      <w:r w:rsidRPr="0022161D">
        <w:rPr>
          <w:rFonts w:ascii="Times New Roman" w:hAnsi="Times New Roman"/>
          <w:sz w:val="28"/>
          <w:szCs w:val="28"/>
        </w:rPr>
        <w:t>Правительству Донецкой Народной Республики в течение</w:t>
      </w:r>
      <w:r w:rsidR="001B7B26">
        <w:rPr>
          <w:rFonts w:ascii="Times New Roman" w:hAnsi="Times New Roman"/>
          <w:sz w:val="28"/>
          <w:szCs w:val="28"/>
        </w:rPr>
        <w:t xml:space="preserve"> </w:t>
      </w:r>
      <w:r w:rsidR="000921CF">
        <w:rPr>
          <w:rFonts w:ascii="Times New Roman" w:hAnsi="Times New Roman"/>
          <w:sz w:val="28"/>
          <w:szCs w:val="28"/>
        </w:rPr>
        <w:br/>
      </w:r>
      <w:r w:rsidRPr="0022161D">
        <w:rPr>
          <w:rFonts w:ascii="Times New Roman" w:hAnsi="Times New Roman"/>
          <w:sz w:val="28"/>
          <w:szCs w:val="28"/>
        </w:rPr>
        <w:t>шести месяцев со дня вступления в силу настоящего Закона:</w:t>
      </w:r>
    </w:p>
    <w:p w14:paraId="641014D1" w14:textId="77777777" w:rsidR="00F60517" w:rsidRPr="0022161D" w:rsidRDefault="00F60517" w:rsidP="001B7B26">
      <w:pPr>
        <w:pStyle w:val="aa"/>
        <w:spacing w:after="360" w:line="276" w:lineRule="auto"/>
        <w:ind w:firstLine="709"/>
        <w:jc w:val="both"/>
        <w:rPr>
          <w:rFonts w:ascii="Times New Roman" w:hAnsi="Times New Roman"/>
          <w:sz w:val="28"/>
          <w:szCs w:val="28"/>
        </w:rPr>
      </w:pPr>
      <w:r w:rsidRPr="0022161D">
        <w:rPr>
          <w:rFonts w:ascii="Times New Roman" w:hAnsi="Times New Roman"/>
          <w:sz w:val="28"/>
          <w:szCs w:val="28"/>
        </w:rPr>
        <w:t>1) привести свои нормативные правовые акты в соответствие с настоящим Законом;</w:t>
      </w:r>
    </w:p>
    <w:p w14:paraId="57FB85A5" w14:textId="77777777" w:rsidR="00F60517" w:rsidRPr="0022161D" w:rsidRDefault="00F60517" w:rsidP="001B7B26">
      <w:pPr>
        <w:pStyle w:val="aa"/>
        <w:spacing w:after="360" w:line="276" w:lineRule="auto"/>
        <w:ind w:firstLine="709"/>
        <w:jc w:val="both"/>
        <w:rPr>
          <w:rFonts w:ascii="Times New Roman" w:hAnsi="Times New Roman"/>
          <w:sz w:val="28"/>
          <w:szCs w:val="28"/>
        </w:rPr>
      </w:pPr>
      <w:r w:rsidRPr="0022161D">
        <w:rPr>
          <w:rFonts w:ascii="Times New Roman" w:hAnsi="Times New Roman"/>
          <w:sz w:val="28"/>
          <w:szCs w:val="28"/>
        </w:rPr>
        <w:t>2) принять нормативные правовые акты, предусмотренные настоящим Законом;</w:t>
      </w:r>
    </w:p>
    <w:p w14:paraId="07FF6B1F" w14:textId="06DF0B9D" w:rsidR="00F60517" w:rsidRPr="001B7B26" w:rsidRDefault="00F60517" w:rsidP="001B7B26">
      <w:pPr>
        <w:spacing w:after="360" w:line="276" w:lineRule="auto"/>
        <w:ind w:firstLine="709"/>
        <w:jc w:val="both"/>
        <w:rPr>
          <w:rFonts w:ascii="Times New Roman" w:hAnsi="Times New Roman"/>
          <w:sz w:val="28"/>
          <w:szCs w:val="28"/>
        </w:rPr>
      </w:pPr>
      <w:r w:rsidRPr="0022161D">
        <w:rPr>
          <w:rFonts w:ascii="Times New Roman" w:hAnsi="Times New Roman"/>
          <w:sz w:val="28"/>
          <w:szCs w:val="28"/>
        </w:rPr>
        <w:t>3) обеспечить приведение в соответствие с настоящим Законом и принятие нормативных правовых актов исполнительных органов Донецкой Народной Республики.</w:t>
      </w:r>
    </w:p>
    <w:p w14:paraId="38972894" w14:textId="2763A593" w:rsidR="00F00ACD" w:rsidRPr="0022161D" w:rsidRDefault="00F00ACD" w:rsidP="001B7B26">
      <w:pPr>
        <w:pStyle w:val="ConsPlusTitle"/>
        <w:spacing w:after="360" w:line="276" w:lineRule="auto"/>
        <w:ind w:firstLine="709"/>
        <w:jc w:val="both"/>
        <w:rPr>
          <w:rFonts w:ascii="Times New Roman" w:hAnsi="Times New Roman" w:cs="Times New Roman"/>
          <w:color w:val="000000" w:themeColor="text1"/>
          <w:sz w:val="28"/>
          <w:szCs w:val="28"/>
        </w:rPr>
      </w:pPr>
      <w:r w:rsidRPr="0022161D">
        <w:rPr>
          <w:rFonts w:ascii="Times New Roman" w:hAnsi="Times New Roman" w:cs="Times New Roman"/>
          <w:b w:val="0"/>
          <w:bCs/>
          <w:color w:val="000000" w:themeColor="text1"/>
          <w:sz w:val="28"/>
          <w:szCs w:val="28"/>
        </w:rPr>
        <w:t>Статья 9.</w:t>
      </w:r>
      <w:r w:rsidRPr="0022161D">
        <w:rPr>
          <w:rFonts w:ascii="Times New Roman" w:hAnsi="Times New Roman" w:cs="Times New Roman"/>
          <w:color w:val="000000" w:themeColor="text1"/>
          <w:sz w:val="28"/>
          <w:szCs w:val="28"/>
        </w:rPr>
        <w:t> Вступление в силу настоящего Закона</w:t>
      </w:r>
    </w:p>
    <w:p w14:paraId="19FC87BD" w14:textId="77777777" w:rsidR="00F00ACD" w:rsidRPr="0022161D" w:rsidRDefault="00F00ACD" w:rsidP="001B7B26">
      <w:pPr>
        <w:spacing w:after="0" w:line="276" w:lineRule="auto"/>
        <w:ind w:firstLine="709"/>
        <w:jc w:val="both"/>
        <w:textAlignment w:val="baseline"/>
        <w:rPr>
          <w:rFonts w:ascii="Times New Roman" w:eastAsia="Times New Roman" w:hAnsi="Times New Roman"/>
          <w:sz w:val="28"/>
          <w:szCs w:val="28"/>
          <w:lang w:eastAsia="ru-RU"/>
        </w:rPr>
      </w:pPr>
      <w:r w:rsidRPr="0022161D">
        <w:rPr>
          <w:rFonts w:ascii="Times New Roman" w:eastAsia="Times New Roman" w:hAnsi="Times New Roman"/>
          <w:sz w:val="28"/>
          <w:szCs w:val="28"/>
          <w:lang w:eastAsia="ru-RU"/>
        </w:rPr>
        <w:t>Настоящий Закон вступает в силу со дня его официального опубликования.</w:t>
      </w:r>
    </w:p>
    <w:p w14:paraId="34395B72" w14:textId="77777777" w:rsidR="00F00ACD" w:rsidRPr="0022161D" w:rsidRDefault="00F00ACD" w:rsidP="001B7B26">
      <w:pPr>
        <w:spacing w:after="0" w:line="276" w:lineRule="auto"/>
        <w:jc w:val="both"/>
        <w:rPr>
          <w:rFonts w:ascii="Times New Roman" w:eastAsia="Times New Roman" w:hAnsi="Times New Roman"/>
          <w:sz w:val="28"/>
          <w:szCs w:val="28"/>
          <w:lang w:eastAsia="ru-RU"/>
        </w:rPr>
      </w:pPr>
    </w:p>
    <w:p w14:paraId="40BBFCD3" w14:textId="77777777" w:rsidR="001B7B26" w:rsidRDefault="001B7B26" w:rsidP="001B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p>
    <w:p w14:paraId="6D1F2679" w14:textId="77777777" w:rsidR="001B7B26" w:rsidRDefault="001B7B26" w:rsidP="001B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p>
    <w:p w14:paraId="18CC1F45" w14:textId="77777777" w:rsidR="001B7B26" w:rsidRPr="0022161D" w:rsidRDefault="001B7B26" w:rsidP="001B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8"/>
          <w:szCs w:val="28"/>
        </w:rPr>
      </w:pPr>
    </w:p>
    <w:p w14:paraId="5BAD811D" w14:textId="77777777" w:rsidR="004A483E" w:rsidRPr="000E05B5" w:rsidRDefault="004A483E" w:rsidP="004A483E">
      <w:pPr>
        <w:autoSpaceDE w:val="0"/>
        <w:autoSpaceDN w:val="0"/>
        <w:adjustRightInd w:val="0"/>
        <w:spacing w:after="0"/>
        <w:jc w:val="both"/>
        <w:rPr>
          <w:rFonts w:ascii="Times New Roman" w:hAnsi="Times New Roman"/>
          <w:sz w:val="28"/>
          <w:szCs w:val="28"/>
        </w:rPr>
      </w:pPr>
      <w:r w:rsidRPr="000E05B5">
        <w:rPr>
          <w:rFonts w:ascii="Times New Roman" w:hAnsi="Times New Roman"/>
          <w:sz w:val="28"/>
          <w:szCs w:val="28"/>
        </w:rPr>
        <w:t xml:space="preserve">Глава </w:t>
      </w:r>
    </w:p>
    <w:p w14:paraId="2A3F2C99" w14:textId="77777777" w:rsidR="004A483E" w:rsidRPr="000E05B5" w:rsidRDefault="004A483E" w:rsidP="004A483E">
      <w:pPr>
        <w:autoSpaceDE w:val="0"/>
        <w:autoSpaceDN w:val="0"/>
        <w:adjustRightInd w:val="0"/>
        <w:spacing w:after="240"/>
        <w:jc w:val="both"/>
        <w:rPr>
          <w:rFonts w:ascii="Times New Roman" w:hAnsi="Times New Roman"/>
          <w:sz w:val="28"/>
          <w:szCs w:val="28"/>
        </w:rPr>
      </w:pPr>
      <w:r w:rsidRPr="000E05B5">
        <w:rPr>
          <w:rFonts w:ascii="Times New Roman" w:hAnsi="Times New Roman"/>
          <w:sz w:val="28"/>
          <w:szCs w:val="28"/>
        </w:rPr>
        <w:t>Донецкой Народной Республики</w:t>
      </w:r>
      <w:r w:rsidRPr="000E05B5">
        <w:rPr>
          <w:rFonts w:ascii="Times New Roman" w:hAnsi="Times New Roman"/>
          <w:sz w:val="28"/>
          <w:szCs w:val="28"/>
        </w:rPr>
        <w:tab/>
      </w:r>
      <w:r w:rsidRPr="000E05B5">
        <w:rPr>
          <w:rFonts w:ascii="Times New Roman" w:hAnsi="Times New Roman"/>
          <w:sz w:val="28"/>
          <w:szCs w:val="28"/>
        </w:rPr>
        <w:tab/>
      </w:r>
      <w:r w:rsidRPr="000E05B5">
        <w:rPr>
          <w:rFonts w:ascii="Times New Roman" w:hAnsi="Times New Roman"/>
          <w:sz w:val="28"/>
          <w:szCs w:val="28"/>
        </w:rPr>
        <w:tab/>
      </w:r>
      <w:r w:rsidRPr="000E05B5">
        <w:rPr>
          <w:rFonts w:ascii="Times New Roman" w:hAnsi="Times New Roman"/>
          <w:sz w:val="28"/>
          <w:szCs w:val="28"/>
        </w:rPr>
        <w:tab/>
        <w:t xml:space="preserve">                 Д.В. </w:t>
      </w:r>
      <w:proofErr w:type="spellStart"/>
      <w:r w:rsidRPr="000E05B5">
        <w:rPr>
          <w:rFonts w:ascii="Times New Roman" w:hAnsi="Times New Roman"/>
          <w:sz w:val="28"/>
          <w:szCs w:val="28"/>
        </w:rPr>
        <w:t>Пушилин</w:t>
      </w:r>
      <w:proofErr w:type="spellEnd"/>
    </w:p>
    <w:p w14:paraId="549EB51C" w14:textId="77777777" w:rsidR="004A483E" w:rsidRPr="000E05B5" w:rsidRDefault="004A483E" w:rsidP="004A483E">
      <w:pPr>
        <w:contextualSpacing/>
        <w:rPr>
          <w:rFonts w:ascii="Times New Roman" w:hAnsi="Times New Roman"/>
          <w:sz w:val="28"/>
          <w:szCs w:val="28"/>
        </w:rPr>
      </w:pPr>
      <w:r w:rsidRPr="000E05B5">
        <w:rPr>
          <w:rFonts w:ascii="Times New Roman" w:hAnsi="Times New Roman"/>
          <w:sz w:val="28"/>
          <w:szCs w:val="28"/>
        </w:rPr>
        <w:t>г. Донецк</w:t>
      </w:r>
    </w:p>
    <w:p w14:paraId="6796D09B" w14:textId="6D938818" w:rsidR="004A483E" w:rsidRPr="000E05B5" w:rsidRDefault="00806CB0" w:rsidP="004A483E">
      <w:pPr>
        <w:contextualSpacing/>
        <w:rPr>
          <w:rFonts w:ascii="Times New Roman" w:hAnsi="Times New Roman"/>
          <w:sz w:val="28"/>
          <w:szCs w:val="28"/>
        </w:rPr>
      </w:pPr>
      <w:r>
        <w:rPr>
          <w:rFonts w:ascii="Times New Roman" w:hAnsi="Times New Roman"/>
          <w:sz w:val="28"/>
          <w:szCs w:val="28"/>
        </w:rPr>
        <w:t>02</w:t>
      </w:r>
      <w:r w:rsidR="004A483E" w:rsidRPr="000E05B5">
        <w:rPr>
          <w:rFonts w:ascii="Times New Roman" w:hAnsi="Times New Roman"/>
          <w:sz w:val="28"/>
          <w:szCs w:val="28"/>
        </w:rPr>
        <w:t xml:space="preserve"> </w:t>
      </w:r>
      <w:r>
        <w:rPr>
          <w:rFonts w:ascii="Times New Roman" w:hAnsi="Times New Roman"/>
          <w:sz w:val="28"/>
          <w:szCs w:val="28"/>
        </w:rPr>
        <w:t>июня</w:t>
      </w:r>
      <w:r w:rsidR="004A483E" w:rsidRPr="000E05B5">
        <w:rPr>
          <w:rFonts w:ascii="Times New Roman" w:hAnsi="Times New Roman"/>
          <w:sz w:val="28"/>
          <w:szCs w:val="28"/>
        </w:rPr>
        <w:t xml:space="preserve"> 2026 года</w:t>
      </w:r>
    </w:p>
    <w:p w14:paraId="1FCDB78E" w14:textId="44ECEF8F" w:rsidR="004A483E" w:rsidRPr="000E05B5" w:rsidRDefault="004A483E" w:rsidP="004A483E">
      <w:pPr>
        <w:widowControl w:val="0"/>
        <w:spacing w:after="0"/>
        <w:jc w:val="both"/>
        <w:rPr>
          <w:rFonts w:ascii="Times New Roman" w:hAnsi="Times New Roman"/>
          <w:kern w:val="3"/>
          <w:sz w:val="28"/>
          <w:szCs w:val="28"/>
          <w:lang w:eastAsia="zh-CN" w:bidi="hi-IN"/>
        </w:rPr>
      </w:pPr>
      <w:r w:rsidRPr="000E05B5">
        <w:rPr>
          <w:rFonts w:ascii="Times New Roman" w:hAnsi="Times New Roman"/>
          <w:sz w:val="28"/>
          <w:szCs w:val="28"/>
        </w:rPr>
        <w:t xml:space="preserve">№ </w:t>
      </w:r>
      <w:r w:rsidR="007A650A">
        <w:rPr>
          <w:rFonts w:ascii="Times New Roman" w:hAnsi="Times New Roman"/>
          <w:sz w:val="28"/>
          <w:szCs w:val="28"/>
        </w:rPr>
        <w:t>286-РЗ</w:t>
      </w:r>
    </w:p>
    <w:p w14:paraId="2FF7E9F8" w14:textId="1397CDBE" w:rsidR="00142F12" w:rsidRDefault="00142F12" w:rsidP="004A4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41BCBE13" w14:textId="044B91E8" w:rsidR="005E21C6" w:rsidRDefault="005E21C6" w:rsidP="004A4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62291791" w14:textId="6BFF7512" w:rsidR="005E21C6" w:rsidRDefault="005E21C6" w:rsidP="004A4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423B2428" w14:textId="77777777" w:rsidR="005E21C6" w:rsidRPr="00826F53" w:rsidRDefault="005E21C6" w:rsidP="004A4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bookmarkStart w:id="4" w:name="_GoBack"/>
      <w:bookmarkEnd w:id="4"/>
    </w:p>
    <w:sectPr w:rsidR="005E21C6" w:rsidRPr="00826F53" w:rsidSect="004A483E">
      <w:headerReference w:type="default" r:id="rId2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2FCBA" w14:textId="77777777" w:rsidR="00741741" w:rsidRDefault="00741741" w:rsidP="000945A9">
      <w:pPr>
        <w:spacing w:after="0" w:line="240" w:lineRule="auto"/>
      </w:pPr>
      <w:r>
        <w:separator/>
      </w:r>
    </w:p>
  </w:endnote>
  <w:endnote w:type="continuationSeparator" w:id="0">
    <w:p w14:paraId="7A3713D6" w14:textId="77777777" w:rsidR="00741741" w:rsidRDefault="00741741" w:rsidP="00094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nos">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9E75C" w14:textId="77777777" w:rsidR="00741741" w:rsidRDefault="00741741" w:rsidP="000945A9">
      <w:pPr>
        <w:spacing w:after="0" w:line="240" w:lineRule="auto"/>
      </w:pPr>
      <w:r>
        <w:separator/>
      </w:r>
    </w:p>
  </w:footnote>
  <w:footnote w:type="continuationSeparator" w:id="0">
    <w:p w14:paraId="39A53A08" w14:textId="77777777" w:rsidR="00741741" w:rsidRDefault="00741741" w:rsidP="00094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516EC" w14:textId="03E9278C" w:rsidR="000945A9" w:rsidRPr="001B7B26" w:rsidRDefault="000945A9" w:rsidP="001B7B26">
    <w:pPr>
      <w:pStyle w:val="a3"/>
      <w:jc w:val="center"/>
      <w:rPr>
        <w:rFonts w:ascii="Times New Roman" w:hAnsi="Times New Roman"/>
        <w:sz w:val="24"/>
        <w:szCs w:val="24"/>
      </w:rPr>
    </w:pPr>
    <w:r w:rsidRPr="001B7B26">
      <w:rPr>
        <w:rFonts w:ascii="Times New Roman" w:hAnsi="Times New Roman"/>
        <w:sz w:val="24"/>
        <w:szCs w:val="24"/>
      </w:rPr>
      <w:fldChar w:fldCharType="begin"/>
    </w:r>
    <w:r w:rsidRPr="001B7B26">
      <w:rPr>
        <w:rFonts w:ascii="Times New Roman" w:hAnsi="Times New Roman"/>
        <w:sz w:val="24"/>
        <w:szCs w:val="24"/>
      </w:rPr>
      <w:instrText>PAGE   \* MERGEFORMAT</w:instrText>
    </w:r>
    <w:r w:rsidRPr="001B7B26">
      <w:rPr>
        <w:rFonts w:ascii="Times New Roman" w:hAnsi="Times New Roman"/>
        <w:sz w:val="24"/>
        <w:szCs w:val="24"/>
      </w:rPr>
      <w:fldChar w:fldCharType="separate"/>
    </w:r>
    <w:r w:rsidR="005E21C6">
      <w:rPr>
        <w:rFonts w:ascii="Times New Roman" w:hAnsi="Times New Roman"/>
        <w:noProof/>
        <w:sz w:val="24"/>
        <w:szCs w:val="24"/>
      </w:rPr>
      <w:t>2</w:t>
    </w:r>
    <w:r w:rsidRPr="001B7B26">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32EA8"/>
    <w:multiLevelType w:val="hybridMultilevel"/>
    <w:tmpl w:val="A71209A8"/>
    <w:lvl w:ilvl="0" w:tplc="5FCEE5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D216FA"/>
    <w:multiLevelType w:val="hybridMultilevel"/>
    <w:tmpl w:val="962ED7D0"/>
    <w:lvl w:ilvl="0" w:tplc="6CF431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8246986"/>
    <w:multiLevelType w:val="hybridMultilevel"/>
    <w:tmpl w:val="5F62C164"/>
    <w:lvl w:ilvl="0" w:tplc="F4922A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9761AF6"/>
    <w:multiLevelType w:val="hybridMultilevel"/>
    <w:tmpl w:val="B16607AE"/>
    <w:lvl w:ilvl="0" w:tplc="49FCAB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BB93094"/>
    <w:multiLevelType w:val="hybridMultilevel"/>
    <w:tmpl w:val="B3520138"/>
    <w:lvl w:ilvl="0" w:tplc="C0EA7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CEA411E"/>
    <w:multiLevelType w:val="hybridMultilevel"/>
    <w:tmpl w:val="ECE25496"/>
    <w:lvl w:ilvl="0" w:tplc="41DE4ED0">
      <w:start w:val="1"/>
      <w:numFmt w:val="decimal"/>
      <w:lvlText w:val="%1."/>
      <w:lvlJc w:val="left"/>
      <w:pPr>
        <w:ind w:left="1069" w:hanging="360"/>
      </w:pPr>
      <w:rPr>
        <w:rFonts w:eastAsia="Times New Roman" w:hint="default"/>
        <w:color w:val="2E2E2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C837867"/>
    <w:multiLevelType w:val="hybridMultilevel"/>
    <w:tmpl w:val="D88E431E"/>
    <w:lvl w:ilvl="0" w:tplc="7CCC22B4">
      <w:start w:val="1"/>
      <w:numFmt w:val="decimal"/>
      <w:lvlText w:val="%1."/>
      <w:lvlJc w:val="left"/>
      <w:pPr>
        <w:ind w:left="1069" w:hanging="360"/>
      </w:pPr>
      <w:rPr>
        <w:rFonts w:hint="default"/>
        <w:color w:val="2E2E2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606"/>
    <w:rsid w:val="00034A0C"/>
    <w:rsid w:val="00035005"/>
    <w:rsid w:val="000353BF"/>
    <w:rsid w:val="00042CAF"/>
    <w:rsid w:val="00045164"/>
    <w:rsid w:val="0006190A"/>
    <w:rsid w:val="000643E6"/>
    <w:rsid w:val="00081773"/>
    <w:rsid w:val="000921CF"/>
    <w:rsid w:val="000945A9"/>
    <w:rsid w:val="00094A02"/>
    <w:rsid w:val="000C443C"/>
    <w:rsid w:val="000D6920"/>
    <w:rsid w:val="000E7CA7"/>
    <w:rsid w:val="00122DE7"/>
    <w:rsid w:val="00130A34"/>
    <w:rsid w:val="00142F12"/>
    <w:rsid w:val="00151C0C"/>
    <w:rsid w:val="00153105"/>
    <w:rsid w:val="001565C2"/>
    <w:rsid w:val="0017217A"/>
    <w:rsid w:val="00176109"/>
    <w:rsid w:val="00177E9A"/>
    <w:rsid w:val="001865C9"/>
    <w:rsid w:val="00191110"/>
    <w:rsid w:val="001B589A"/>
    <w:rsid w:val="001B7B26"/>
    <w:rsid w:val="001C24B4"/>
    <w:rsid w:val="001F28F8"/>
    <w:rsid w:val="001F5C85"/>
    <w:rsid w:val="001F724E"/>
    <w:rsid w:val="00202189"/>
    <w:rsid w:val="00203D4C"/>
    <w:rsid w:val="0022161D"/>
    <w:rsid w:val="00222AC1"/>
    <w:rsid w:val="00232D8D"/>
    <w:rsid w:val="00246D73"/>
    <w:rsid w:val="00261B14"/>
    <w:rsid w:val="002B38F8"/>
    <w:rsid w:val="002B553F"/>
    <w:rsid w:val="002E527A"/>
    <w:rsid w:val="002F283A"/>
    <w:rsid w:val="002F5C42"/>
    <w:rsid w:val="00314C02"/>
    <w:rsid w:val="00316EE7"/>
    <w:rsid w:val="0033163A"/>
    <w:rsid w:val="00351BF3"/>
    <w:rsid w:val="00360826"/>
    <w:rsid w:val="003620FD"/>
    <w:rsid w:val="0036692B"/>
    <w:rsid w:val="0039617B"/>
    <w:rsid w:val="003A0693"/>
    <w:rsid w:val="003B29A4"/>
    <w:rsid w:val="003B2D85"/>
    <w:rsid w:val="003C2B96"/>
    <w:rsid w:val="003D4784"/>
    <w:rsid w:val="00415D06"/>
    <w:rsid w:val="004302D3"/>
    <w:rsid w:val="00435F6C"/>
    <w:rsid w:val="00441C05"/>
    <w:rsid w:val="004505A2"/>
    <w:rsid w:val="00465360"/>
    <w:rsid w:val="004836AA"/>
    <w:rsid w:val="00486871"/>
    <w:rsid w:val="0049034F"/>
    <w:rsid w:val="00493D0C"/>
    <w:rsid w:val="004A483E"/>
    <w:rsid w:val="004A625A"/>
    <w:rsid w:val="004B5647"/>
    <w:rsid w:val="004F3DFB"/>
    <w:rsid w:val="00501073"/>
    <w:rsid w:val="00510A15"/>
    <w:rsid w:val="00514302"/>
    <w:rsid w:val="005154AC"/>
    <w:rsid w:val="00532F68"/>
    <w:rsid w:val="005347D9"/>
    <w:rsid w:val="0056528F"/>
    <w:rsid w:val="00585FD1"/>
    <w:rsid w:val="00594C29"/>
    <w:rsid w:val="005E21C6"/>
    <w:rsid w:val="00600066"/>
    <w:rsid w:val="00637D67"/>
    <w:rsid w:val="00642842"/>
    <w:rsid w:val="00643896"/>
    <w:rsid w:val="00646027"/>
    <w:rsid w:val="0065613D"/>
    <w:rsid w:val="006669A6"/>
    <w:rsid w:val="006720E8"/>
    <w:rsid w:val="00676911"/>
    <w:rsid w:val="00683D41"/>
    <w:rsid w:val="00684AAA"/>
    <w:rsid w:val="006A4095"/>
    <w:rsid w:val="006D5096"/>
    <w:rsid w:val="006E2AB3"/>
    <w:rsid w:val="006E3CE7"/>
    <w:rsid w:val="006E6E77"/>
    <w:rsid w:val="006F78B7"/>
    <w:rsid w:val="007004E6"/>
    <w:rsid w:val="007212A7"/>
    <w:rsid w:val="00730AA7"/>
    <w:rsid w:val="00736F07"/>
    <w:rsid w:val="00741741"/>
    <w:rsid w:val="00763A33"/>
    <w:rsid w:val="007672BE"/>
    <w:rsid w:val="007716E0"/>
    <w:rsid w:val="00772FD3"/>
    <w:rsid w:val="007777AC"/>
    <w:rsid w:val="00780D52"/>
    <w:rsid w:val="00790DA3"/>
    <w:rsid w:val="007A650A"/>
    <w:rsid w:val="007C019A"/>
    <w:rsid w:val="007C0753"/>
    <w:rsid w:val="007C4746"/>
    <w:rsid w:val="007E32D0"/>
    <w:rsid w:val="007F21F3"/>
    <w:rsid w:val="007F5EA6"/>
    <w:rsid w:val="00806CB0"/>
    <w:rsid w:val="00826F53"/>
    <w:rsid w:val="00836789"/>
    <w:rsid w:val="00837D09"/>
    <w:rsid w:val="00844C66"/>
    <w:rsid w:val="0085021B"/>
    <w:rsid w:val="00862F0B"/>
    <w:rsid w:val="00863BCF"/>
    <w:rsid w:val="00874922"/>
    <w:rsid w:val="008822C7"/>
    <w:rsid w:val="00883E2F"/>
    <w:rsid w:val="0089096F"/>
    <w:rsid w:val="00890DFA"/>
    <w:rsid w:val="008D4272"/>
    <w:rsid w:val="008E134F"/>
    <w:rsid w:val="009041F7"/>
    <w:rsid w:val="00906DF7"/>
    <w:rsid w:val="00911FE6"/>
    <w:rsid w:val="00945526"/>
    <w:rsid w:val="0095453D"/>
    <w:rsid w:val="009633AA"/>
    <w:rsid w:val="009811E8"/>
    <w:rsid w:val="00984A02"/>
    <w:rsid w:val="009865C1"/>
    <w:rsid w:val="009A37B7"/>
    <w:rsid w:val="009B76EC"/>
    <w:rsid w:val="009B7BD1"/>
    <w:rsid w:val="009D5E15"/>
    <w:rsid w:val="009E253D"/>
    <w:rsid w:val="009F57CA"/>
    <w:rsid w:val="009F66AF"/>
    <w:rsid w:val="00A0360A"/>
    <w:rsid w:val="00A433B8"/>
    <w:rsid w:val="00A45248"/>
    <w:rsid w:val="00A5473D"/>
    <w:rsid w:val="00A739F8"/>
    <w:rsid w:val="00A741A6"/>
    <w:rsid w:val="00A7476F"/>
    <w:rsid w:val="00A83ACF"/>
    <w:rsid w:val="00AC0D92"/>
    <w:rsid w:val="00AC3F04"/>
    <w:rsid w:val="00AE2DC3"/>
    <w:rsid w:val="00AF4C22"/>
    <w:rsid w:val="00B151E0"/>
    <w:rsid w:val="00B35FF3"/>
    <w:rsid w:val="00B377AE"/>
    <w:rsid w:val="00B60941"/>
    <w:rsid w:val="00B609FA"/>
    <w:rsid w:val="00B60BEF"/>
    <w:rsid w:val="00B6302B"/>
    <w:rsid w:val="00B84385"/>
    <w:rsid w:val="00B8474D"/>
    <w:rsid w:val="00BA0C98"/>
    <w:rsid w:val="00BE040B"/>
    <w:rsid w:val="00BF7AE1"/>
    <w:rsid w:val="00C209DD"/>
    <w:rsid w:val="00C64579"/>
    <w:rsid w:val="00C702B0"/>
    <w:rsid w:val="00CA68E2"/>
    <w:rsid w:val="00CB073F"/>
    <w:rsid w:val="00CC42DE"/>
    <w:rsid w:val="00CD2328"/>
    <w:rsid w:val="00CD599F"/>
    <w:rsid w:val="00CE092B"/>
    <w:rsid w:val="00CF41D9"/>
    <w:rsid w:val="00D27EC8"/>
    <w:rsid w:val="00D35F9A"/>
    <w:rsid w:val="00D50663"/>
    <w:rsid w:val="00D60FCA"/>
    <w:rsid w:val="00D83457"/>
    <w:rsid w:val="00D85134"/>
    <w:rsid w:val="00D96C69"/>
    <w:rsid w:val="00DF112B"/>
    <w:rsid w:val="00DF496D"/>
    <w:rsid w:val="00E02ECE"/>
    <w:rsid w:val="00E13D31"/>
    <w:rsid w:val="00E2174F"/>
    <w:rsid w:val="00E4377C"/>
    <w:rsid w:val="00E67983"/>
    <w:rsid w:val="00E73A05"/>
    <w:rsid w:val="00E7499D"/>
    <w:rsid w:val="00EC4F6D"/>
    <w:rsid w:val="00ED025F"/>
    <w:rsid w:val="00EE258D"/>
    <w:rsid w:val="00F00ACD"/>
    <w:rsid w:val="00F01EBA"/>
    <w:rsid w:val="00F03514"/>
    <w:rsid w:val="00F260BC"/>
    <w:rsid w:val="00F41589"/>
    <w:rsid w:val="00F52D86"/>
    <w:rsid w:val="00F60517"/>
    <w:rsid w:val="00F61A5A"/>
    <w:rsid w:val="00F67944"/>
    <w:rsid w:val="00F705C9"/>
    <w:rsid w:val="00F750F5"/>
    <w:rsid w:val="00F75606"/>
    <w:rsid w:val="00F92FE3"/>
    <w:rsid w:val="00FA0AB0"/>
    <w:rsid w:val="00FE4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63C8"/>
  <w15:docId w15:val="{5059C4C8-1EEE-41A6-8CB1-B0FBDEE9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rsid w:val="009F66A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040B"/>
    <w:pPr>
      <w:widowControl w:val="0"/>
      <w:autoSpaceDE w:val="0"/>
      <w:autoSpaceDN w:val="0"/>
    </w:pPr>
    <w:rPr>
      <w:rFonts w:eastAsia="Times New Roman" w:cs="Calibri"/>
      <w:sz w:val="22"/>
    </w:rPr>
  </w:style>
  <w:style w:type="paragraph" w:styleId="a3">
    <w:name w:val="header"/>
    <w:basedOn w:val="a"/>
    <w:link w:val="a4"/>
    <w:uiPriority w:val="99"/>
    <w:unhideWhenUsed/>
    <w:rsid w:val="000945A9"/>
    <w:pPr>
      <w:tabs>
        <w:tab w:val="center" w:pos="4677"/>
        <w:tab w:val="right" w:pos="9355"/>
      </w:tabs>
    </w:pPr>
  </w:style>
  <w:style w:type="character" w:customStyle="1" w:styleId="a4">
    <w:name w:val="Верхний колонтитул Знак"/>
    <w:link w:val="a3"/>
    <w:uiPriority w:val="99"/>
    <w:rsid w:val="000945A9"/>
    <w:rPr>
      <w:sz w:val="22"/>
      <w:szCs w:val="22"/>
      <w:lang w:eastAsia="en-US"/>
    </w:rPr>
  </w:style>
  <w:style w:type="paragraph" w:styleId="a5">
    <w:name w:val="footer"/>
    <w:basedOn w:val="a"/>
    <w:link w:val="a6"/>
    <w:uiPriority w:val="99"/>
    <w:unhideWhenUsed/>
    <w:rsid w:val="000945A9"/>
    <w:pPr>
      <w:tabs>
        <w:tab w:val="center" w:pos="4677"/>
        <w:tab w:val="right" w:pos="9355"/>
      </w:tabs>
    </w:pPr>
  </w:style>
  <w:style w:type="character" w:customStyle="1" w:styleId="a6">
    <w:name w:val="Нижний колонтитул Знак"/>
    <w:link w:val="a5"/>
    <w:uiPriority w:val="99"/>
    <w:rsid w:val="000945A9"/>
    <w:rPr>
      <w:sz w:val="22"/>
      <w:szCs w:val="22"/>
      <w:lang w:eastAsia="en-US"/>
    </w:rPr>
  </w:style>
  <w:style w:type="paragraph" w:styleId="a7">
    <w:name w:val="Balloon Text"/>
    <w:basedOn w:val="a"/>
    <w:link w:val="a8"/>
    <w:uiPriority w:val="99"/>
    <w:semiHidden/>
    <w:unhideWhenUsed/>
    <w:rsid w:val="00B35FF3"/>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B35FF3"/>
    <w:rPr>
      <w:rFonts w:ascii="Segoe UI" w:hAnsi="Segoe UI" w:cs="Segoe UI"/>
      <w:sz w:val="18"/>
      <w:szCs w:val="18"/>
      <w:lang w:eastAsia="en-US"/>
    </w:rPr>
  </w:style>
  <w:style w:type="character" w:styleId="a9">
    <w:name w:val="annotation reference"/>
    <w:uiPriority w:val="99"/>
    <w:semiHidden/>
    <w:unhideWhenUsed/>
    <w:rsid w:val="00E02ECE"/>
    <w:rPr>
      <w:sz w:val="16"/>
      <w:szCs w:val="16"/>
    </w:rPr>
  </w:style>
  <w:style w:type="paragraph" w:styleId="aa">
    <w:name w:val="annotation text"/>
    <w:basedOn w:val="a"/>
    <w:link w:val="ab"/>
    <w:uiPriority w:val="99"/>
    <w:semiHidden/>
    <w:unhideWhenUsed/>
    <w:rsid w:val="00E02ECE"/>
    <w:rPr>
      <w:sz w:val="20"/>
      <w:szCs w:val="20"/>
    </w:rPr>
  </w:style>
  <w:style w:type="character" w:customStyle="1" w:styleId="ab">
    <w:name w:val="Текст примечания Знак"/>
    <w:link w:val="aa"/>
    <w:uiPriority w:val="99"/>
    <w:semiHidden/>
    <w:rsid w:val="00E02ECE"/>
    <w:rPr>
      <w:lang w:eastAsia="en-US"/>
    </w:rPr>
  </w:style>
  <w:style w:type="paragraph" w:styleId="ac">
    <w:name w:val="annotation subject"/>
    <w:basedOn w:val="aa"/>
    <w:next w:val="aa"/>
    <w:link w:val="ad"/>
    <w:uiPriority w:val="99"/>
    <w:semiHidden/>
    <w:unhideWhenUsed/>
    <w:rsid w:val="00E02ECE"/>
    <w:rPr>
      <w:b/>
      <w:bCs/>
    </w:rPr>
  </w:style>
  <w:style w:type="character" w:customStyle="1" w:styleId="ad">
    <w:name w:val="Тема примечания Знак"/>
    <w:link w:val="ac"/>
    <w:uiPriority w:val="99"/>
    <w:semiHidden/>
    <w:rsid w:val="00E02ECE"/>
    <w:rPr>
      <w:b/>
      <w:bCs/>
      <w:lang w:eastAsia="en-US"/>
    </w:rPr>
  </w:style>
  <w:style w:type="paragraph" w:styleId="ae">
    <w:name w:val="List Paragraph"/>
    <w:basedOn w:val="a"/>
    <w:uiPriority w:val="34"/>
    <w:qFormat/>
    <w:rsid w:val="00B84385"/>
    <w:pPr>
      <w:ind w:left="720"/>
      <w:contextualSpacing/>
    </w:pPr>
  </w:style>
  <w:style w:type="paragraph" w:styleId="af">
    <w:name w:val="Revision"/>
    <w:hidden/>
    <w:uiPriority w:val="99"/>
    <w:semiHidden/>
    <w:rsid w:val="006720E8"/>
    <w:rPr>
      <w:sz w:val="22"/>
      <w:szCs w:val="22"/>
      <w:lang w:eastAsia="en-US"/>
    </w:rPr>
  </w:style>
  <w:style w:type="paragraph" w:styleId="af0">
    <w:name w:val="Normal (Web)"/>
    <w:basedOn w:val="a"/>
    <w:uiPriority w:val="99"/>
    <w:semiHidden/>
    <w:unhideWhenUsed/>
    <w:rsid w:val="009F66AF"/>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Hyperlink"/>
    <w:basedOn w:val="a0"/>
    <w:uiPriority w:val="99"/>
    <w:unhideWhenUsed/>
    <w:rsid w:val="009F66AF"/>
    <w:rPr>
      <w:color w:val="0000FF"/>
      <w:u w:val="single"/>
    </w:rPr>
  </w:style>
  <w:style w:type="character" w:customStyle="1" w:styleId="10">
    <w:name w:val="Заголовок 1 Знак"/>
    <w:basedOn w:val="a0"/>
    <w:link w:val="1"/>
    <w:uiPriority w:val="9"/>
    <w:rsid w:val="009F66AF"/>
    <w:rPr>
      <w:rFonts w:ascii="Times New Roman" w:eastAsia="Times New Roman" w:hAnsi="Times New Roman"/>
      <w:b/>
      <w:bCs/>
      <w:kern w:val="36"/>
      <w:sz w:val="48"/>
      <w:szCs w:val="48"/>
    </w:rPr>
  </w:style>
  <w:style w:type="paragraph" w:customStyle="1" w:styleId="ConsPlusTitle">
    <w:name w:val="ConsPlusTitle"/>
    <w:rsid w:val="00F00ACD"/>
    <w:pPr>
      <w:widowControl w:val="0"/>
      <w:autoSpaceDE w:val="0"/>
      <w:autoSpaceDN w:val="0"/>
    </w:pPr>
    <w:rPr>
      <w:rFonts w:ascii="Arial" w:eastAsiaTheme="minorEastAsia" w:hAnsi="Arial" w:cs="Arial"/>
      <w:b/>
      <w:szCs w:val="22"/>
    </w:rPr>
  </w:style>
  <w:style w:type="paragraph" w:customStyle="1" w:styleId="21">
    <w:name w:val="Основной текст (2)1"/>
    <w:basedOn w:val="a"/>
    <w:qFormat/>
    <w:rsid w:val="004A483E"/>
    <w:pPr>
      <w:widowControl w:val="0"/>
      <w:shd w:val="clear" w:color="auto" w:fill="FFFFFF"/>
      <w:suppressAutoHyphens/>
      <w:spacing w:after="320" w:line="310" w:lineRule="exact"/>
      <w:ind w:hanging="1340"/>
      <w:jc w:val="center"/>
    </w:pPr>
    <w:rPr>
      <w:rFonts w:ascii="Times New Roman" w:eastAsia="Times New Roman" w:hAnsi="Times New Roman"/>
      <w:color w:val="000000"/>
      <w:sz w:val="28"/>
      <w:szCs w:val="2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13121">
      <w:bodyDiv w:val="1"/>
      <w:marLeft w:val="0"/>
      <w:marRight w:val="0"/>
      <w:marTop w:val="0"/>
      <w:marBottom w:val="0"/>
      <w:divBdr>
        <w:top w:val="none" w:sz="0" w:space="0" w:color="auto"/>
        <w:left w:val="none" w:sz="0" w:space="0" w:color="auto"/>
        <w:bottom w:val="none" w:sz="0" w:space="0" w:color="auto"/>
        <w:right w:val="none" w:sz="0" w:space="0" w:color="auto"/>
      </w:divBdr>
    </w:div>
    <w:div w:id="610599617">
      <w:bodyDiv w:val="1"/>
      <w:marLeft w:val="0"/>
      <w:marRight w:val="0"/>
      <w:marTop w:val="0"/>
      <w:marBottom w:val="0"/>
      <w:divBdr>
        <w:top w:val="none" w:sz="0" w:space="0" w:color="auto"/>
        <w:left w:val="none" w:sz="0" w:space="0" w:color="auto"/>
        <w:bottom w:val="none" w:sz="0" w:space="0" w:color="auto"/>
        <w:right w:val="none" w:sz="0" w:space="0" w:color="auto"/>
      </w:divBdr>
    </w:div>
    <w:div w:id="794759909">
      <w:bodyDiv w:val="1"/>
      <w:marLeft w:val="0"/>
      <w:marRight w:val="0"/>
      <w:marTop w:val="0"/>
      <w:marBottom w:val="0"/>
      <w:divBdr>
        <w:top w:val="none" w:sz="0" w:space="0" w:color="auto"/>
        <w:left w:val="none" w:sz="0" w:space="0" w:color="auto"/>
        <w:bottom w:val="none" w:sz="0" w:space="0" w:color="auto"/>
        <w:right w:val="none" w:sz="0" w:space="0" w:color="auto"/>
      </w:divBdr>
    </w:div>
    <w:div w:id="1210998609">
      <w:bodyDiv w:val="1"/>
      <w:marLeft w:val="0"/>
      <w:marRight w:val="0"/>
      <w:marTop w:val="0"/>
      <w:marBottom w:val="0"/>
      <w:divBdr>
        <w:top w:val="none" w:sz="0" w:space="0" w:color="auto"/>
        <w:left w:val="none" w:sz="0" w:space="0" w:color="auto"/>
        <w:bottom w:val="none" w:sz="0" w:space="0" w:color="auto"/>
        <w:right w:val="none" w:sz="0" w:space="0" w:color="auto"/>
      </w:divBdr>
      <w:divsChild>
        <w:div w:id="1093016770">
          <w:marLeft w:val="0"/>
          <w:marRight w:val="0"/>
          <w:marTop w:val="0"/>
          <w:marBottom w:val="0"/>
          <w:divBdr>
            <w:top w:val="none" w:sz="0" w:space="0" w:color="auto"/>
            <w:left w:val="none" w:sz="0" w:space="0" w:color="auto"/>
            <w:bottom w:val="none" w:sz="0" w:space="0" w:color="auto"/>
            <w:right w:val="none" w:sz="0" w:space="0" w:color="auto"/>
          </w:divBdr>
          <w:divsChild>
            <w:div w:id="1328245542">
              <w:marLeft w:val="0"/>
              <w:marRight w:val="0"/>
              <w:marTop w:val="0"/>
              <w:marBottom w:val="0"/>
              <w:divBdr>
                <w:top w:val="none" w:sz="0" w:space="0" w:color="auto"/>
                <w:left w:val="none" w:sz="0" w:space="0" w:color="auto"/>
                <w:bottom w:val="none" w:sz="0" w:space="0" w:color="auto"/>
                <w:right w:val="none" w:sz="0" w:space="0" w:color="auto"/>
              </w:divBdr>
              <w:divsChild>
                <w:div w:id="690886476">
                  <w:marLeft w:val="0"/>
                  <w:marRight w:val="0"/>
                  <w:marTop w:val="0"/>
                  <w:marBottom w:val="0"/>
                  <w:divBdr>
                    <w:top w:val="none" w:sz="0" w:space="0" w:color="auto"/>
                    <w:left w:val="none" w:sz="0" w:space="0" w:color="auto"/>
                    <w:bottom w:val="none" w:sz="0" w:space="0" w:color="auto"/>
                    <w:right w:val="none" w:sz="0" w:space="0" w:color="auto"/>
                  </w:divBdr>
                  <w:divsChild>
                    <w:div w:id="57437549">
                      <w:marLeft w:val="0"/>
                      <w:marRight w:val="0"/>
                      <w:marTop w:val="0"/>
                      <w:marBottom w:val="0"/>
                      <w:divBdr>
                        <w:top w:val="none" w:sz="0" w:space="0" w:color="auto"/>
                        <w:left w:val="none" w:sz="0" w:space="0" w:color="auto"/>
                        <w:bottom w:val="none" w:sz="0" w:space="0" w:color="auto"/>
                        <w:right w:val="none" w:sz="0" w:space="0" w:color="auto"/>
                      </w:divBdr>
                    </w:div>
                    <w:div w:id="87626331">
                      <w:marLeft w:val="0"/>
                      <w:marRight w:val="0"/>
                      <w:marTop w:val="0"/>
                      <w:marBottom w:val="0"/>
                      <w:divBdr>
                        <w:top w:val="none" w:sz="0" w:space="0" w:color="auto"/>
                        <w:left w:val="none" w:sz="0" w:space="0" w:color="auto"/>
                        <w:bottom w:val="none" w:sz="0" w:space="0" w:color="auto"/>
                        <w:right w:val="none" w:sz="0" w:space="0" w:color="auto"/>
                      </w:divBdr>
                    </w:div>
                    <w:div w:id="94178367">
                      <w:marLeft w:val="0"/>
                      <w:marRight w:val="0"/>
                      <w:marTop w:val="0"/>
                      <w:marBottom w:val="0"/>
                      <w:divBdr>
                        <w:top w:val="none" w:sz="0" w:space="0" w:color="auto"/>
                        <w:left w:val="none" w:sz="0" w:space="0" w:color="auto"/>
                        <w:bottom w:val="none" w:sz="0" w:space="0" w:color="auto"/>
                        <w:right w:val="none" w:sz="0" w:space="0" w:color="auto"/>
                      </w:divBdr>
                    </w:div>
                    <w:div w:id="202064779">
                      <w:marLeft w:val="0"/>
                      <w:marRight w:val="0"/>
                      <w:marTop w:val="0"/>
                      <w:marBottom w:val="0"/>
                      <w:divBdr>
                        <w:top w:val="none" w:sz="0" w:space="0" w:color="auto"/>
                        <w:left w:val="none" w:sz="0" w:space="0" w:color="auto"/>
                        <w:bottom w:val="none" w:sz="0" w:space="0" w:color="auto"/>
                        <w:right w:val="none" w:sz="0" w:space="0" w:color="auto"/>
                      </w:divBdr>
                    </w:div>
                    <w:div w:id="220025496">
                      <w:marLeft w:val="0"/>
                      <w:marRight w:val="0"/>
                      <w:marTop w:val="0"/>
                      <w:marBottom w:val="0"/>
                      <w:divBdr>
                        <w:top w:val="none" w:sz="0" w:space="0" w:color="auto"/>
                        <w:left w:val="none" w:sz="0" w:space="0" w:color="auto"/>
                        <w:bottom w:val="none" w:sz="0" w:space="0" w:color="auto"/>
                        <w:right w:val="none" w:sz="0" w:space="0" w:color="auto"/>
                      </w:divBdr>
                    </w:div>
                    <w:div w:id="263345527">
                      <w:marLeft w:val="0"/>
                      <w:marRight w:val="0"/>
                      <w:marTop w:val="0"/>
                      <w:marBottom w:val="0"/>
                      <w:divBdr>
                        <w:top w:val="none" w:sz="0" w:space="0" w:color="auto"/>
                        <w:left w:val="none" w:sz="0" w:space="0" w:color="auto"/>
                        <w:bottom w:val="none" w:sz="0" w:space="0" w:color="auto"/>
                        <w:right w:val="none" w:sz="0" w:space="0" w:color="auto"/>
                      </w:divBdr>
                    </w:div>
                    <w:div w:id="266547119">
                      <w:marLeft w:val="0"/>
                      <w:marRight w:val="0"/>
                      <w:marTop w:val="0"/>
                      <w:marBottom w:val="0"/>
                      <w:divBdr>
                        <w:top w:val="none" w:sz="0" w:space="0" w:color="auto"/>
                        <w:left w:val="none" w:sz="0" w:space="0" w:color="auto"/>
                        <w:bottom w:val="none" w:sz="0" w:space="0" w:color="auto"/>
                        <w:right w:val="none" w:sz="0" w:space="0" w:color="auto"/>
                      </w:divBdr>
                    </w:div>
                    <w:div w:id="313683223">
                      <w:marLeft w:val="0"/>
                      <w:marRight w:val="0"/>
                      <w:marTop w:val="0"/>
                      <w:marBottom w:val="0"/>
                      <w:divBdr>
                        <w:top w:val="none" w:sz="0" w:space="0" w:color="auto"/>
                        <w:left w:val="none" w:sz="0" w:space="0" w:color="auto"/>
                        <w:bottom w:val="none" w:sz="0" w:space="0" w:color="auto"/>
                        <w:right w:val="none" w:sz="0" w:space="0" w:color="auto"/>
                      </w:divBdr>
                    </w:div>
                    <w:div w:id="645740782">
                      <w:marLeft w:val="0"/>
                      <w:marRight w:val="0"/>
                      <w:marTop w:val="0"/>
                      <w:marBottom w:val="0"/>
                      <w:divBdr>
                        <w:top w:val="none" w:sz="0" w:space="0" w:color="auto"/>
                        <w:left w:val="none" w:sz="0" w:space="0" w:color="auto"/>
                        <w:bottom w:val="none" w:sz="0" w:space="0" w:color="auto"/>
                        <w:right w:val="none" w:sz="0" w:space="0" w:color="auto"/>
                      </w:divBdr>
                    </w:div>
                    <w:div w:id="705251462">
                      <w:marLeft w:val="0"/>
                      <w:marRight w:val="0"/>
                      <w:marTop w:val="0"/>
                      <w:marBottom w:val="0"/>
                      <w:divBdr>
                        <w:top w:val="none" w:sz="0" w:space="0" w:color="auto"/>
                        <w:left w:val="none" w:sz="0" w:space="0" w:color="auto"/>
                        <w:bottom w:val="none" w:sz="0" w:space="0" w:color="auto"/>
                        <w:right w:val="none" w:sz="0" w:space="0" w:color="auto"/>
                      </w:divBdr>
                    </w:div>
                    <w:div w:id="767652112">
                      <w:marLeft w:val="0"/>
                      <w:marRight w:val="0"/>
                      <w:marTop w:val="0"/>
                      <w:marBottom w:val="0"/>
                      <w:divBdr>
                        <w:top w:val="none" w:sz="0" w:space="0" w:color="auto"/>
                        <w:left w:val="none" w:sz="0" w:space="0" w:color="auto"/>
                        <w:bottom w:val="none" w:sz="0" w:space="0" w:color="auto"/>
                        <w:right w:val="none" w:sz="0" w:space="0" w:color="auto"/>
                      </w:divBdr>
                    </w:div>
                    <w:div w:id="773791907">
                      <w:marLeft w:val="0"/>
                      <w:marRight w:val="0"/>
                      <w:marTop w:val="0"/>
                      <w:marBottom w:val="0"/>
                      <w:divBdr>
                        <w:top w:val="none" w:sz="0" w:space="0" w:color="auto"/>
                        <w:left w:val="none" w:sz="0" w:space="0" w:color="auto"/>
                        <w:bottom w:val="none" w:sz="0" w:space="0" w:color="auto"/>
                        <w:right w:val="none" w:sz="0" w:space="0" w:color="auto"/>
                      </w:divBdr>
                    </w:div>
                    <w:div w:id="1011830893">
                      <w:marLeft w:val="0"/>
                      <w:marRight w:val="0"/>
                      <w:marTop w:val="0"/>
                      <w:marBottom w:val="0"/>
                      <w:divBdr>
                        <w:top w:val="none" w:sz="0" w:space="0" w:color="auto"/>
                        <w:left w:val="none" w:sz="0" w:space="0" w:color="auto"/>
                        <w:bottom w:val="none" w:sz="0" w:space="0" w:color="auto"/>
                        <w:right w:val="none" w:sz="0" w:space="0" w:color="auto"/>
                      </w:divBdr>
                    </w:div>
                    <w:div w:id="1124693061">
                      <w:marLeft w:val="0"/>
                      <w:marRight w:val="0"/>
                      <w:marTop w:val="0"/>
                      <w:marBottom w:val="0"/>
                      <w:divBdr>
                        <w:top w:val="none" w:sz="0" w:space="0" w:color="auto"/>
                        <w:left w:val="none" w:sz="0" w:space="0" w:color="auto"/>
                        <w:bottom w:val="none" w:sz="0" w:space="0" w:color="auto"/>
                        <w:right w:val="none" w:sz="0" w:space="0" w:color="auto"/>
                      </w:divBdr>
                    </w:div>
                    <w:div w:id="1158813317">
                      <w:marLeft w:val="0"/>
                      <w:marRight w:val="0"/>
                      <w:marTop w:val="0"/>
                      <w:marBottom w:val="0"/>
                      <w:divBdr>
                        <w:top w:val="none" w:sz="0" w:space="0" w:color="auto"/>
                        <w:left w:val="none" w:sz="0" w:space="0" w:color="auto"/>
                        <w:bottom w:val="none" w:sz="0" w:space="0" w:color="auto"/>
                        <w:right w:val="none" w:sz="0" w:space="0" w:color="auto"/>
                      </w:divBdr>
                    </w:div>
                    <w:div w:id="1200897859">
                      <w:marLeft w:val="0"/>
                      <w:marRight w:val="0"/>
                      <w:marTop w:val="0"/>
                      <w:marBottom w:val="0"/>
                      <w:divBdr>
                        <w:top w:val="none" w:sz="0" w:space="0" w:color="auto"/>
                        <w:left w:val="none" w:sz="0" w:space="0" w:color="auto"/>
                        <w:bottom w:val="none" w:sz="0" w:space="0" w:color="auto"/>
                        <w:right w:val="none" w:sz="0" w:space="0" w:color="auto"/>
                      </w:divBdr>
                    </w:div>
                    <w:div w:id="1327326143">
                      <w:marLeft w:val="0"/>
                      <w:marRight w:val="0"/>
                      <w:marTop w:val="0"/>
                      <w:marBottom w:val="0"/>
                      <w:divBdr>
                        <w:top w:val="none" w:sz="0" w:space="0" w:color="auto"/>
                        <w:left w:val="none" w:sz="0" w:space="0" w:color="auto"/>
                        <w:bottom w:val="none" w:sz="0" w:space="0" w:color="auto"/>
                        <w:right w:val="none" w:sz="0" w:space="0" w:color="auto"/>
                      </w:divBdr>
                    </w:div>
                    <w:div w:id="1486126262">
                      <w:marLeft w:val="0"/>
                      <w:marRight w:val="0"/>
                      <w:marTop w:val="0"/>
                      <w:marBottom w:val="0"/>
                      <w:divBdr>
                        <w:top w:val="none" w:sz="0" w:space="0" w:color="auto"/>
                        <w:left w:val="none" w:sz="0" w:space="0" w:color="auto"/>
                        <w:bottom w:val="none" w:sz="0" w:space="0" w:color="auto"/>
                        <w:right w:val="none" w:sz="0" w:space="0" w:color="auto"/>
                      </w:divBdr>
                    </w:div>
                    <w:div w:id="1496531023">
                      <w:marLeft w:val="0"/>
                      <w:marRight w:val="0"/>
                      <w:marTop w:val="0"/>
                      <w:marBottom w:val="0"/>
                      <w:divBdr>
                        <w:top w:val="none" w:sz="0" w:space="0" w:color="auto"/>
                        <w:left w:val="none" w:sz="0" w:space="0" w:color="auto"/>
                        <w:bottom w:val="none" w:sz="0" w:space="0" w:color="auto"/>
                        <w:right w:val="none" w:sz="0" w:space="0" w:color="auto"/>
                      </w:divBdr>
                    </w:div>
                    <w:div w:id="1704552332">
                      <w:marLeft w:val="0"/>
                      <w:marRight w:val="0"/>
                      <w:marTop w:val="0"/>
                      <w:marBottom w:val="0"/>
                      <w:divBdr>
                        <w:top w:val="none" w:sz="0" w:space="0" w:color="auto"/>
                        <w:left w:val="none" w:sz="0" w:space="0" w:color="auto"/>
                        <w:bottom w:val="none" w:sz="0" w:space="0" w:color="auto"/>
                        <w:right w:val="none" w:sz="0" w:space="0" w:color="auto"/>
                      </w:divBdr>
                    </w:div>
                    <w:div w:id="1718553735">
                      <w:marLeft w:val="0"/>
                      <w:marRight w:val="0"/>
                      <w:marTop w:val="0"/>
                      <w:marBottom w:val="0"/>
                      <w:divBdr>
                        <w:top w:val="none" w:sz="0" w:space="0" w:color="auto"/>
                        <w:left w:val="none" w:sz="0" w:space="0" w:color="auto"/>
                        <w:bottom w:val="none" w:sz="0" w:space="0" w:color="auto"/>
                        <w:right w:val="none" w:sz="0" w:space="0" w:color="auto"/>
                      </w:divBdr>
                    </w:div>
                    <w:div w:id="205149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95738">
          <w:marLeft w:val="0"/>
          <w:marRight w:val="0"/>
          <w:marTop w:val="0"/>
          <w:marBottom w:val="0"/>
          <w:divBdr>
            <w:top w:val="none" w:sz="0" w:space="0" w:color="auto"/>
            <w:left w:val="none" w:sz="0" w:space="0" w:color="auto"/>
            <w:bottom w:val="none" w:sz="0" w:space="0" w:color="auto"/>
            <w:right w:val="none" w:sz="0" w:space="0" w:color="auto"/>
          </w:divBdr>
        </w:div>
      </w:divsChild>
    </w:div>
    <w:div w:id="1579243647">
      <w:bodyDiv w:val="1"/>
      <w:marLeft w:val="0"/>
      <w:marRight w:val="0"/>
      <w:marTop w:val="0"/>
      <w:marBottom w:val="0"/>
      <w:divBdr>
        <w:top w:val="none" w:sz="0" w:space="0" w:color="auto"/>
        <w:left w:val="none" w:sz="0" w:space="0" w:color="auto"/>
        <w:bottom w:val="none" w:sz="0" w:space="0" w:color="auto"/>
        <w:right w:val="none" w:sz="0" w:space="0" w:color="auto"/>
      </w:divBdr>
    </w:div>
    <w:div w:id="186682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mlin.ru/acts/bank/47393" TargetMode="External"/><Relationship Id="rId13" Type="http://schemas.openxmlformats.org/officeDocument/2006/relationships/hyperlink" Target="https://&#1085;&#1087;&#1072;.&#1076;&#1085;&#1088;&#1086;&#1085;&#1083;&#1072;&#1081;&#1085;.&#1088;&#1092;/2023-12-30/ukaz-glavy-donetskoj-narodnoj-respubliki-640-ot-28-12-2023-goda-o-denezhnom-soderzhanii-lits-zameshhayushhih-gosudarstvennye-dolzhnosti-donetskoj-narodnoj-respubliki.html" TargetMode="External"/><Relationship Id="rId18" Type="http://schemas.openxmlformats.org/officeDocument/2006/relationships/hyperlink" Target="http://www.kremlin.ru/acts/bank/38043?ysclid=mpy36zzr9l525432456" TargetMode="External"/><Relationship Id="rId3" Type="http://schemas.openxmlformats.org/officeDocument/2006/relationships/settings" Target="settings.xml"/><Relationship Id="rId21" Type="http://schemas.openxmlformats.org/officeDocument/2006/relationships/hyperlink" Target="http://www.kremlin.ru/acts/bank/38043?ysclid=mpy36zzr9l525432456" TargetMode="External"/><Relationship Id="rId7" Type="http://schemas.openxmlformats.org/officeDocument/2006/relationships/image" Target="media/image1.jpeg"/><Relationship Id="rId12" Type="http://schemas.openxmlformats.org/officeDocument/2006/relationships/hyperlink" Target="https://&#1085;&#1087;&#1072;.&#1076;&#1085;&#1088;&#1086;&#1085;&#1083;&#1072;&#1081;&#1085;.&#1088;&#1092;/2023-05-17/448-iins-o-gosudarstvennyh-dolzhnostyah-donetskoj-narodnoj-respubliki-vstupit-v-silu-01-06-2023-g.html" TargetMode="External"/><Relationship Id="rId17" Type="http://schemas.openxmlformats.org/officeDocument/2006/relationships/hyperlink" Target="http://www.kremlin.ru/acts/bank/38043?ysclid=mpy36zzr9l525432456" TargetMode="External"/><Relationship Id="rId2" Type="http://schemas.openxmlformats.org/officeDocument/2006/relationships/styles" Target="styles.xml"/><Relationship Id="rId16" Type="http://schemas.openxmlformats.org/officeDocument/2006/relationships/hyperlink" Target="http://www.kremlin.ru/acts/bank/38043?ysclid=mpy36zzr9l525432456" TargetMode="External"/><Relationship Id="rId20" Type="http://schemas.openxmlformats.org/officeDocument/2006/relationships/hyperlink" Target="http://www.kremlin.ru/acts/bank/50059?ysclid=mpy3zkna4f3382042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emlin.ru/acts/bank/50059?ysclid=mpy35gdu9w6776002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kremlin.ru/acts/bank/47393" TargetMode="External"/><Relationship Id="rId23" Type="http://schemas.openxmlformats.org/officeDocument/2006/relationships/fontTable" Target="fontTable.xml"/><Relationship Id="rId10" Type="http://schemas.openxmlformats.org/officeDocument/2006/relationships/hyperlink" Target="http://www.kremlin.ru/acts/bank/38043?ysclid=mpy36zzr9l525432456" TargetMode="External"/><Relationship Id="rId19" Type="http://schemas.openxmlformats.org/officeDocument/2006/relationships/hyperlink" Target="http://www.kremlin.ru/acts/bank/17640?ysclid=mpy3w4irbj487044988" TargetMode="External"/><Relationship Id="rId4" Type="http://schemas.openxmlformats.org/officeDocument/2006/relationships/webSettings" Target="webSettings.xml"/><Relationship Id="rId9" Type="http://schemas.openxmlformats.org/officeDocument/2006/relationships/hyperlink" Target="https://&#1085;&#1087;&#1072;.&#1076;&#1085;&#1088;&#1086;&#1085;&#1083;&#1072;&#1081;&#1085;.&#1088;&#1092;/2023-05-17/448-iins-o-gosudarstvennyh-dolzhnostyah-donetskoj-narodnoj-respubliki-vstupit-v-silu-01-06-2023-g.html" TargetMode="External"/><Relationship Id="rId14" Type="http://schemas.openxmlformats.org/officeDocument/2006/relationships/hyperlink" Target="http://www.kremlin.ru/acts/bank/47393"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1842</Words>
  <Characters>10504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12322</CharactersWithSpaces>
  <SharedDoc>false</SharedDoc>
  <HLinks>
    <vt:vector size="66" baseType="variant">
      <vt:variant>
        <vt:i4>65620</vt:i4>
      </vt:variant>
      <vt:variant>
        <vt:i4>33</vt:i4>
      </vt:variant>
      <vt:variant>
        <vt:i4>0</vt:i4>
      </vt:variant>
      <vt:variant>
        <vt:i4>5</vt:i4>
      </vt:variant>
      <vt:variant>
        <vt:lpwstr>https://docs.cntd.ru/document/499067425</vt:lpwstr>
      </vt:variant>
      <vt:variant>
        <vt:lpwstr>7D20K3</vt:lpwstr>
      </vt:variant>
      <vt:variant>
        <vt:i4>3145825</vt:i4>
      </vt:variant>
      <vt:variant>
        <vt:i4>30</vt:i4>
      </vt:variant>
      <vt:variant>
        <vt:i4>0</vt:i4>
      </vt:variant>
      <vt:variant>
        <vt:i4>5</vt:i4>
      </vt:variant>
      <vt:variant>
        <vt:lpwstr>https://docs.cntd.ru/document/9005389</vt:lpwstr>
      </vt:variant>
      <vt:variant>
        <vt:lpwstr>7D20K3</vt:lpwstr>
      </vt:variant>
      <vt:variant>
        <vt:i4>6553652</vt:i4>
      </vt:variant>
      <vt:variant>
        <vt:i4>27</vt:i4>
      </vt:variant>
      <vt:variant>
        <vt:i4>0</vt:i4>
      </vt:variant>
      <vt:variant>
        <vt:i4>5</vt:i4>
      </vt:variant>
      <vt:variant>
        <vt:lpwstr>https://docs.cntd.ru/document/901806909</vt:lpwstr>
      </vt:variant>
      <vt:variant>
        <vt:lpwstr/>
      </vt:variant>
      <vt:variant>
        <vt:i4>65620</vt:i4>
      </vt:variant>
      <vt:variant>
        <vt:i4>24</vt:i4>
      </vt:variant>
      <vt:variant>
        <vt:i4>0</vt:i4>
      </vt:variant>
      <vt:variant>
        <vt:i4>5</vt:i4>
      </vt:variant>
      <vt:variant>
        <vt:lpwstr>https://docs.cntd.ru/document/499067425</vt:lpwstr>
      </vt:variant>
      <vt:variant>
        <vt:lpwstr>7D20K3</vt:lpwstr>
      </vt:variant>
      <vt:variant>
        <vt:i4>65620</vt:i4>
      </vt:variant>
      <vt:variant>
        <vt:i4>21</vt:i4>
      </vt:variant>
      <vt:variant>
        <vt:i4>0</vt:i4>
      </vt:variant>
      <vt:variant>
        <vt:i4>5</vt:i4>
      </vt:variant>
      <vt:variant>
        <vt:lpwstr>https://docs.cntd.ru/document/499067425</vt:lpwstr>
      </vt:variant>
      <vt:variant>
        <vt:lpwstr>7D20K3</vt:lpwstr>
      </vt:variant>
      <vt:variant>
        <vt:i4>65620</vt:i4>
      </vt:variant>
      <vt:variant>
        <vt:i4>18</vt:i4>
      </vt:variant>
      <vt:variant>
        <vt:i4>0</vt:i4>
      </vt:variant>
      <vt:variant>
        <vt:i4>5</vt:i4>
      </vt:variant>
      <vt:variant>
        <vt:lpwstr>https://docs.cntd.ru/document/499067425</vt:lpwstr>
      </vt:variant>
      <vt:variant>
        <vt:lpwstr>7D20K3</vt:lpwstr>
      </vt:variant>
      <vt:variant>
        <vt:i4>6684721</vt:i4>
      </vt:variant>
      <vt:variant>
        <vt:i4>15</vt:i4>
      </vt:variant>
      <vt:variant>
        <vt:i4>0</vt:i4>
      </vt:variant>
      <vt:variant>
        <vt:i4>5</vt:i4>
      </vt:variant>
      <vt:variant>
        <vt:lpwstr>https://docs.cntd.ru/document/413901351</vt:lpwstr>
      </vt:variant>
      <vt:variant>
        <vt:lpwstr/>
      </vt:variant>
      <vt:variant>
        <vt:i4>65620</vt:i4>
      </vt:variant>
      <vt:variant>
        <vt:i4>9</vt:i4>
      </vt:variant>
      <vt:variant>
        <vt:i4>0</vt:i4>
      </vt:variant>
      <vt:variant>
        <vt:i4>5</vt:i4>
      </vt:variant>
      <vt:variant>
        <vt:lpwstr>https://docs.cntd.ru/document/499067425</vt:lpwstr>
      </vt:variant>
      <vt:variant>
        <vt:lpwstr>7D20K3</vt:lpwstr>
      </vt:variant>
      <vt:variant>
        <vt:i4>65620</vt:i4>
      </vt:variant>
      <vt:variant>
        <vt:i4>6</vt:i4>
      </vt:variant>
      <vt:variant>
        <vt:i4>0</vt:i4>
      </vt:variant>
      <vt:variant>
        <vt:i4>5</vt:i4>
      </vt:variant>
      <vt:variant>
        <vt:lpwstr>https://docs.cntd.ru/document/499067425</vt:lpwstr>
      </vt:variant>
      <vt:variant>
        <vt:lpwstr>7D20K3</vt:lpwstr>
      </vt:variant>
      <vt:variant>
        <vt:i4>6684721</vt:i4>
      </vt:variant>
      <vt:variant>
        <vt:i4>3</vt:i4>
      </vt:variant>
      <vt:variant>
        <vt:i4>0</vt:i4>
      </vt:variant>
      <vt:variant>
        <vt:i4>5</vt:i4>
      </vt:variant>
      <vt:variant>
        <vt:lpwstr>https://docs.cntd.ru/document/413901351</vt:lpwstr>
      </vt:variant>
      <vt:variant>
        <vt:lpwstr/>
      </vt:variant>
      <vt:variant>
        <vt:i4>27</vt:i4>
      </vt:variant>
      <vt:variant>
        <vt:i4>0</vt:i4>
      </vt:variant>
      <vt:variant>
        <vt:i4>0</vt:i4>
      </vt:variant>
      <vt:variant>
        <vt:i4>5</vt:i4>
      </vt:variant>
      <vt:variant>
        <vt:lpwstr>https://docs.cntd.ru/document/727632736</vt:lpwstr>
      </vt:variant>
      <vt:variant>
        <vt:lpwstr>64U0IK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НС ДНР</dc:creator>
  <cp:keywords/>
  <dc:description/>
  <cp:lastModifiedBy>VAD</cp:lastModifiedBy>
  <cp:revision>3</cp:revision>
  <cp:lastPrinted>2026-05-27T11:34:00Z</cp:lastPrinted>
  <dcterms:created xsi:type="dcterms:W3CDTF">2026-06-03T13:07:00Z</dcterms:created>
  <dcterms:modified xsi:type="dcterms:W3CDTF">2026-06-03T13:39:00Z</dcterms:modified>
</cp:coreProperties>
</file>