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08DFB" w14:textId="38B4CB08" w:rsidR="00793C9F" w:rsidRPr="00793C9F" w:rsidRDefault="00793C9F" w:rsidP="00793C9F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Start w:id="1" w:name="_Hlk222228901"/>
      <w:bookmarkEnd w:id="0"/>
      <w:r w:rsidRPr="00793C9F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60054B8F" wp14:editId="2013F543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3B8A4" w14:textId="77777777" w:rsidR="00793C9F" w:rsidRPr="00793C9F" w:rsidRDefault="00793C9F" w:rsidP="00793C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793C9F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28F38FB" w14:textId="77777777" w:rsidR="00793C9F" w:rsidRPr="00793C9F" w:rsidRDefault="00793C9F" w:rsidP="00793C9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3C9F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793C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6B89C102" w14:textId="77777777" w:rsidR="00793C9F" w:rsidRPr="00793C9F" w:rsidRDefault="00793C9F" w:rsidP="00793C9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EBE630A" w14:textId="77777777" w:rsidR="00793C9F" w:rsidRPr="00793C9F" w:rsidRDefault="00793C9F" w:rsidP="00793C9F">
      <w:pPr>
        <w:widowControl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DE9E99E" w14:textId="31B7AAE6" w:rsidR="00575781" w:rsidRPr="00A378E4" w:rsidRDefault="00575781" w:rsidP="00793C9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78E4">
        <w:rPr>
          <w:rFonts w:ascii="Times New Roman" w:hAnsi="Times New Roman" w:cs="Times New Roman"/>
          <w:color w:val="000000"/>
          <w:sz w:val="28"/>
          <w:szCs w:val="28"/>
        </w:rPr>
        <w:t xml:space="preserve">О РЕГУЛИРОВАНИИ ОТНОШЕНИЙ, СВЯЗАННЫХ </w:t>
      </w:r>
      <w:r w:rsidRPr="00A378E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ОРГАНИЗАЦИЕЙ И ДЕЯТЕЛЬНОСТЬЮ РОЗНИЧНЫХ РЫНКОВ </w:t>
      </w:r>
      <w:r w:rsidRPr="00A378E4">
        <w:rPr>
          <w:rFonts w:ascii="Times New Roman" w:hAnsi="Times New Roman" w:cs="Times New Roman"/>
          <w:color w:val="000000"/>
          <w:sz w:val="28"/>
          <w:szCs w:val="28"/>
        </w:rPr>
        <w:br/>
        <w:t>НА ТЕРРИТОРИИ ДОНЕЦКОЙ НАРОДНОЙ РЕСПУБЛИКИ</w:t>
      </w:r>
      <w:bookmarkEnd w:id="1"/>
    </w:p>
    <w:p w14:paraId="482A2627" w14:textId="77777777" w:rsidR="00793C9F" w:rsidRPr="00793C9F" w:rsidRDefault="00793C9F" w:rsidP="00793C9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14067705" w14:textId="77777777" w:rsidR="00793C9F" w:rsidRPr="00793C9F" w:rsidRDefault="00793C9F" w:rsidP="00793C9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5710ADEB" w14:textId="77777777" w:rsidR="00793C9F" w:rsidRPr="00793C9F" w:rsidRDefault="00793C9F" w:rsidP="00793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793C9F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2" w:name="_Hlk170374149"/>
      <w:r w:rsidRPr="00793C9F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27 февраля 2026 года</w:t>
      </w:r>
      <w:bookmarkEnd w:id="2"/>
    </w:p>
    <w:p w14:paraId="35ECE591" w14:textId="77777777" w:rsidR="00793C9F" w:rsidRPr="00793C9F" w:rsidRDefault="00793C9F" w:rsidP="00793C9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5C2FB34E" w14:textId="77777777" w:rsidR="00793C9F" w:rsidRPr="00793C9F" w:rsidRDefault="00793C9F" w:rsidP="00793C9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3F06AEEB" w14:textId="2BA8FFB1" w:rsidR="00BE35E5" w:rsidRPr="00A378E4" w:rsidRDefault="00BE35E5" w:rsidP="004073A5">
      <w:pPr>
        <w:tabs>
          <w:tab w:val="left" w:pos="70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E4">
        <w:rPr>
          <w:rFonts w:ascii="Times New Roman" w:hAnsi="Times New Roman" w:cs="Times New Roman"/>
          <w:sz w:val="28"/>
          <w:szCs w:val="28"/>
        </w:rPr>
        <w:t>Статья</w:t>
      </w:r>
      <w:r w:rsidR="00A378E4">
        <w:rPr>
          <w:rFonts w:ascii="Times New Roman" w:hAnsi="Times New Roman" w:cs="Times New Roman"/>
          <w:sz w:val="28"/>
          <w:szCs w:val="28"/>
        </w:rPr>
        <w:t> </w:t>
      </w:r>
      <w:r w:rsidRPr="00A378E4">
        <w:rPr>
          <w:rFonts w:ascii="Times New Roman" w:hAnsi="Times New Roman" w:cs="Times New Roman"/>
          <w:sz w:val="28"/>
          <w:szCs w:val="28"/>
        </w:rPr>
        <w:t>1.</w:t>
      </w:r>
      <w:r w:rsidR="00A378E4">
        <w:rPr>
          <w:rFonts w:ascii="Times New Roman" w:hAnsi="Times New Roman" w:cs="Times New Roman"/>
          <w:sz w:val="28"/>
          <w:szCs w:val="28"/>
        </w:rPr>
        <w:t> </w:t>
      </w:r>
      <w:r w:rsidRPr="00A378E4">
        <w:rPr>
          <w:rFonts w:ascii="Times New Roman" w:hAnsi="Times New Roman" w:cs="Times New Roman"/>
          <w:b/>
          <w:bCs/>
          <w:sz w:val="28"/>
          <w:szCs w:val="28"/>
        </w:rPr>
        <w:t xml:space="preserve">Предмет регулирования </w:t>
      </w:r>
      <w:r w:rsidR="00575781" w:rsidRPr="00A378E4">
        <w:rPr>
          <w:rFonts w:ascii="Times New Roman" w:hAnsi="Times New Roman" w:cs="Times New Roman"/>
          <w:b/>
          <w:bCs/>
          <w:sz w:val="28"/>
          <w:szCs w:val="28"/>
        </w:rPr>
        <w:t>и основные понятия, используемые в настоящем Законе</w:t>
      </w:r>
    </w:p>
    <w:p w14:paraId="07CE554B" w14:textId="6103F74E" w:rsidR="00575781" w:rsidRPr="00A378E4" w:rsidRDefault="00575781" w:rsidP="00575781">
      <w:pPr>
        <w:tabs>
          <w:tab w:val="left" w:pos="7088"/>
        </w:tabs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Настоящий Закон в соответствии с </w:t>
      </w:r>
      <w:r w:rsidRPr="00A3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3 статьи 31 </w:t>
      </w:r>
      <w:hyperlink r:id="rId9" w:history="1"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конституционного закона</w:t>
        </w:r>
        <w:r w:rsidR="00863141"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от 4 октября 2022 года</w:t>
        </w:r>
        <w:r w:rsidR="00863141"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№ 5-ФКЗ «О принятии в Российскую Федерацию Донецкой Народной Республики и образовании в составе Российской Федерации нового субъекта</w:t>
        </w:r>
        <w:r w:rsidR="00863141"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083BB0"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–</w:t>
        </w:r>
        <w:r w:rsidR="00863141"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Донецкой Народной Республики»</w:t>
        </w:r>
      </w:hyperlink>
      <w:r w:rsidRPr="00A3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  <w:r w:rsidR="00863141"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от 30 декабря 2006 года № 271-ФЗ</w:t>
        </w:r>
        <w:r w:rsidR="00863141"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«О розничных рынках и о внесении изменений в Трудовой кодекс Российской Федерации»</w:t>
        </w:r>
      </w:hyperlink>
      <w:r w:rsidRPr="00A3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регулирует отношения, связанные с организацией и деятельностью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розничных рынков,</w:t>
      </w:r>
      <w:r w:rsidR="007172C5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универсальных рынков, специализированных рынков, </w:t>
      </w:r>
      <w:r w:rsidR="007172C5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сельскохозяйственных рынков,</w:t>
      </w:r>
      <w:r w:rsidR="00863141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сельскохозяйственных кооперативных рынков на территории Донецкой Народной Республики (далее – рынки).</w:t>
      </w:r>
    </w:p>
    <w:p w14:paraId="07EA298E" w14:textId="722B2B03" w:rsidR="00575781" w:rsidRPr="00A378E4" w:rsidRDefault="00575781" w:rsidP="00575781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В настоящем Законе используются основные понятия, установленные статьей </w:t>
      </w:r>
      <w:r w:rsidR="007172C5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hyperlink r:id="rId11" w:history="1"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30 декабря 2006 года</w:t>
        </w:r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№ 271-ФЗ «О розничных рынках и о внесении изменений в Трудовой кодекс Российской Федерации»</w:t>
        </w:r>
      </w:hyperlink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3EBEB8" w14:textId="4DA90EF4" w:rsidR="00575781" w:rsidRPr="00A378E4" w:rsidRDefault="00575781" w:rsidP="00575781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</w:t>
      </w:r>
      <w:r w:rsid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A3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3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Общие положения организации рынков </w:t>
      </w:r>
    </w:p>
    <w:p w14:paraId="4794FC2E" w14:textId="77777777" w:rsidR="00575781" w:rsidRPr="00A378E4" w:rsidRDefault="00575781" w:rsidP="00575781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Рынки на территории Донецкой Народной Республики организуются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соответствии с планом организации рынков на территории Донецкой Народной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Республики, утверждаемым Правительством Донецкой Народной Республики (далее – план).</w:t>
      </w:r>
    </w:p>
    <w:p w14:paraId="272F37F3" w14:textId="2CB74F2E" w:rsidR="00575781" w:rsidRPr="00A378E4" w:rsidRDefault="00575781" w:rsidP="00575781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План формируется и изменяется на основании сведений, представляемых органами местного самоуправления муниципальных образований Донецкой Народной Республики, содержащих информацию о местах расположения планируемых рынков, </w:t>
      </w:r>
      <w:r w:rsidR="004920F9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их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</w:t>
      </w:r>
      <w:r w:rsidR="004920F9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тип</w:t>
      </w:r>
      <w:r w:rsidR="004920F9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08E340" w14:textId="11F95462" w:rsidR="00575781" w:rsidRPr="00A378E4" w:rsidRDefault="00575781" w:rsidP="00575781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</w:t>
      </w:r>
      <w:r w:rsid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A3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3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организации рынка</w:t>
      </w:r>
    </w:p>
    <w:p w14:paraId="75FD31C8" w14:textId="0F655096" w:rsidR="00575781" w:rsidRPr="00A378E4" w:rsidRDefault="00575781" w:rsidP="00575781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Основанием для организации рынка на территории Донецкой Народной Республики является разрешение на право организации рынка (далее </w:t>
      </w:r>
      <w:r w:rsidR="00083BB0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разрешение).</w:t>
      </w:r>
    </w:p>
    <w:p w14:paraId="10D714F0" w14:textId="3FD4461F" w:rsidR="00575781" w:rsidRPr="00A378E4" w:rsidRDefault="00575781" w:rsidP="00575781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Разрешение выдается органом местного самоуправления муниципального образования Донецкой Народной Республики, в границах которого организован рынок до вступления в силу настоящего Закона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планируется организация рынка в соответствии с планом.</w:t>
      </w:r>
    </w:p>
    <w:p w14:paraId="72BB186E" w14:textId="45FE451C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</w:t>
      </w:r>
      <w:r w:rsid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="00A3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3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Полномочия органов государственной власти Донецкой Народной Республики в области организации рынков</w:t>
      </w:r>
    </w:p>
    <w:p w14:paraId="1B47F1F6" w14:textId="4E839374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К полномочиям Правительства Донецкой Народной Республики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области организации рынков, организации деятельности по продаже товаров (выполнению работ, оказанию услуг) на рынках относ</w:t>
      </w:r>
      <w:r w:rsidR="004920F9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тся:</w:t>
      </w:r>
    </w:p>
    <w:p w14:paraId="06DEB74D" w14:textId="7018F432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принятие нормативных правовых актов, регулирующих отношения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r w:rsidR="007172C5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рынков, организации и осуществления деятельности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продаже товаров (выполнению работ, оказанию услуг) на рынках;</w:t>
      </w:r>
    </w:p>
    <w:p w14:paraId="32EB8F7E" w14:textId="3E97974D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утверждение плана</w:t>
      </w:r>
      <w:r w:rsidR="007172C5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DB5FCC1" w14:textId="77777777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установление основных требований к планировке территории, строительству, реконструкции зданий и сооружений, перепланировке находящихся в них помещений;</w:t>
      </w:r>
    </w:p>
    <w:p w14:paraId="078BE79D" w14:textId="77777777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установление требований, которым должно отвечать торговое место на рынке;</w:t>
      </w:r>
    </w:p>
    <w:p w14:paraId="27F3D161" w14:textId="77777777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 установление порядка заключения договора о предоставлении торгового места на рынке, его типовой формы;</w:t>
      </w:r>
    </w:p>
    <w:p w14:paraId="0D2A23CF" w14:textId="77777777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 установление упрощенного порядка предоставления торговых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 на сельскохозяйственном рынке и на сельскохозяйственном кооперативном рынке;</w:t>
      </w:r>
    </w:p>
    <w:p w14:paraId="5B5B27D7" w14:textId="77777777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 утверждение форм разрешения, уведомления о выдаче (об отказе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выдаче) разрешения;</w:t>
      </w:r>
    </w:p>
    <w:p w14:paraId="710D6376" w14:textId="77777777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 установление количества торговых мест для осуществления деятельности по продаже товаров товаропроизводителями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сельскохозяйственных рынках;</w:t>
      </w:r>
    </w:p>
    <w:p w14:paraId="68952B59" w14:textId="187BB7DC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установление порядка определения органами местного самоуправления муниципальных</w:t>
      </w:r>
      <w:r w:rsidR="00863141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</w:t>
      </w:r>
      <w:r w:rsidR="00863141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Донецкой Народной Республик</w:t>
      </w:r>
      <w:r w:rsidR="00863141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 торговых мест на универсальных рынках, предоставляемых для осуществления деятельности по продаже сельскохозяйственной продукции гражданами, указанными в части 1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15 </w:t>
      </w:r>
      <w:hyperlink r:id="rId12" w:history="1"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30 декабря 2006 г</w:t>
        </w:r>
        <w:r w:rsidR="00FB4633"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ода</w:t>
        </w:r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 271-ФЗ</w:t>
        </w:r>
        <w:r w:rsidR="00FB4633"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402EA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«О розничных рынках и о внесении изменений в Трудовой кодекс Российской Федерации»</w:t>
        </w:r>
      </w:hyperlink>
      <w:r w:rsidRPr="00A37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4744E" w14:textId="6B399896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Исполнительный орган Донецкой Народной Республики, осуществляющий выработку и реализацию государственной политики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сфере промышленности и торговли, общественного питания и бытового обслуживания населения (далее – уполномоченный орган)</w:t>
      </w:r>
      <w:r w:rsidR="00D058BB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FB39FCC" w14:textId="77777777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разрабатывает (формирует) план, указанный в части 1 статьи 2 настоящего Закона;</w:t>
      </w:r>
    </w:p>
    <w:p w14:paraId="029D16CC" w14:textId="77777777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устанавливает порядок формирования и ведения реестра рынков;</w:t>
      </w:r>
    </w:p>
    <w:p w14:paraId="03F1BD27" w14:textId="77777777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формирует и ведет реестр рынков на основании информации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выданных разрешениях и содержащихся в таких разрешениях сведениях, предоставляемых главами муниципальных образований в Донецкой Народной Республике (далее – главы муниципальных образований);</w:t>
      </w:r>
    </w:p>
    <w:p w14:paraId="4CDBC641" w14:textId="72FE83EB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 размещает в информационно-телекоммуникационной сети «Интернет» на официальном сайте</w:t>
      </w:r>
      <w:r w:rsidR="0001660D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уполномоченного органа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сведения, содержащиеся в реестре рынков</w:t>
      </w:r>
      <w:r w:rsidR="008E20F0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D86B8FE" w14:textId="77777777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 разрабатывает требования к торговым местам на рынке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Федерации;</w:t>
      </w:r>
    </w:p>
    <w:p w14:paraId="0D5D75BD" w14:textId="6D3BB099" w:rsidR="00FB4633" w:rsidRPr="00A378E4" w:rsidRDefault="00575781" w:rsidP="00FB4633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разрабатывает формы разрешения и уведомления о выдаче (об отказе в выдаче) разрешения.</w:t>
      </w:r>
    </w:p>
    <w:p w14:paraId="082B0B55" w14:textId="2D0894DD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</w:t>
      </w:r>
      <w:r w:rsid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="00A3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3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Переходные положения</w:t>
      </w:r>
    </w:p>
    <w:p w14:paraId="6A4533D6" w14:textId="6E2289D5" w:rsidR="00361A38" w:rsidRPr="00A378E4" w:rsidRDefault="00361A38" w:rsidP="00D058BB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В отношении объектов, которые функционировали </w:t>
      </w:r>
      <w:r w:rsidR="00D058BB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вступления в силу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Закона и подпадающих под определение рынка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законодательством Донецкой Народной Республики, действ</w:t>
      </w:r>
      <w:r w:rsidR="00D058BB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D058BB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вступления в силу </w:t>
      </w:r>
      <w:hyperlink r:id="rId13" w:history="1">
        <w:r w:rsidR="00D058BB" w:rsidRPr="00963AA4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конституционного закона от 4 октября 2022 года № 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="00D058BB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следующее:</w:t>
      </w:r>
    </w:p>
    <w:p w14:paraId="3FC6E88A" w14:textId="657D35B1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перечень</w:t>
      </w:r>
      <w:r w:rsidR="00084019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формируется уполномоченным органом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основании заявлений глав муниципальных образований по месту расположения указанных объектов и утверждается Правительством Донецкой Народной Республики. Главы муниципальных образований направляют </w:t>
      </w:r>
      <w:r w:rsidR="00084019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адрес уполномоченного органа в течение 30 календарных дней со дня вступления в силу настоящего Закона. Заявления подаются в произвольной форме с указанием информации о месте расположения рынка, типе рынка, количестве торговых мест. Объект считается рынком со дня утверждения Правительством Донецкой Народной Республики указанного перечня;</w:t>
      </w:r>
    </w:p>
    <w:p w14:paraId="4CD3C6E8" w14:textId="74786931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до 1 января 2028 года рынки, расположенные на территории Донецкой Народной Республики и осуществляющие деятельность на д</w:t>
      </w:r>
      <w:r w:rsidR="00D058BB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в </w:t>
      </w:r>
      <w:bookmarkStart w:id="3" w:name="_GoBack"/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силу настоящего Закона, продолжают </w:t>
      </w:r>
      <w:r w:rsidR="00D058BB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функционировать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ранее выданных разрешений и действовавших правил, при этом в отношении них не применяются требования, установленные частями 1 и 2 статьи 4, статьей 6, частями 2 и 3 статьи 24 </w:t>
      </w:r>
      <w:hyperlink r:id="rId14" w:history="1">
        <w:r w:rsidRPr="00963AA4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Федерального закона от 30 декабря 2006 года </w:t>
        </w:r>
        <w:r w:rsidR="005739FB" w:rsidRPr="00963AA4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Pr="00963AA4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№ 271-ФЗ «О розничных рынках и о внесении изменений в Трудовой кодекс Российской Федерации»</w:t>
        </w:r>
      </w:hyperlink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требования иных нормативных правовых актов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Федерации, регулирующих деятельность рынков, которым такие рынки не соответствуют;</w:t>
      </w:r>
    </w:p>
    <w:p w14:paraId="738284C6" w14:textId="0264FA9E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не позднее 1 января 2028 года организация рынка, организация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осуществление деятельности по продаже товаров (выполнению работ, оказанию услуг) на рынке подлежат приведению в соответствие с положениями </w:t>
      </w:r>
      <w:hyperlink r:id="rId15" w:history="1">
        <w:r w:rsidRPr="00963AA4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Федерального закона от 30 декабря 2006 года № 271-ФЗ </w:t>
        </w:r>
        <w:r w:rsidR="005739FB" w:rsidRPr="00963AA4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Pr="00963AA4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«О розничных рынках и о внесении изменений в Трудовой кодекс Российской Федерации»</w:t>
        </w:r>
      </w:hyperlink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2C9F9B" w14:textId="41F61D46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 до 1 января 2028 года не применяется требование о наличии разрешения, предусмотренного статьей 3 настоящего Закона. До наступления указанного срока управляющая рынком организация </w:t>
      </w:r>
      <w:r w:rsidR="00D058BB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обязана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оформить разрешение в порядке, предусмотренном законодательством Российской Федерации;</w:t>
      </w:r>
    </w:p>
    <w:p w14:paraId="57F3EAED" w14:textId="65665A21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 до 1 января 2028 года функционирование рынков осуществляется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без соблюдения </w:t>
      </w:r>
      <w:r w:rsidR="00D058BB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предусмотренных статьей 2 настоящего Закона.</w:t>
      </w:r>
    </w:p>
    <w:p w14:paraId="43887C69" w14:textId="381DAFE6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 отношении рынков, признанных обращенными в</w:t>
      </w:r>
      <w:r w:rsidR="00D00EB5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8BB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государственную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собственность Донецкой Народной Республики в соответствии с законодательством Донецкой Народной Республики и которые передаются в собственность соответствующих муниципальных образований по месту их расположения, установить следующее:</w:t>
      </w:r>
    </w:p>
    <w:p w14:paraId="66199AB7" w14:textId="0924D410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в целях обеспечения непрерывного функционирования рынков со дня принятия актов о передаче их из государственной собственности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о принятии в муниципальную собственность соответствующих муниципальных образований и до дня подписания акта приема-передачи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муниципальным образованием Государственное унитарное предприятие Донецкой Народной Республики «Рынки Донбасса» (далее – ГУП «РЫНКИ ДОНБАССА») наделяется следующими полномочиями в отношении имущества рынков:</w:t>
      </w:r>
    </w:p>
    <w:p w14:paraId="7F513EC3" w14:textId="77777777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управлять имуществом рынков, обеспечивать их функционирование и нести расходы на их содержание;</w:t>
      </w:r>
    </w:p>
    <w:p w14:paraId="6AE1A856" w14:textId="2973604E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заключать (продлевать) договоры аренды торгового места с лицами, осуществляющими экономическую деятельность на рынках, а также вз</w:t>
      </w:r>
      <w:r w:rsidR="00D00EB5"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арендную плату;</w:t>
      </w:r>
    </w:p>
    <w:p w14:paraId="6E03E1DA" w14:textId="77777777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 после принятия рынков в муниципальную собственность соответствующих муниципальных образований и до передачи их по актам приема-передачи определенной согласно настоящему Закону управляющей рынком организации соответствующие муниципальные образования уполномочены заключать соглашения с ГУП «РЫНКИ ДОНБАССА» на:</w:t>
      </w:r>
    </w:p>
    <w:p w14:paraId="25FC56B7" w14:textId="77777777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управление имуществом рынков, обеспечение их функционирования и несение расходов на их содержание;</w:t>
      </w:r>
    </w:p>
    <w:p w14:paraId="5C978152" w14:textId="77777777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 заключение (продление) договоров аренды торгового места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лицами, осуществляющими экономическую деятельность на рынках,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взимание арендной платы;</w:t>
      </w:r>
    </w:p>
    <w:p w14:paraId="3B4914A2" w14:textId="77777777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до передачи имущества рынков в муниципальную собственность арендаторы вправе использовать его в соответствии с целями, указанными </w:t>
      </w: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договорах аренды торгового места, заключенными до вступления в силу настоящего Закона.</w:t>
      </w:r>
    </w:p>
    <w:p w14:paraId="7DA96FA0" w14:textId="38D50485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Статья</w:t>
      </w:r>
      <w:r w:rsid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A3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="00A3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3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Вступление в силу настоящего Закона</w:t>
      </w:r>
    </w:p>
    <w:p w14:paraId="682C5917" w14:textId="77777777" w:rsidR="00361A38" w:rsidRPr="00A378E4" w:rsidRDefault="00361A38" w:rsidP="00361A38">
      <w:pPr>
        <w:tabs>
          <w:tab w:val="left" w:pos="7088"/>
        </w:tabs>
        <w:spacing w:before="36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14:paraId="4412B8CB" w14:textId="77777777" w:rsidR="00793C9F" w:rsidRPr="00793C9F" w:rsidRDefault="00793C9F" w:rsidP="00793C9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D482934" w14:textId="77777777" w:rsidR="00793C9F" w:rsidRPr="00793C9F" w:rsidRDefault="00793C9F" w:rsidP="00793C9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461611E" w14:textId="77777777" w:rsidR="00793C9F" w:rsidRPr="00793C9F" w:rsidRDefault="00793C9F" w:rsidP="00793C9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6D7A2B3" w14:textId="77777777" w:rsidR="00793C9F" w:rsidRPr="00793C9F" w:rsidRDefault="00793C9F" w:rsidP="00793C9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898EF6" w14:textId="77777777" w:rsidR="00793C9F" w:rsidRPr="00793C9F" w:rsidRDefault="00793C9F" w:rsidP="00793C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C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1D3E365B" w14:textId="77777777" w:rsidR="00793C9F" w:rsidRPr="00793C9F" w:rsidRDefault="00793C9F" w:rsidP="00793C9F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C9F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793C9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93C9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93C9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93C9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Д.В. </w:t>
      </w:r>
      <w:proofErr w:type="spellStart"/>
      <w:r w:rsidRPr="00793C9F">
        <w:rPr>
          <w:rFonts w:ascii="Times New Roman" w:eastAsia="Calibri" w:hAnsi="Times New Roman" w:cs="Times New Roman"/>
          <w:sz w:val="28"/>
          <w:szCs w:val="28"/>
          <w:lang w:eastAsia="ru-RU"/>
        </w:rPr>
        <w:t>Пушилин</w:t>
      </w:r>
      <w:proofErr w:type="spellEnd"/>
    </w:p>
    <w:p w14:paraId="76B8035E" w14:textId="77777777" w:rsidR="00793C9F" w:rsidRPr="00793C9F" w:rsidRDefault="00793C9F" w:rsidP="00793C9F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C9F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0C6623D7" w14:textId="57CC741B" w:rsidR="00793C9F" w:rsidRPr="00793C9F" w:rsidRDefault="00DB3A16" w:rsidP="00793C9F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="00793C9F" w:rsidRPr="00793C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февраля</w:t>
      </w:r>
      <w:r w:rsidR="00793C9F" w:rsidRPr="00793C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 года</w:t>
      </w:r>
    </w:p>
    <w:p w14:paraId="457997CB" w14:textId="6999B1C7" w:rsidR="00793C9F" w:rsidRPr="00793C9F" w:rsidRDefault="00793C9F" w:rsidP="00793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C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DB3A16">
        <w:rPr>
          <w:rFonts w:ascii="Times New Roman" w:eastAsia="Calibri" w:hAnsi="Times New Roman" w:cs="Times New Roman"/>
          <w:sz w:val="28"/>
          <w:szCs w:val="28"/>
          <w:lang w:eastAsia="ru-RU"/>
        </w:rPr>
        <w:t>260-РЗ</w:t>
      </w:r>
    </w:p>
    <w:p w14:paraId="3046AD82" w14:textId="4B1D5BF3" w:rsidR="004D144D" w:rsidRDefault="004D144D" w:rsidP="008526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14:paraId="405D57D6" w14:textId="2A8D47BF" w:rsidR="00963AA4" w:rsidRDefault="00963AA4" w:rsidP="008526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14:paraId="09062F53" w14:textId="53BEC52E" w:rsidR="00963AA4" w:rsidRDefault="00963AA4" w:rsidP="008526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bookmarkEnd w:id="3"/>
    <w:p w14:paraId="589F5D69" w14:textId="77777777" w:rsidR="00963AA4" w:rsidRPr="008526AF" w:rsidRDefault="00963AA4" w:rsidP="008526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sectPr w:rsidR="00963AA4" w:rsidRPr="008526AF" w:rsidSect="00793C9F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96683" w14:textId="77777777" w:rsidR="00042DF9" w:rsidRDefault="00042DF9" w:rsidP="00EC6A44">
      <w:pPr>
        <w:spacing w:after="0" w:line="240" w:lineRule="auto"/>
      </w:pPr>
      <w:r>
        <w:separator/>
      </w:r>
    </w:p>
  </w:endnote>
  <w:endnote w:type="continuationSeparator" w:id="0">
    <w:p w14:paraId="79943F2D" w14:textId="77777777" w:rsidR="00042DF9" w:rsidRDefault="00042DF9" w:rsidP="00EC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AD6C" w14:textId="77777777" w:rsidR="00042DF9" w:rsidRDefault="00042DF9" w:rsidP="00EC6A44">
      <w:pPr>
        <w:spacing w:after="0" w:line="240" w:lineRule="auto"/>
      </w:pPr>
      <w:r>
        <w:separator/>
      </w:r>
    </w:p>
  </w:footnote>
  <w:footnote w:type="continuationSeparator" w:id="0">
    <w:p w14:paraId="765F3DE5" w14:textId="77777777" w:rsidR="00042DF9" w:rsidRDefault="00042DF9" w:rsidP="00EC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5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46B2D3" w14:textId="11385C6F" w:rsidR="00D70B2E" w:rsidRPr="002D478F" w:rsidRDefault="00D70B2E" w:rsidP="002D478F">
        <w:pPr>
          <w:pStyle w:val="a5"/>
          <w:spacing w:after="12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47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47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47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3AA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D47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1344"/>
    <w:multiLevelType w:val="hybridMultilevel"/>
    <w:tmpl w:val="4F6AF9DA"/>
    <w:lvl w:ilvl="0" w:tplc="F4CA9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192CAA"/>
    <w:multiLevelType w:val="hybridMultilevel"/>
    <w:tmpl w:val="F8B24BF4"/>
    <w:lvl w:ilvl="0" w:tplc="89866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C0"/>
    <w:rsid w:val="000019EF"/>
    <w:rsid w:val="00002502"/>
    <w:rsid w:val="0000374D"/>
    <w:rsid w:val="000048A3"/>
    <w:rsid w:val="0001660D"/>
    <w:rsid w:val="000170F1"/>
    <w:rsid w:val="00021479"/>
    <w:rsid w:val="00021D9F"/>
    <w:rsid w:val="000270F0"/>
    <w:rsid w:val="0003029C"/>
    <w:rsid w:val="000317E1"/>
    <w:rsid w:val="00034AE4"/>
    <w:rsid w:val="0004238D"/>
    <w:rsid w:val="00042DF9"/>
    <w:rsid w:val="00052E36"/>
    <w:rsid w:val="000540E0"/>
    <w:rsid w:val="00054C4C"/>
    <w:rsid w:val="00055837"/>
    <w:rsid w:val="00055B52"/>
    <w:rsid w:val="00055DB8"/>
    <w:rsid w:val="00061BAF"/>
    <w:rsid w:val="00080928"/>
    <w:rsid w:val="00083BB0"/>
    <w:rsid w:val="00084019"/>
    <w:rsid w:val="000858EA"/>
    <w:rsid w:val="00085CB9"/>
    <w:rsid w:val="00093A6B"/>
    <w:rsid w:val="000943EB"/>
    <w:rsid w:val="00097362"/>
    <w:rsid w:val="000A119E"/>
    <w:rsid w:val="000B0DEB"/>
    <w:rsid w:val="000B54ED"/>
    <w:rsid w:val="000C360F"/>
    <w:rsid w:val="000D5901"/>
    <w:rsid w:val="000D6B37"/>
    <w:rsid w:val="000D79A0"/>
    <w:rsid w:val="000E3373"/>
    <w:rsid w:val="000E506C"/>
    <w:rsid w:val="000F4230"/>
    <w:rsid w:val="000F526D"/>
    <w:rsid w:val="000F53E7"/>
    <w:rsid w:val="000F766C"/>
    <w:rsid w:val="001011C5"/>
    <w:rsid w:val="0011122C"/>
    <w:rsid w:val="00112C8E"/>
    <w:rsid w:val="0011508E"/>
    <w:rsid w:val="0011704E"/>
    <w:rsid w:val="001272B2"/>
    <w:rsid w:val="00137536"/>
    <w:rsid w:val="00143D6B"/>
    <w:rsid w:val="00151721"/>
    <w:rsid w:val="00154E1A"/>
    <w:rsid w:val="00181295"/>
    <w:rsid w:val="00184423"/>
    <w:rsid w:val="001919BE"/>
    <w:rsid w:val="001962AA"/>
    <w:rsid w:val="00196AB3"/>
    <w:rsid w:val="00197E52"/>
    <w:rsid w:val="001A6501"/>
    <w:rsid w:val="001A7A3F"/>
    <w:rsid w:val="001B1865"/>
    <w:rsid w:val="001B18BF"/>
    <w:rsid w:val="001B3360"/>
    <w:rsid w:val="001B3D92"/>
    <w:rsid w:val="001C1EB1"/>
    <w:rsid w:val="001C2DD7"/>
    <w:rsid w:val="001C31EE"/>
    <w:rsid w:val="001C5770"/>
    <w:rsid w:val="001C6B4D"/>
    <w:rsid w:val="001C7304"/>
    <w:rsid w:val="001D04BF"/>
    <w:rsid w:val="001E6A76"/>
    <w:rsid w:val="001E7D05"/>
    <w:rsid w:val="001F3AA0"/>
    <w:rsid w:val="002014F7"/>
    <w:rsid w:val="0020165D"/>
    <w:rsid w:val="00206711"/>
    <w:rsid w:val="0022112A"/>
    <w:rsid w:val="002267BA"/>
    <w:rsid w:val="00230460"/>
    <w:rsid w:val="00236EFF"/>
    <w:rsid w:val="00246916"/>
    <w:rsid w:val="00251812"/>
    <w:rsid w:val="00252AD7"/>
    <w:rsid w:val="00257A94"/>
    <w:rsid w:val="0026376C"/>
    <w:rsid w:val="002638BA"/>
    <w:rsid w:val="00264058"/>
    <w:rsid w:val="00265E91"/>
    <w:rsid w:val="002672EF"/>
    <w:rsid w:val="0026786D"/>
    <w:rsid w:val="002702CC"/>
    <w:rsid w:val="00281EBC"/>
    <w:rsid w:val="0028219C"/>
    <w:rsid w:val="002929AF"/>
    <w:rsid w:val="00294C38"/>
    <w:rsid w:val="00297D86"/>
    <w:rsid w:val="002A01E1"/>
    <w:rsid w:val="002A6DC2"/>
    <w:rsid w:val="002B3A7C"/>
    <w:rsid w:val="002C0B6F"/>
    <w:rsid w:val="002C1A4E"/>
    <w:rsid w:val="002C3217"/>
    <w:rsid w:val="002C69A8"/>
    <w:rsid w:val="002D0D1E"/>
    <w:rsid w:val="002D27EF"/>
    <w:rsid w:val="002D478F"/>
    <w:rsid w:val="002D502C"/>
    <w:rsid w:val="002D60DB"/>
    <w:rsid w:val="002E27ED"/>
    <w:rsid w:val="002E50D5"/>
    <w:rsid w:val="002E699F"/>
    <w:rsid w:val="002E7C6B"/>
    <w:rsid w:val="002F6D15"/>
    <w:rsid w:val="003039D0"/>
    <w:rsid w:val="00303DB8"/>
    <w:rsid w:val="00304AC3"/>
    <w:rsid w:val="00307E61"/>
    <w:rsid w:val="003102DE"/>
    <w:rsid w:val="00316ADF"/>
    <w:rsid w:val="003309F7"/>
    <w:rsid w:val="0034372D"/>
    <w:rsid w:val="003504D4"/>
    <w:rsid w:val="003564F4"/>
    <w:rsid w:val="00356663"/>
    <w:rsid w:val="00361A38"/>
    <w:rsid w:val="00361B31"/>
    <w:rsid w:val="0037310F"/>
    <w:rsid w:val="0037544B"/>
    <w:rsid w:val="00384660"/>
    <w:rsid w:val="003847D7"/>
    <w:rsid w:val="003871A4"/>
    <w:rsid w:val="0039534F"/>
    <w:rsid w:val="00396CA5"/>
    <w:rsid w:val="00396E63"/>
    <w:rsid w:val="003A4DC3"/>
    <w:rsid w:val="003A5779"/>
    <w:rsid w:val="003B07AC"/>
    <w:rsid w:val="003B7AD5"/>
    <w:rsid w:val="003C20A8"/>
    <w:rsid w:val="003D0897"/>
    <w:rsid w:val="003D2374"/>
    <w:rsid w:val="003D4297"/>
    <w:rsid w:val="003D5F7D"/>
    <w:rsid w:val="003E1889"/>
    <w:rsid w:val="003E3764"/>
    <w:rsid w:val="003E3DE3"/>
    <w:rsid w:val="003E6EC1"/>
    <w:rsid w:val="00402EA7"/>
    <w:rsid w:val="004073A5"/>
    <w:rsid w:val="00414ED8"/>
    <w:rsid w:val="004214B9"/>
    <w:rsid w:val="0042274D"/>
    <w:rsid w:val="00425026"/>
    <w:rsid w:val="0043293E"/>
    <w:rsid w:val="004360A3"/>
    <w:rsid w:val="00436730"/>
    <w:rsid w:val="00440289"/>
    <w:rsid w:val="00454FFE"/>
    <w:rsid w:val="004557D5"/>
    <w:rsid w:val="004613AC"/>
    <w:rsid w:val="00466F16"/>
    <w:rsid w:val="0047128F"/>
    <w:rsid w:val="0047420D"/>
    <w:rsid w:val="00484B24"/>
    <w:rsid w:val="004869F4"/>
    <w:rsid w:val="00491134"/>
    <w:rsid w:val="004920F9"/>
    <w:rsid w:val="00493161"/>
    <w:rsid w:val="00493CD6"/>
    <w:rsid w:val="004B7F8E"/>
    <w:rsid w:val="004C1947"/>
    <w:rsid w:val="004C6FE9"/>
    <w:rsid w:val="004D144D"/>
    <w:rsid w:val="004D2457"/>
    <w:rsid w:val="004D4CBF"/>
    <w:rsid w:val="004D5D31"/>
    <w:rsid w:val="004F30AC"/>
    <w:rsid w:val="004F67D7"/>
    <w:rsid w:val="005022C9"/>
    <w:rsid w:val="0051176A"/>
    <w:rsid w:val="00512F86"/>
    <w:rsid w:val="0051362D"/>
    <w:rsid w:val="0052004F"/>
    <w:rsid w:val="00520A73"/>
    <w:rsid w:val="00521426"/>
    <w:rsid w:val="00526566"/>
    <w:rsid w:val="00534F95"/>
    <w:rsid w:val="00540504"/>
    <w:rsid w:val="00542349"/>
    <w:rsid w:val="00543E8D"/>
    <w:rsid w:val="0054620B"/>
    <w:rsid w:val="00550031"/>
    <w:rsid w:val="005516B8"/>
    <w:rsid w:val="005575FE"/>
    <w:rsid w:val="00561638"/>
    <w:rsid w:val="00564173"/>
    <w:rsid w:val="005739FB"/>
    <w:rsid w:val="00575781"/>
    <w:rsid w:val="00585A87"/>
    <w:rsid w:val="0058676B"/>
    <w:rsid w:val="005A2854"/>
    <w:rsid w:val="005A2EBE"/>
    <w:rsid w:val="005A420B"/>
    <w:rsid w:val="005B4CA2"/>
    <w:rsid w:val="005D41C4"/>
    <w:rsid w:val="005D4B01"/>
    <w:rsid w:val="005D5594"/>
    <w:rsid w:val="005D62F8"/>
    <w:rsid w:val="005D6D8D"/>
    <w:rsid w:val="005D7EAB"/>
    <w:rsid w:val="005E0D9D"/>
    <w:rsid w:val="005E21F1"/>
    <w:rsid w:val="005E3143"/>
    <w:rsid w:val="005E78AD"/>
    <w:rsid w:val="005F2B41"/>
    <w:rsid w:val="00601ADF"/>
    <w:rsid w:val="00606835"/>
    <w:rsid w:val="00611394"/>
    <w:rsid w:val="00612EE7"/>
    <w:rsid w:val="00613149"/>
    <w:rsid w:val="00614D36"/>
    <w:rsid w:val="006378AC"/>
    <w:rsid w:val="00640103"/>
    <w:rsid w:val="00657AB4"/>
    <w:rsid w:val="00665512"/>
    <w:rsid w:val="00674EC1"/>
    <w:rsid w:val="00685AF8"/>
    <w:rsid w:val="006941C7"/>
    <w:rsid w:val="006956A8"/>
    <w:rsid w:val="00697494"/>
    <w:rsid w:val="006A7475"/>
    <w:rsid w:val="006B3616"/>
    <w:rsid w:val="006B3F39"/>
    <w:rsid w:val="006B78C6"/>
    <w:rsid w:val="006C256F"/>
    <w:rsid w:val="006C380B"/>
    <w:rsid w:val="006C5F53"/>
    <w:rsid w:val="006D6C4A"/>
    <w:rsid w:val="006E0AE1"/>
    <w:rsid w:val="006E3AC5"/>
    <w:rsid w:val="006E45A4"/>
    <w:rsid w:val="006E4B06"/>
    <w:rsid w:val="006E7338"/>
    <w:rsid w:val="006F1602"/>
    <w:rsid w:val="006F653B"/>
    <w:rsid w:val="006F772B"/>
    <w:rsid w:val="00707D71"/>
    <w:rsid w:val="007101F2"/>
    <w:rsid w:val="00710237"/>
    <w:rsid w:val="007172C5"/>
    <w:rsid w:val="007214CC"/>
    <w:rsid w:val="007275AD"/>
    <w:rsid w:val="00731396"/>
    <w:rsid w:val="00735D54"/>
    <w:rsid w:val="007546F9"/>
    <w:rsid w:val="00771259"/>
    <w:rsid w:val="00771A7B"/>
    <w:rsid w:val="00774AAD"/>
    <w:rsid w:val="007764CB"/>
    <w:rsid w:val="00786472"/>
    <w:rsid w:val="00793C9F"/>
    <w:rsid w:val="00796BBE"/>
    <w:rsid w:val="007A26E5"/>
    <w:rsid w:val="007C24AA"/>
    <w:rsid w:val="007C2553"/>
    <w:rsid w:val="007C59C8"/>
    <w:rsid w:val="007C6FFC"/>
    <w:rsid w:val="007D0096"/>
    <w:rsid w:val="007D2891"/>
    <w:rsid w:val="007D3C84"/>
    <w:rsid w:val="007D5865"/>
    <w:rsid w:val="007E256D"/>
    <w:rsid w:val="007E4826"/>
    <w:rsid w:val="007E4B5E"/>
    <w:rsid w:val="007E4E10"/>
    <w:rsid w:val="007F0461"/>
    <w:rsid w:val="007F118E"/>
    <w:rsid w:val="007F5AA8"/>
    <w:rsid w:val="00803469"/>
    <w:rsid w:val="0081165E"/>
    <w:rsid w:val="008266B6"/>
    <w:rsid w:val="008269CB"/>
    <w:rsid w:val="008359D7"/>
    <w:rsid w:val="00835C14"/>
    <w:rsid w:val="00837453"/>
    <w:rsid w:val="008430E7"/>
    <w:rsid w:val="0084591D"/>
    <w:rsid w:val="00845BC8"/>
    <w:rsid w:val="008526AF"/>
    <w:rsid w:val="00857095"/>
    <w:rsid w:val="0086286A"/>
    <w:rsid w:val="00863141"/>
    <w:rsid w:val="00866743"/>
    <w:rsid w:val="0087120F"/>
    <w:rsid w:val="00871839"/>
    <w:rsid w:val="00873789"/>
    <w:rsid w:val="00873ABE"/>
    <w:rsid w:val="00874185"/>
    <w:rsid w:val="008768B6"/>
    <w:rsid w:val="008813E2"/>
    <w:rsid w:val="00882F85"/>
    <w:rsid w:val="00886E6E"/>
    <w:rsid w:val="00895A7D"/>
    <w:rsid w:val="008C14EF"/>
    <w:rsid w:val="008C6CFE"/>
    <w:rsid w:val="008D13CB"/>
    <w:rsid w:val="008D35DF"/>
    <w:rsid w:val="008D3790"/>
    <w:rsid w:val="008D52DA"/>
    <w:rsid w:val="008D61F9"/>
    <w:rsid w:val="008D69F1"/>
    <w:rsid w:val="008D6B14"/>
    <w:rsid w:val="008D72C8"/>
    <w:rsid w:val="008E20F0"/>
    <w:rsid w:val="008F3C40"/>
    <w:rsid w:val="008F6578"/>
    <w:rsid w:val="00903BDF"/>
    <w:rsid w:val="0090722D"/>
    <w:rsid w:val="00914124"/>
    <w:rsid w:val="00914158"/>
    <w:rsid w:val="009164E8"/>
    <w:rsid w:val="00917691"/>
    <w:rsid w:val="00922C2B"/>
    <w:rsid w:val="0092409B"/>
    <w:rsid w:val="00925740"/>
    <w:rsid w:val="00930440"/>
    <w:rsid w:val="00930447"/>
    <w:rsid w:val="00942794"/>
    <w:rsid w:val="00954AC3"/>
    <w:rsid w:val="00955083"/>
    <w:rsid w:val="009605B5"/>
    <w:rsid w:val="00963AA4"/>
    <w:rsid w:val="0096544B"/>
    <w:rsid w:val="00973BB0"/>
    <w:rsid w:val="0097537D"/>
    <w:rsid w:val="00976574"/>
    <w:rsid w:val="009776AA"/>
    <w:rsid w:val="00977D7F"/>
    <w:rsid w:val="0098439E"/>
    <w:rsid w:val="009950A2"/>
    <w:rsid w:val="009A2006"/>
    <w:rsid w:val="009A207E"/>
    <w:rsid w:val="009A3D58"/>
    <w:rsid w:val="009C0DAB"/>
    <w:rsid w:val="009C36A5"/>
    <w:rsid w:val="009C79FA"/>
    <w:rsid w:val="009D121F"/>
    <w:rsid w:val="009D27F5"/>
    <w:rsid w:val="009D5BF8"/>
    <w:rsid w:val="00A03069"/>
    <w:rsid w:val="00A04CD7"/>
    <w:rsid w:val="00A11419"/>
    <w:rsid w:val="00A130D3"/>
    <w:rsid w:val="00A15262"/>
    <w:rsid w:val="00A21311"/>
    <w:rsid w:val="00A30304"/>
    <w:rsid w:val="00A34C1B"/>
    <w:rsid w:val="00A36427"/>
    <w:rsid w:val="00A370F1"/>
    <w:rsid w:val="00A378E4"/>
    <w:rsid w:val="00A42505"/>
    <w:rsid w:val="00A51907"/>
    <w:rsid w:val="00A54FCC"/>
    <w:rsid w:val="00A579A8"/>
    <w:rsid w:val="00A61251"/>
    <w:rsid w:val="00A7056B"/>
    <w:rsid w:val="00A7444F"/>
    <w:rsid w:val="00A80E2D"/>
    <w:rsid w:val="00A8109C"/>
    <w:rsid w:val="00A81234"/>
    <w:rsid w:val="00A822B5"/>
    <w:rsid w:val="00A83D4C"/>
    <w:rsid w:val="00A90DFE"/>
    <w:rsid w:val="00A91222"/>
    <w:rsid w:val="00A92777"/>
    <w:rsid w:val="00A9512F"/>
    <w:rsid w:val="00AA0DFE"/>
    <w:rsid w:val="00AA1094"/>
    <w:rsid w:val="00AB0F95"/>
    <w:rsid w:val="00AB69AB"/>
    <w:rsid w:val="00AD73B1"/>
    <w:rsid w:val="00AF0293"/>
    <w:rsid w:val="00AF1CE5"/>
    <w:rsid w:val="00B14B93"/>
    <w:rsid w:val="00B15482"/>
    <w:rsid w:val="00B300E1"/>
    <w:rsid w:val="00B35A84"/>
    <w:rsid w:val="00B41BCE"/>
    <w:rsid w:val="00B45E66"/>
    <w:rsid w:val="00B46A8E"/>
    <w:rsid w:val="00B6591A"/>
    <w:rsid w:val="00B66440"/>
    <w:rsid w:val="00B678B4"/>
    <w:rsid w:val="00B75FC5"/>
    <w:rsid w:val="00B8006C"/>
    <w:rsid w:val="00B81328"/>
    <w:rsid w:val="00B83167"/>
    <w:rsid w:val="00B92C88"/>
    <w:rsid w:val="00B965C2"/>
    <w:rsid w:val="00BA0B29"/>
    <w:rsid w:val="00BA5CB0"/>
    <w:rsid w:val="00BB1011"/>
    <w:rsid w:val="00BB276E"/>
    <w:rsid w:val="00BC2159"/>
    <w:rsid w:val="00BC624D"/>
    <w:rsid w:val="00BC7CF0"/>
    <w:rsid w:val="00BE1AFE"/>
    <w:rsid w:val="00BE1F48"/>
    <w:rsid w:val="00BE35E5"/>
    <w:rsid w:val="00C02612"/>
    <w:rsid w:val="00C03E79"/>
    <w:rsid w:val="00C17C83"/>
    <w:rsid w:val="00C248E8"/>
    <w:rsid w:val="00C249CB"/>
    <w:rsid w:val="00C24AE8"/>
    <w:rsid w:val="00C52CFE"/>
    <w:rsid w:val="00C54FC9"/>
    <w:rsid w:val="00C63C20"/>
    <w:rsid w:val="00C6662B"/>
    <w:rsid w:val="00C67D77"/>
    <w:rsid w:val="00C749CD"/>
    <w:rsid w:val="00C74D79"/>
    <w:rsid w:val="00C755E4"/>
    <w:rsid w:val="00C75F09"/>
    <w:rsid w:val="00C7775B"/>
    <w:rsid w:val="00CA501A"/>
    <w:rsid w:val="00CA7C41"/>
    <w:rsid w:val="00CB0B26"/>
    <w:rsid w:val="00CB2970"/>
    <w:rsid w:val="00CB3995"/>
    <w:rsid w:val="00CB570A"/>
    <w:rsid w:val="00CB6668"/>
    <w:rsid w:val="00CD00DC"/>
    <w:rsid w:val="00CD3575"/>
    <w:rsid w:val="00CD3B86"/>
    <w:rsid w:val="00CD79AC"/>
    <w:rsid w:val="00CF01EB"/>
    <w:rsid w:val="00CF09B3"/>
    <w:rsid w:val="00CF3B71"/>
    <w:rsid w:val="00D00EB5"/>
    <w:rsid w:val="00D058BB"/>
    <w:rsid w:val="00D05906"/>
    <w:rsid w:val="00D06FFA"/>
    <w:rsid w:val="00D07F10"/>
    <w:rsid w:val="00D203B3"/>
    <w:rsid w:val="00D24769"/>
    <w:rsid w:val="00D24958"/>
    <w:rsid w:val="00D27A85"/>
    <w:rsid w:val="00D310DF"/>
    <w:rsid w:val="00D312BA"/>
    <w:rsid w:val="00D34745"/>
    <w:rsid w:val="00D52A46"/>
    <w:rsid w:val="00D55473"/>
    <w:rsid w:val="00D55746"/>
    <w:rsid w:val="00D56713"/>
    <w:rsid w:val="00D60D29"/>
    <w:rsid w:val="00D6499D"/>
    <w:rsid w:val="00D70680"/>
    <w:rsid w:val="00D70B2E"/>
    <w:rsid w:val="00D713BD"/>
    <w:rsid w:val="00D74BE2"/>
    <w:rsid w:val="00D80F82"/>
    <w:rsid w:val="00D84BC2"/>
    <w:rsid w:val="00D9078C"/>
    <w:rsid w:val="00D92BE3"/>
    <w:rsid w:val="00D95BD7"/>
    <w:rsid w:val="00D96754"/>
    <w:rsid w:val="00D97611"/>
    <w:rsid w:val="00DB15E5"/>
    <w:rsid w:val="00DB3A16"/>
    <w:rsid w:val="00DB51E6"/>
    <w:rsid w:val="00DB564E"/>
    <w:rsid w:val="00DB5BBD"/>
    <w:rsid w:val="00DC11B5"/>
    <w:rsid w:val="00DD6531"/>
    <w:rsid w:val="00DE05C0"/>
    <w:rsid w:val="00DE491F"/>
    <w:rsid w:val="00DE56F4"/>
    <w:rsid w:val="00DF21D6"/>
    <w:rsid w:val="00DF27F6"/>
    <w:rsid w:val="00E208B4"/>
    <w:rsid w:val="00E24FAD"/>
    <w:rsid w:val="00E33C4F"/>
    <w:rsid w:val="00E43BED"/>
    <w:rsid w:val="00E45479"/>
    <w:rsid w:val="00E46ED0"/>
    <w:rsid w:val="00E667BC"/>
    <w:rsid w:val="00E7779B"/>
    <w:rsid w:val="00E82DEE"/>
    <w:rsid w:val="00E9333B"/>
    <w:rsid w:val="00E97699"/>
    <w:rsid w:val="00EA564B"/>
    <w:rsid w:val="00EA6356"/>
    <w:rsid w:val="00EC247E"/>
    <w:rsid w:val="00EC445A"/>
    <w:rsid w:val="00EC6A44"/>
    <w:rsid w:val="00ED4228"/>
    <w:rsid w:val="00ED547F"/>
    <w:rsid w:val="00EE0B63"/>
    <w:rsid w:val="00EF0322"/>
    <w:rsid w:val="00EF40B3"/>
    <w:rsid w:val="00F14468"/>
    <w:rsid w:val="00F27442"/>
    <w:rsid w:val="00F32930"/>
    <w:rsid w:val="00F40ACA"/>
    <w:rsid w:val="00F42B7C"/>
    <w:rsid w:val="00F42E2F"/>
    <w:rsid w:val="00F44ACF"/>
    <w:rsid w:val="00F463C6"/>
    <w:rsid w:val="00F50E14"/>
    <w:rsid w:val="00F52F7A"/>
    <w:rsid w:val="00F533FE"/>
    <w:rsid w:val="00F54BD3"/>
    <w:rsid w:val="00F56C66"/>
    <w:rsid w:val="00F64A3F"/>
    <w:rsid w:val="00F653B7"/>
    <w:rsid w:val="00F70212"/>
    <w:rsid w:val="00F75D86"/>
    <w:rsid w:val="00F77D20"/>
    <w:rsid w:val="00F8082F"/>
    <w:rsid w:val="00F817D6"/>
    <w:rsid w:val="00F93A3B"/>
    <w:rsid w:val="00F97BB2"/>
    <w:rsid w:val="00FA3FC0"/>
    <w:rsid w:val="00FA4E75"/>
    <w:rsid w:val="00FB429A"/>
    <w:rsid w:val="00FB4633"/>
    <w:rsid w:val="00FB534B"/>
    <w:rsid w:val="00FB57B3"/>
    <w:rsid w:val="00FB7AD4"/>
    <w:rsid w:val="00FC7F2D"/>
    <w:rsid w:val="00FD02AC"/>
    <w:rsid w:val="00FD25C9"/>
    <w:rsid w:val="00FE1D6A"/>
    <w:rsid w:val="00FE4AEE"/>
    <w:rsid w:val="00FE7AEB"/>
    <w:rsid w:val="00FF6561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4C4C3"/>
  <w15:docId w15:val="{DE7A57B2-0A53-4048-AAAB-2ABB2D1C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36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9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A44"/>
  </w:style>
  <w:style w:type="paragraph" w:styleId="a7">
    <w:name w:val="footer"/>
    <w:basedOn w:val="a"/>
    <w:link w:val="a8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A44"/>
  </w:style>
  <w:style w:type="paragraph" w:customStyle="1" w:styleId="ConsPlusNormal">
    <w:name w:val="ConsPlusNormal"/>
    <w:qFormat/>
    <w:rsid w:val="0002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A4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D478F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D478F"/>
  </w:style>
  <w:style w:type="character" w:styleId="ac">
    <w:name w:val="Hyperlink"/>
    <w:basedOn w:val="a0"/>
    <w:uiPriority w:val="99"/>
    <w:unhideWhenUsed/>
    <w:rsid w:val="002D478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D478F"/>
    <w:rPr>
      <w:color w:val="800080"/>
      <w:u w:val="single"/>
    </w:rPr>
  </w:style>
  <w:style w:type="paragraph" w:customStyle="1" w:styleId="xl65">
    <w:name w:val="xl65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59"/>
    <w:rsid w:val="002D478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2D47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D47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D47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D4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D4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D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b"/>
    <w:uiPriority w:val="59"/>
    <w:rsid w:val="002D478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2D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4C194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styleId="ae">
    <w:name w:val="annotation reference"/>
    <w:basedOn w:val="a0"/>
    <w:uiPriority w:val="99"/>
    <w:semiHidden/>
    <w:unhideWhenUsed/>
    <w:rsid w:val="008269C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269C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269CB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35E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A80E2D"/>
    <w:pPr>
      <w:spacing w:after="0" w:line="240" w:lineRule="auto"/>
    </w:p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281EBC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281EBC"/>
    <w:rPr>
      <w:b/>
      <w:bCs/>
      <w:sz w:val="20"/>
      <w:szCs w:val="20"/>
    </w:rPr>
  </w:style>
  <w:style w:type="character" w:customStyle="1" w:styleId="20">
    <w:name w:val="Основной текст (2)_"/>
    <w:basedOn w:val="a0"/>
    <w:link w:val="21"/>
    <w:qFormat/>
    <w:rsid w:val="00575781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Основной текст (3)_"/>
    <w:basedOn w:val="a0"/>
    <w:link w:val="31"/>
    <w:qFormat/>
    <w:rsid w:val="00575781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1">
    <w:name w:val="Основной текст (2)"/>
    <w:basedOn w:val="a"/>
    <w:link w:val="20"/>
    <w:qFormat/>
    <w:rsid w:val="00575781"/>
    <w:pPr>
      <w:widowControl w:val="0"/>
      <w:suppressAutoHyphens/>
      <w:spacing w:after="18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1">
    <w:name w:val="Основной текст (3)"/>
    <w:basedOn w:val="a"/>
    <w:link w:val="30"/>
    <w:qFormat/>
    <w:rsid w:val="00575781"/>
    <w:pPr>
      <w:widowControl w:val="0"/>
      <w:suppressAutoHyphens/>
      <w:spacing w:after="74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ConsPlusTitle">
    <w:name w:val="ConsPlusTitle"/>
    <w:uiPriority w:val="99"/>
    <w:qFormat/>
    <w:rsid w:val="00575781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emlin.ru/acts/bank/483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mlin.ru/acts/bank/24878?ysclid=mnymntn3lj72366405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mlin.ru/acts/bank/24878?ysclid=mnymntn3lj7236640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acts/bank/24878?ysclid=mnymntn3lj723664052" TargetMode="External"/><Relationship Id="rId10" Type="http://schemas.openxmlformats.org/officeDocument/2006/relationships/hyperlink" Target="http://www.kremlin.ru/acts/bank/24878?ysclid=mnymntn3lj7236640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48365" TargetMode="External"/><Relationship Id="rId14" Type="http://schemas.openxmlformats.org/officeDocument/2006/relationships/hyperlink" Target="http://www.kremlin.ru/acts/bank/24878?ysclid=mnymntn3lj723664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E4B4B-853C-415F-B686-8A20E231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2026-02-17T11:50:00Z</cp:lastPrinted>
  <dcterms:created xsi:type="dcterms:W3CDTF">2026-04-14T12:57:00Z</dcterms:created>
  <dcterms:modified xsi:type="dcterms:W3CDTF">2026-04-14T13:13:00Z</dcterms:modified>
</cp:coreProperties>
</file>