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05D06" w14:textId="77777777" w:rsidR="00EA0909" w:rsidRPr="00EA0909" w:rsidRDefault="00EA0909" w:rsidP="00EA0909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EA0909">
        <w:rPr>
          <w:rFonts w:ascii="Times New Roman" w:eastAsia="MS Mincho" w:hAnsi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1563FE28" wp14:editId="381A0F3C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D7FCD" w14:textId="77777777" w:rsidR="00EA0909" w:rsidRPr="00EA0909" w:rsidRDefault="00EA0909" w:rsidP="00EA09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EA0909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3ACC664" w14:textId="77777777" w:rsidR="00EA0909" w:rsidRPr="00EA0909" w:rsidRDefault="00EA0909" w:rsidP="00EA090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0909">
        <w:rPr>
          <w:rFonts w:ascii="Times New Roman" w:eastAsia="MS Mincho" w:hAnsi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EA090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643F253" w14:textId="77777777" w:rsidR="00EA0909" w:rsidRPr="00EA0909" w:rsidRDefault="00EA0909" w:rsidP="00EA090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7B427B4" w14:textId="77777777" w:rsidR="00EA0909" w:rsidRPr="00EA0909" w:rsidRDefault="00EA0909" w:rsidP="00EA0909">
      <w:pPr>
        <w:widowControl w:val="0"/>
        <w:adjustRightInd w:val="0"/>
        <w:spacing w:after="0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14:paraId="72E5B3C4" w14:textId="77777777" w:rsidR="00E96431" w:rsidRPr="00AB2423" w:rsidRDefault="000B174F" w:rsidP="00E964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2423">
        <w:rPr>
          <w:rFonts w:ascii="Times New Roman" w:hAnsi="Times New Roman"/>
          <w:b/>
          <w:sz w:val="28"/>
          <w:szCs w:val="28"/>
        </w:rPr>
        <w:t xml:space="preserve">О НЕКОТОРЫХ ВОПРОСАХ ПРАВОВОГО РЕГУЛИРОВАНИЯ ОРГАНИЗАЦИИ И ДЕЯТЕЛЬНОСТИ КОНТРОЛЬНО-СЧЕТНЫХ ОРГАНОВ МУНИЦИПАЛЬНЫХ ОБРАЗОВАНИЙ ДОНЕЦКОЙ НАРОДНОЙ РЕСПУБЛИКИ </w:t>
      </w:r>
    </w:p>
    <w:p w14:paraId="16D1B303" w14:textId="77777777" w:rsidR="00EA0909" w:rsidRPr="00EA0909" w:rsidRDefault="00EA0909" w:rsidP="00EA0909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5CD3909" w14:textId="77777777" w:rsidR="00EA0909" w:rsidRPr="00EA0909" w:rsidRDefault="00EA0909" w:rsidP="00EA090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</w:pPr>
      <w:r w:rsidRPr="00EA0909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EA0909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26 декабря 2025 года</w:t>
      </w:r>
      <w:bookmarkEnd w:id="0"/>
    </w:p>
    <w:p w14:paraId="2D11B190" w14:textId="77777777" w:rsidR="00EA0909" w:rsidRPr="00EA0909" w:rsidRDefault="00EA0909" w:rsidP="00EA090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A91A753" w14:textId="77777777" w:rsidR="00E96431" w:rsidRPr="00AB2423" w:rsidRDefault="00E96431" w:rsidP="00E96431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Статья 1. </w:t>
      </w:r>
      <w:r w:rsidR="00730735" w:rsidRPr="00AB2423">
        <w:rPr>
          <w:rFonts w:ascii="Times New Roman" w:hAnsi="Times New Roman"/>
          <w:b/>
          <w:sz w:val="28"/>
          <w:szCs w:val="28"/>
          <w:shd w:val="clear" w:color="auto" w:fill="FFFFFF"/>
        </w:rPr>
        <w:t>Предмет регулирования настоящего Закона</w:t>
      </w:r>
    </w:p>
    <w:p w14:paraId="60CCD153" w14:textId="1B3185F4" w:rsidR="00730735" w:rsidRPr="00AB2423" w:rsidRDefault="00D32974" w:rsidP="00E96431">
      <w:pPr>
        <w:spacing w:after="36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Настоящий Закон в соответствии с </w:t>
      </w:r>
      <w:hyperlink r:id="rId7" w:history="1">
        <w:r w:rsidRPr="009C0504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 xml:space="preserve">Федеральным законом </w:t>
        </w:r>
        <w:r w:rsidR="00C947D6" w:rsidRPr="009C0504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br/>
        </w:r>
        <w:r w:rsidRPr="009C0504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 xml:space="preserve">от 7 февраля 2011 года № 6-ФЗ «Об общих принципах организации </w:t>
        </w:r>
        <w:r w:rsidR="00C947D6" w:rsidRPr="009C0504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br/>
        </w:r>
        <w:r w:rsidRPr="009C0504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 xml:space="preserve">и деятельности контрольно-счетных органов субъектов Российской Федерации, </w:t>
        </w:r>
        <w:r w:rsidR="00B518CA" w:rsidRPr="009C0504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br/>
        </w:r>
        <w:r w:rsidRPr="009C0504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федеральных территор</w:t>
        </w:r>
        <w:r w:rsidR="00A272E8" w:rsidRPr="009C0504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ий и муниципальных образований»</w:t>
        </w:r>
      </w:hyperlink>
      <w:r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518CA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регулирует некоторые вопросы организации и деятельности </w:t>
      </w:r>
      <w:r w:rsidR="00B518CA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контрольно-счетных органов муниципальных образований </w:t>
      </w:r>
      <w:r w:rsidR="00B518CA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Донецкой Народной Республики (далее </w:t>
      </w:r>
      <w:r w:rsidR="00D21DD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муниципальные </w:t>
      </w:r>
      <w:r w:rsidR="00B518CA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AB2423">
        <w:rPr>
          <w:rFonts w:ascii="Times New Roman" w:hAnsi="Times New Roman"/>
          <w:sz w:val="28"/>
          <w:szCs w:val="28"/>
          <w:shd w:val="clear" w:color="auto" w:fill="FFFFFF"/>
        </w:rPr>
        <w:t>образования)</w:t>
      </w:r>
      <w:r w:rsidRPr="00DD0FB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C874382" w14:textId="77777777" w:rsidR="00702670" w:rsidRPr="00AB2423" w:rsidRDefault="00702670" w:rsidP="00E96431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Статья 2. </w:t>
      </w:r>
      <w:r w:rsidR="005739F0" w:rsidRPr="00AB2423">
        <w:rPr>
          <w:rFonts w:ascii="Times New Roman" w:hAnsi="Times New Roman"/>
          <w:b/>
          <w:sz w:val="28"/>
          <w:szCs w:val="28"/>
          <w:shd w:val="clear" w:color="auto" w:fill="FFFFFF"/>
        </w:rPr>
        <w:t>Порядок и форма уведомления об опечатывании касс, кассовых и служебных помещений, складов и архивов, изъятии документов и материалов</w:t>
      </w:r>
    </w:p>
    <w:p w14:paraId="3DF411F2" w14:textId="5105571E" w:rsidR="00803804" w:rsidRPr="00AB2423" w:rsidRDefault="00803804" w:rsidP="00803804">
      <w:pPr>
        <w:spacing w:after="36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AB242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A090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Должностные лица контрольно-счетных органов муниципальных образований после составления соответствующего акта в случае опечатывания касс, кассовых и служебных помещений, складов и архивов, изъятия документов и материалов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случае, </w:t>
      </w:r>
      <w:r w:rsidRPr="00AB2423">
        <w:rPr>
          <w:rFonts w:ascii="Times New Roman" w:hAnsi="Times New Roman"/>
          <w:sz w:val="28"/>
          <w:szCs w:val="28"/>
          <w:shd w:val="clear" w:color="auto" w:fill="FFFFFF"/>
        </w:rPr>
        <w:t>предусмотренном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пунктом 2 части 1 статьи 14 </w:t>
      </w:r>
      <w:hyperlink r:id="rId8" w:history="1">
        <w:r w:rsidRPr="004B1B6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 xml:space="preserve">Федерального закона от 7 февраля 2011 года № 6-ФЗ «Об общих принципах </w:t>
        </w:r>
        <w:r w:rsidR="00EF2B58" w:rsidRPr="004B1B6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br/>
        </w:r>
        <w:r w:rsidR="00EF2B58" w:rsidRPr="004B1B6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br/>
        </w:r>
        <w:r w:rsidR="00EF2B58" w:rsidRPr="004B1B6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br/>
        </w:r>
        <w:r w:rsidRPr="004B1B6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lastRenderedPageBreak/>
          <w:t>организации и деятельности контрольно-счетных органов субъектов Российской Федерации, федеральных территорий и муниципальных образований»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должны незамедлительно </w:t>
      </w:r>
      <w:r w:rsidRPr="00AB2423">
        <w:rPr>
          <w:rFonts w:ascii="Times New Roman" w:hAnsi="Times New Roman"/>
          <w:sz w:val="28"/>
          <w:szCs w:val="28"/>
          <w:shd w:val="clear" w:color="auto" w:fill="FFFFFF"/>
        </w:rPr>
        <w:t>(в течение 24 часов) в письменной форме уведомить об этом председателя соответствующего контрольно-счетного органа.</w:t>
      </w:r>
    </w:p>
    <w:p w14:paraId="44BD7497" w14:textId="33633B30" w:rsidR="00803804" w:rsidRDefault="00803804" w:rsidP="00803804">
      <w:pPr>
        <w:spacing w:after="36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5739F0" w:rsidRPr="00AB242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A090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31743F"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Опечатывание касс, кассовых и служебных помещений, складов </w:t>
      </w:r>
      <w:r w:rsidR="00EF2B5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31743F" w:rsidRPr="00AB2423">
        <w:rPr>
          <w:rFonts w:ascii="Times New Roman" w:hAnsi="Times New Roman"/>
          <w:sz w:val="28"/>
          <w:szCs w:val="28"/>
          <w:shd w:val="clear" w:color="auto" w:fill="FFFFFF"/>
        </w:rPr>
        <w:t>и архивов, изъятие документов и материалов производятся</w:t>
      </w:r>
      <w:r w:rsidR="007C652E">
        <w:rPr>
          <w:rFonts w:ascii="Times New Roman" w:hAnsi="Times New Roman"/>
          <w:sz w:val="28"/>
          <w:szCs w:val="28"/>
          <w:shd w:val="clear" w:color="auto" w:fill="FFFFFF"/>
        </w:rPr>
        <w:t xml:space="preserve"> должностными лицами </w:t>
      </w:r>
      <w:r w:rsidR="007C652E" w:rsidRPr="00AB2423">
        <w:rPr>
          <w:rFonts w:ascii="Times New Roman" w:hAnsi="Times New Roman"/>
          <w:sz w:val="28"/>
          <w:szCs w:val="28"/>
          <w:shd w:val="clear" w:color="auto" w:fill="FFFFFF"/>
        </w:rPr>
        <w:t>контрольно-счетных органов муниципальных образований</w:t>
      </w:r>
      <w:r w:rsidR="0031743F" w:rsidRPr="00AB2423">
        <w:rPr>
          <w:rFonts w:ascii="Times New Roman" w:hAnsi="Times New Roman"/>
          <w:sz w:val="28"/>
          <w:szCs w:val="28"/>
          <w:shd w:val="clear" w:color="auto" w:fill="FFFFFF"/>
        </w:rPr>
        <w:t xml:space="preserve"> с участием уполномоченных</w:t>
      </w:r>
      <w:r w:rsidR="00EF2B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1743F" w:rsidRPr="00AB2423">
        <w:rPr>
          <w:rFonts w:ascii="Times New Roman" w:hAnsi="Times New Roman"/>
          <w:sz w:val="28"/>
          <w:szCs w:val="28"/>
          <w:shd w:val="clear" w:color="auto" w:fill="FFFFFF"/>
        </w:rPr>
        <w:t>должностных лиц проверяемых органов и организаций и составлением соответствующих актов.</w:t>
      </w:r>
    </w:p>
    <w:p w14:paraId="39EA106C" w14:textId="7E503C0B" w:rsidR="001A334E" w:rsidRPr="00AB2423" w:rsidRDefault="001A334E" w:rsidP="001A334E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AB2423">
        <w:rPr>
          <w:sz w:val="28"/>
          <w:szCs w:val="28"/>
          <w:shd w:val="clear" w:color="auto" w:fill="FFFFFF"/>
        </w:rPr>
        <w:t>3.</w:t>
      </w:r>
      <w:r w:rsidR="00EA0909">
        <w:rPr>
          <w:sz w:val="28"/>
          <w:szCs w:val="28"/>
          <w:shd w:val="clear" w:color="auto" w:fill="FFFFFF"/>
        </w:rPr>
        <w:t> </w:t>
      </w:r>
      <w:r w:rsidRPr="00AB2423">
        <w:rPr>
          <w:sz w:val="28"/>
          <w:szCs w:val="28"/>
        </w:rPr>
        <w:t xml:space="preserve">Уведомление об опечатывании касс, кассовых </w:t>
      </w:r>
      <w:r w:rsidR="00B518CA">
        <w:rPr>
          <w:sz w:val="28"/>
          <w:szCs w:val="28"/>
        </w:rPr>
        <w:br/>
      </w:r>
      <w:r w:rsidRPr="00AB2423">
        <w:rPr>
          <w:sz w:val="28"/>
          <w:szCs w:val="28"/>
        </w:rPr>
        <w:t xml:space="preserve">и служебных помещений, складов и архивов, изъятии документов </w:t>
      </w:r>
      <w:r w:rsidR="00B518CA">
        <w:rPr>
          <w:sz w:val="28"/>
          <w:szCs w:val="28"/>
        </w:rPr>
        <w:br/>
      </w:r>
      <w:r w:rsidRPr="00AB2423">
        <w:rPr>
          <w:sz w:val="28"/>
          <w:szCs w:val="28"/>
        </w:rPr>
        <w:t xml:space="preserve">и материалов готовится и подписывается должностным </w:t>
      </w:r>
      <w:r w:rsidR="00B518CA">
        <w:rPr>
          <w:sz w:val="28"/>
          <w:szCs w:val="28"/>
        </w:rPr>
        <w:br/>
      </w:r>
      <w:r w:rsidRPr="00AB2423">
        <w:rPr>
          <w:sz w:val="28"/>
          <w:szCs w:val="28"/>
        </w:rPr>
        <w:t xml:space="preserve">лицом контрольно-счетного органа, ответственным за проведение </w:t>
      </w:r>
      <w:r w:rsidR="00B518CA">
        <w:rPr>
          <w:sz w:val="28"/>
          <w:szCs w:val="28"/>
        </w:rPr>
        <w:br/>
      </w:r>
      <w:r w:rsidRPr="00AB2423">
        <w:rPr>
          <w:sz w:val="28"/>
          <w:szCs w:val="28"/>
        </w:rPr>
        <w:t xml:space="preserve">контрольного мероприятия, по форме согласно </w:t>
      </w:r>
      <w:r w:rsidR="00D21DD6" w:rsidRPr="009F16FB">
        <w:rPr>
          <w:sz w:val="28"/>
          <w:szCs w:val="28"/>
        </w:rPr>
        <w:t>приложению</w:t>
      </w:r>
      <w:r w:rsidR="00D21DD6" w:rsidRPr="00AB2423">
        <w:rPr>
          <w:sz w:val="28"/>
          <w:szCs w:val="28"/>
        </w:rPr>
        <w:t xml:space="preserve"> </w:t>
      </w:r>
      <w:r w:rsidRPr="00AB2423">
        <w:rPr>
          <w:sz w:val="28"/>
          <w:szCs w:val="28"/>
        </w:rPr>
        <w:t>к настоящему Закону.</w:t>
      </w:r>
    </w:p>
    <w:p w14:paraId="6384E4AF" w14:textId="77777777" w:rsidR="001A334E" w:rsidRPr="00AB2423" w:rsidRDefault="001A334E" w:rsidP="001A334E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AB2423">
        <w:rPr>
          <w:sz w:val="28"/>
          <w:szCs w:val="28"/>
        </w:rPr>
        <w:t xml:space="preserve">К уведомлению прилагается копия соответствующего акта </w:t>
      </w:r>
      <w:r w:rsidR="00B11DE9" w:rsidRPr="00AB2423">
        <w:rPr>
          <w:sz w:val="28"/>
          <w:szCs w:val="28"/>
        </w:rPr>
        <w:br/>
      </w:r>
      <w:r w:rsidRPr="00AB2423">
        <w:rPr>
          <w:sz w:val="28"/>
          <w:szCs w:val="28"/>
        </w:rPr>
        <w:t xml:space="preserve">об опечатывании касс, кассовых и служебных помещений, складов </w:t>
      </w:r>
      <w:r w:rsidR="00B11DE9" w:rsidRPr="00AB2423">
        <w:rPr>
          <w:sz w:val="28"/>
          <w:szCs w:val="28"/>
        </w:rPr>
        <w:br/>
      </w:r>
      <w:r w:rsidRPr="00AB2423">
        <w:rPr>
          <w:sz w:val="28"/>
          <w:szCs w:val="28"/>
        </w:rPr>
        <w:t>и архивов, изъятии документов и материалов.</w:t>
      </w:r>
    </w:p>
    <w:p w14:paraId="7C460B86" w14:textId="66BCF0E9" w:rsidR="001A334E" w:rsidRPr="00C4031D" w:rsidRDefault="00B11DE9" w:rsidP="001A334E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AB2423">
        <w:rPr>
          <w:sz w:val="28"/>
          <w:szCs w:val="28"/>
        </w:rPr>
        <w:t xml:space="preserve">4. </w:t>
      </w:r>
      <w:r w:rsidR="001A334E" w:rsidRPr="00AB2423">
        <w:rPr>
          <w:sz w:val="28"/>
          <w:szCs w:val="28"/>
        </w:rPr>
        <w:t xml:space="preserve">В случае невозможности вручения письменного уведомления в срок, указанный в части </w:t>
      </w:r>
      <w:r w:rsidRPr="00AB2423">
        <w:rPr>
          <w:sz w:val="28"/>
          <w:szCs w:val="28"/>
        </w:rPr>
        <w:t>2</w:t>
      </w:r>
      <w:r w:rsidR="001A334E" w:rsidRPr="00AB2423">
        <w:rPr>
          <w:sz w:val="28"/>
          <w:szCs w:val="28"/>
        </w:rPr>
        <w:t xml:space="preserve"> настоящей статьи, председатель контрольно-счетного органа уведомляется о произведенных действиях путем использования телефонной, факсимильной или другого вида связи с </w:t>
      </w:r>
      <w:r w:rsidR="00B518CA">
        <w:rPr>
          <w:sz w:val="28"/>
          <w:szCs w:val="28"/>
        </w:rPr>
        <w:br/>
      </w:r>
      <w:r w:rsidR="001A334E" w:rsidRPr="00AB2423">
        <w:rPr>
          <w:sz w:val="28"/>
          <w:szCs w:val="28"/>
        </w:rPr>
        <w:t>указанием причины невозможности его вручения.</w:t>
      </w:r>
      <w:r w:rsidR="007C652E">
        <w:rPr>
          <w:sz w:val="28"/>
          <w:szCs w:val="28"/>
        </w:rPr>
        <w:t xml:space="preserve"> </w:t>
      </w:r>
      <w:r w:rsidR="00C4031D">
        <w:rPr>
          <w:sz w:val="28"/>
          <w:szCs w:val="28"/>
        </w:rPr>
        <w:t xml:space="preserve">Независимо </w:t>
      </w:r>
      <w:r w:rsidR="00B518CA">
        <w:rPr>
          <w:sz w:val="28"/>
          <w:szCs w:val="28"/>
        </w:rPr>
        <w:br/>
      </w:r>
      <w:r w:rsidR="00C4031D">
        <w:rPr>
          <w:sz w:val="28"/>
          <w:szCs w:val="28"/>
        </w:rPr>
        <w:t xml:space="preserve">от формы уведомления </w:t>
      </w:r>
      <w:r w:rsidR="00C4031D" w:rsidRPr="00AB2423">
        <w:rPr>
          <w:sz w:val="28"/>
          <w:szCs w:val="28"/>
        </w:rPr>
        <w:t>председател</w:t>
      </w:r>
      <w:r w:rsidR="00C4031D">
        <w:rPr>
          <w:sz w:val="28"/>
          <w:szCs w:val="28"/>
        </w:rPr>
        <w:t>я</w:t>
      </w:r>
      <w:r w:rsidR="00C4031D" w:rsidRPr="00AB2423">
        <w:rPr>
          <w:sz w:val="28"/>
          <w:szCs w:val="28"/>
        </w:rPr>
        <w:t xml:space="preserve"> контрольно-счетного органа</w:t>
      </w:r>
      <w:r w:rsidR="00C4031D">
        <w:rPr>
          <w:sz w:val="28"/>
          <w:szCs w:val="28"/>
        </w:rPr>
        <w:t xml:space="preserve">, соответствующее уведомление </w:t>
      </w:r>
      <w:r w:rsidR="00C4031D">
        <w:rPr>
          <w:sz w:val="28"/>
          <w:szCs w:val="28"/>
          <w:shd w:val="clear" w:color="auto" w:fill="FFFFFF"/>
        </w:rPr>
        <w:t xml:space="preserve">осуществляется незамедлительно </w:t>
      </w:r>
      <w:r w:rsidR="00B518CA">
        <w:rPr>
          <w:sz w:val="28"/>
          <w:szCs w:val="28"/>
          <w:shd w:val="clear" w:color="auto" w:fill="FFFFFF"/>
        </w:rPr>
        <w:br/>
      </w:r>
      <w:r w:rsidR="00C4031D" w:rsidRPr="00AB2423">
        <w:rPr>
          <w:sz w:val="28"/>
          <w:szCs w:val="28"/>
          <w:shd w:val="clear" w:color="auto" w:fill="FFFFFF"/>
        </w:rPr>
        <w:t>(в течение 24 часов)</w:t>
      </w:r>
      <w:r w:rsidR="00C4031D">
        <w:rPr>
          <w:sz w:val="28"/>
          <w:szCs w:val="28"/>
          <w:shd w:val="clear" w:color="auto" w:fill="FFFFFF"/>
        </w:rPr>
        <w:t>.</w:t>
      </w:r>
    </w:p>
    <w:p w14:paraId="263520D9" w14:textId="78BD9213" w:rsidR="001A334E" w:rsidRPr="00AB2423" w:rsidRDefault="001A334E" w:rsidP="001A334E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AB2423">
        <w:rPr>
          <w:sz w:val="28"/>
          <w:szCs w:val="28"/>
        </w:rPr>
        <w:t xml:space="preserve">После устранения указанной причины уведомление передается </w:t>
      </w:r>
      <w:r w:rsidR="00EF2B58">
        <w:rPr>
          <w:sz w:val="28"/>
          <w:szCs w:val="28"/>
        </w:rPr>
        <w:br/>
      </w:r>
      <w:r w:rsidRPr="00AB2423">
        <w:rPr>
          <w:sz w:val="28"/>
          <w:szCs w:val="28"/>
        </w:rPr>
        <w:t>в письменной форме с копией соответствующего акта.</w:t>
      </w:r>
    </w:p>
    <w:p w14:paraId="5F39E066" w14:textId="1CEC1EBF" w:rsidR="001A334E" w:rsidRPr="00AB2423" w:rsidRDefault="001A334E" w:rsidP="001A334E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AB2423">
        <w:rPr>
          <w:sz w:val="28"/>
          <w:szCs w:val="28"/>
        </w:rPr>
        <w:t xml:space="preserve">При передаче уведомления должна обеспечиваться фиксация времени </w:t>
      </w:r>
      <w:r w:rsidR="000B2A40">
        <w:rPr>
          <w:sz w:val="28"/>
          <w:szCs w:val="28"/>
        </w:rPr>
        <w:br/>
      </w:r>
      <w:r w:rsidRPr="00AB2423">
        <w:rPr>
          <w:sz w:val="28"/>
          <w:szCs w:val="28"/>
        </w:rPr>
        <w:t>его получения.</w:t>
      </w:r>
    </w:p>
    <w:p w14:paraId="6F08DB7F" w14:textId="77777777" w:rsidR="00EF2B58" w:rsidRDefault="00EF2B58" w:rsidP="001A334E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629267" w14:textId="1363999D" w:rsidR="00B11DE9" w:rsidRPr="00AB2423" w:rsidRDefault="00B11DE9" w:rsidP="001A334E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DA242A">
        <w:rPr>
          <w:sz w:val="28"/>
          <w:szCs w:val="28"/>
        </w:rPr>
        <w:lastRenderedPageBreak/>
        <w:t xml:space="preserve">Статья 3. </w:t>
      </w:r>
      <w:r w:rsidR="00F7776C" w:rsidRPr="00DA242A">
        <w:rPr>
          <w:b/>
          <w:sz w:val="28"/>
          <w:szCs w:val="28"/>
        </w:rPr>
        <w:t xml:space="preserve">Порядок и сроки </w:t>
      </w:r>
      <w:r w:rsidR="00DC3F9B" w:rsidRPr="00DA242A">
        <w:rPr>
          <w:b/>
          <w:sz w:val="28"/>
          <w:szCs w:val="28"/>
        </w:rPr>
        <w:t>направления запросов</w:t>
      </w:r>
      <w:r w:rsidR="00F7776C" w:rsidRPr="00DA242A">
        <w:rPr>
          <w:b/>
          <w:sz w:val="28"/>
          <w:szCs w:val="28"/>
        </w:rPr>
        <w:t xml:space="preserve"> контрольно-счетных органов муниципальных образований</w:t>
      </w:r>
      <w:r w:rsidR="004B4FFB">
        <w:rPr>
          <w:b/>
          <w:sz w:val="28"/>
          <w:szCs w:val="28"/>
        </w:rPr>
        <w:t xml:space="preserve">. </w:t>
      </w:r>
      <w:r w:rsidR="004B4FFB" w:rsidRPr="004B4FFB">
        <w:rPr>
          <w:b/>
          <w:sz w:val="28"/>
        </w:rPr>
        <w:t xml:space="preserve">Сроки </w:t>
      </w:r>
      <w:r w:rsidR="00B518CA">
        <w:rPr>
          <w:b/>
          <w:sz w:val="28"/>
        </w:rPr>
        <w:t>предоставления</w:t>
      </w:r>
      <w:r w:rsidR="004B4FFB" w:rsidRPr="004B4FFB">
        <w:rPr>
          <w:b/>
          <w:sz w:val="28"/>
        </w:rPr>
        <w:t xml:space="preserve"> проверяемыми органами и организациями </w:t>
      </w:r>
      <w:r w:rsidR="00B518CA" w:rsidRPr="00B518CA">
        <w:rPr>
          <w:b/>
          <w:sz w:val="28"/>
        </w:rPr>
        <w:t>информации, документов и материалов, необходимых для проведения контрольных мероприятий контрольно-счетных органов муниципальных образований, по запросам</w:t>
      </w:r>
      <w:r w:rsidR="004B4FFB" w:rsidRPr="004B4FFB">
        <w:rPr>
          <w:b/>
          <w:sz w:val="28"/>
          <w:szCs w:val="28"/>
        </w:rPr>
        <w:t xml:space="preserve"> </w:t>
      </w:r>
      <w:r w:rsidR="004B4FFB" w:rsidRPr="00DA242A">
        <w:rPr>
          <w:b/>
          <w:sz w:val="28"/>
          <w:szCs w:val="28"/>
        </w:rPr>
        <w:t>контрольно-счетных органов муниципальных образований</w:t>
      </w:r>
    </w:p>
    <w:p w14:paraId="42976218" w14:textId="77777777" w:rsidR="00707B7A" w:rsidRPr="00AB2423" w:rsidRDefault="00707B7A" w:rsidP="00707B7A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</w:rPr>
      </w:pPr>
      <w:r w:rsidRPr="00AB2423">
        <w:rPr>
          <w:sz w:val="28"/>
        </w:rPr>
        <w:t xml:space="preserve">1. Информация, документы и материалы, необходимые для проведения контрольных мероприятий контрольно-счетных органов муниципальных образований, по их запросам представляются проверяемыми органами </w:t>
      </w:r>
      <w:r w:rsidR="00772335" w:rsidRPr="00AB2423">
        <w:rPr>
          <w:sz w:val="28"/>
        </w:rPr>
        <w:br/>
      </w:r>
      <w:r w:rsidRPr="00AB2423">
        <w:rPr>
          <w:sz w:val="28"/>
        </w:rPr>
        <w:t>и организациями, их должностными лицами в срок не позднее 14 рабочих дней со дня получения запроса.</w:t>
      </w:r>
    </w:p>
    <w:p w14:paraId="449B030B" w14:textId="77777777" w:rsidR="00707B7A" w:rsidRPr="00AB2423" w:rsidRDefault="00707B7A" w:rsidP="00707B7A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</w:rPr>
      </w:pPr>
      <w:r w:rsidRPr="00AB2423">
        <w:rPr>
          <w:sz w:val="28"/>
        </w:rPr>
        <w:t xml:space="preserve">2. В период непосредственного проведения контрольных мероприятий срок ответов на запросы контрольно-счетных органов муниципальных образований составляет не более </w:t>
      </w:r>
      <w:r w:rsidR="0080752C" w:rsidRPr="00AB2423">
        <w:rPr>
          <w:sz w:val="28"/>
        </w:rPr>
        <w:t>5</w:t>
      </w:r>
      <w:r w:rsidRPr="00AB2423">
        <w:rPr>
          <w:sz w:val="28"/>
        </w:rPr>
        <w:t xml:space="preserve"> рабочих дней со дня получения запроса.</w:t>
      </w:r>
    </w:p>
    <w:p w14:paraId="09D08C0D" w14:textId="77777777" w:rsidR="001A334E" w:rsidRPr="00AB2423" w:rsidRDefault="00707B7A" w:rsidP="00707B7A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</w:rPr>
      </w:pPr>
      <w:r w:rsidRPr="00AB2423">
        <w:rPr>
          <w:sz w:val="28"/>
        </w:rPr>
        <w:t>3. Контрольно-счетный орган муниципального образования вправе предусмотреть в запросе периодичность представления информации, документов и материалов либо указать на необходимость представления информации, документов и материалов при наступлении определенных событий.</w:t>
      </w:r>
    </w:p>
    <w:p w14:paraId="2099740A" w14:textId="2964521D" w:rsidR="00707B7A" w:rsidRPr="00AB2423" w:rsidRDefault="00707B7A" w:rsidP="00707B7A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AB2423">
        <w:rPr>
          <w:sz w:val="28"/>
          <w:szCs w:val="28"/>
        </w:rPr>
        <w:t xml:space="preserve">4. </w:t>
      </w:r>
      <w:r w:rsidRPr="00AB2423">
        <w:rPr>
          <w:sz w:val="28"/>
          <w:szCs w:val="28"/>
          <w:shd w:val="clear" w:color="auto" w:fill="FFFFFF"/>
        </w:rPr>
        <w:t xml:space="preserve">Запросы направляются в письменной форме по почте заказными почтовыми отправлениями с уведомлением о вручении или иным способом, свидетельствующим о дате его получения </w:t>
      </w:r>
      <w:r w:rsidR="00DC3F9B" w:rsidRPr="00DA242A">
        <w:rPr>
          <w:sz w:val="28"/>
        </w:rPr>
        <w:t xml:space="preserve">проверяемыми органами </w:t>
      </w:r>
      <w:r w:rsidR="00DC3F9B" w:rsidRPr="00DA242A">
        <w:rPr>
          <w:sz w:val="28"/>
        </w:rPr>
        <w:br/>
        <w:t>и организациями, их должностными лицами</w:t>
      </w:r>
      <w:r w:rsidRPr="00AB2423">
        <w:rPr>
          <w:sz w:val="28"/>
          <w:szCs w:val="28"/>
          <w:shd w:val="clear" w:color="auto" w:fill="FFFFFF"/>
        </w:rPr>
        <w:t xml:space="preserve">. Запросы подписываются председателем контрольно-счетного органа муниципального образования </w:t>
      </w:r>
      <w:r w:rsidR="000B2A40">
        <w:rPr>
          <w:sz w:val="28"/>
          <w:szCs w:val="28"/>
          <w:shd w:val="clear" w:color="auto" w:fill="FFFFFF"/>
        </w:rPr>
        <w:br/>
      </w:r>
      <w:r w:rsidRPr="00AB2423">
        <w:rPr>
          <w:sz w:val="28"/>
          <w:szCs w:val="28"/>
          <w:shd w:val="clear" w:color="auto" w:fill="FFFFFF"/>
        </w:rPr>
        <w:t xml:space="preserve">или его заместителем. </w:t>
      </w:r>
    </w:p>
    <w:p w14:paraId="3A0568A4" w14:textId="77777777" w:rsidR="00707B7A" w:rsidRPr="00AB2423" w:rsidRDefault="00707B7A" w:rsidP="00707B7A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AB2423">
        <w:rPr>
          <w:sz w:val="28"/>
          <w:szCs w:val="28"/>
          <w:shd w:val="clear" w:color="auto" w:fill="FFFFFF"/>
        </w:rPr>
        <w:t xml:space="preserve">Допускается направление запросов и ответов на запросы электронной почтой, факсимильной связью, телефонограммой с последующей </w:t>
      </w:r>
      <w:r w:rsidRPr="00AB2423">
        <w:rPr>
          <w:sz w:val="28"/>
          <w:szCs w:val="28"/>
          <w:shd w:val="clear" w:color="auto" w:fill="FFFFFF"/>
        </w:rPr>
        <w:br/>
        <w:t>их отправкой по почте. Запрос должен содержать основания направления запроса, перечень запрашиваемой информации, документов и материалов.</w:t>
      </w:r>
    </w:p>
    <w:p w14:paraId="7C8C4094" w14:textId="77777777" w:rsidR="004157CD" w:rsidRPr="00AB2423" w:rsidRDefault="004157CD" w:rsidP="00707B7A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hd w:val="clear" w:color="auto" w:fill="FFFFFF"/>
        </w:rPr>
      </w:pPr>
      <w:r w:rsidRPr="00AB2423">
        <w:rPr>
          <w:sz w:val="28"/>
          <w:szCs w:val="28"/>
          <w:shd w:val="clear" w:color="auto" w:fill="FFFFFF"/>
        </w:rPr>
        <w:t xml:space="preserve">5. </w:t>
      </w:r>
      <w:r w:rsidRPr="00AB2423">
        <w:rPr>
          <w:sz w:val="28"/>
          <w:shd w:val="clear" w:color="auto" w:fill="FFFFFF"/>
        </w:rPr>
        <w:t>Форма запроса, порядок регистрации и проверки информации, документов и материалов, поступивших в результате направленного запроса, определяются регламентами контрольно-счетных органов муниципальных образований.</w:t>
      </w:r>
    </w:p>
    <w:p w14:paraId="2B966846" w14:textId="77777777" w:rsidR="00772335" w:rsidRPr="00AB2423" w:rsidRDefault="00772335" w:rsidP="00707B7A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b/>
          <w:sz w:val="28"/>
          <w:shd w:val="clear" w:color="auto" w:fill="FFFFFF"/>
        </w:rPr>
      </w:pPr>
      <w:r w:rsidRPr="00AB2423">
        <w:rPr>
          <w:sz w:val="28"/>
          <w:shd w:val="clear" w:color="auto" w:fill="FFFFFF"/>
        </w:rPr>
        <w:lastRenderedPageBreak/>
        <w:t xml:space="preserve">Статья 4. </w:t>
      </w:r>
      <w:r w:rsidRPr="00AB2423">
        <w:rPr>
          <w:b/>
          <w:sz w:val="28"/>
          <w:shd w:val="clear" w:color="auto" w:fill="FFFFFF"/>
        </w:rPr>
        <w:t>Срок представления пояснений и замечаний руководителей проверяемых органов и организаций к актам, составленным контрольно-счетным органом муниципального образования при проведении контрольных мероприятий</w:t>
      </w:r>
    </w:p>
    <w:p w14:paraId="442B1EAB" w14:textId="77777777" w:rsidR="007D4718" w:rsidRPr="00DD0FB3" w:rsidRDefault="00772335" w:rsidP="00DD0FB3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hd w:val="clear" w:color="auto" w:fill="FFFFFF"/>
        </w:rPr>
      </w:pPr>
      <w:r w:rsidRPr="00AB2423">
        <w:rPr>
          <w:sz w:val="28"/>
          <w:shd w:val="clear" w:color="auto" w:fill="FFFFFF"/>
        </w:rPr>
        <w:t xml:space="preserve">Пояснения и замечания руководителей проверяемых органов </w:t>
      </w:r>
      <w:r w:rsidRPr="00AB2423">
        <w:rPr>
          <w:sz w:val="28"/>
          <w:shd w:val="clear" w:color="auto" w:fill="FFFFFF"/>
        </w:rPr>
        <w:br/>
        <w:t xml:space="preserve">и организаций к актам, составленным контрольно-счетными органами муниципальных образований при проведении контрольных мероприятий, представляются в контрольно-счетные органы муниципальных образований </w:t>
      </w:r>
      <w:r w:rsidRPr="00AB2423">
        <w:rPr>
          <w:sz w:val="28"/>
          <w:shd w:val="clear" w:color="auto" w:fill="FFFFFF"/>
        </w:rPr>
        <w:br/>
        <w:t xml:space="preserve">в срок не позднее </w:t>
      </w:r>
      <w:r w:rsidR="00193DD8" w:rsidRPr="00AB2423">
        <w:rPr>
          <w:sz w:val="28"/>
          <w:shd w:val="clear" w:color="auto" w:fill="FFFFFF"/>
        </w:rPr>
        <w:t>5</w:t>
      </w:r>
      <w:r w:rsidRPr="00AB2423">
        <w:rPr>
          <w:sz w:val="28"/>
          <w:shd w:val="clear" w:color="auto" w:fill="FFFFFF"/>
        </w:rPr>
        <w:t xml:space="preserve"> рабочих дней со дня получения актов, прилагаются </w:t>
      </w:r>
      <w:r w:rsidRPr="00AB2423">
        <w:rPr>
          <w:sz w:val="28"/>
          <w:shd w:val="clear" w:color="auto" w:fill="FFFFFF"/>
        </w:rPr>
        <w:br/>
        <w:t>к актам и в дальнейшем являются их неотъемлемой частью.</w:t>
      </w:r>
    </w:p>
    <w:p w14:paraId="7E929F32" w14:textId="1CFE949A" w:rsidR="001A334E" w:rsidRPr="00C82C83" w:rsidRDefault="00C82C83" w:rsidP="00C82C83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C82C83">
        <w:rPr>
          <w:rFonts w:ascii="Times New Roman" w:hAnsi="Times New Roman"/>
          <w:sz w:val="28"/>
          <w:szCs w:val="28"/>
        </w:rPr>
        <w:t xml:space="preserve">Статья </w:t>
      </w:r>
      <w:r w:rsidR="005671A7">
        <w:rPr>
          <w:rFonts w:ascii="Times New Roman" w:hAnsi="Times New Roman"/>
          <w:sz w:val="28"/>
          <w:szCs w:val="28"/>
        </w:rPr>
        <w:t>5</w:t>
      </w:r>
      <w:r w:rsidRPr="00C82C83">
        <w:rPr>
          <w:rFonts w:ascii="Times New Roman" w:hAnsi="Times New Roman"/>
          <w:sz w:val="28"/>
          <w:szCs w:val="28"/>
        </w:rPr>
        <w:t xml:space="preserve">. </w:t>
      </w:r>
      <w:r w:rsidR="00193DD8" w:rsidRPr="00AB2423">
        <w:rPr>
          <w:rFonts w:ascii="Times New Roman" w:hAnsi="Times New Roman"/>
          <w:b/>
          <w:sz w:val="28"/>
          <w:szCs w:val="28"/>
        </w:rPr>
        <w:t>Вступление в силу настоящего Закона</w:t>
      </w:r>
    </w:p>
    <w:p w14:paraId="59F22E55" w14:textId="77777777" w:rsidR="00193DD8" w:rsidRPr="00AB2423" w:rsidRDefault="008B200C" w:rsidP="00EA090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423">
        <w:rPr>
          <w:rFonts w:ascii="Times New Roman" w:eastAsia="Times New Roman" w:hAnsi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14:paraId="72FB30AC" w14:textId="77777777" w:rsidR="00EA0909" w:rsidRPr="00EA0909" w:rsidRDefault="00EA0909" w:rsidP="00EA0909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29873C3C" w14:textId="77777777" w:rsidR="00EA0909" w:rsidRPr="00EA0909" w:rsidRDefault="00EA0909" w:rsidP="00EA0909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441E861D" w14:textId="77777777" w:rsidR="00EA0909" w:rsidRPr="00EA0909" w:rsidRDefault="00EA0909" w:rsidP="00EA0909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620BE8D7" w14:textId="77777777" w:rsidR="00EA0909" w:rsidRPr="00EA0909" w:rsidRDefault="00EA0909" w:rsidP="00EA090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F065EE" w14:textId="77777777" w:rsidR="00EA0909" w:rsidRPr="00EA0909" w:rsidRDefault="00EA0909" w:rsidP="00EA09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909">
        <w:rPr>
          <w:rFonts w:ascii="Times New Roman" w:hAnsi="Times New Roman"/>
          <w:sz w:val="28"/>
          <w:szCs w:val="28"/>
          <w:lang w:eastAsia="ru-RU"/>
        </w:rPr>
        <w:t xml:space="preserve">Глава </w:t>
      </w:r>
    </w:p>
    <w:p w14:paraId="0A8355E6" w14:textId="77777777" w:rsidR="00EA0909" w:rsidRPr="00EA0909" w:rsidRDefault="00EA0909" w:rsidP="00EA0909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909">
        <w:rPr>
          <w:rFonts w:ascii="Times New Roman" w:hAnsi="Times New Roman"/>
          <w:sz w:val="28"/>
          <w:szCs w:val="28"/>
          <w:lang w:eastAsia="ru-RU"/>
        </w:rPr>
        <w:t>Донецкой Народной Республики</w:t>
      </w:r>
      <w:r w:rsidRPr="00EA0909">
        <w:rPr>
          <w:rFonts w:ascii="Times New Roman" w:hAnsi="Times New Roman"/>
          <w:sz w:val="28"/>
          <w:szCs w:val="28"/>
          <w:lang w:eastAsia="ru-RU"/>
        </w:rPr>
        <w:tab/>
      </w:r>
      <w:r w:rsidRPr="00EA0909">
        <w:rPr>
          <w:rFonts w:ascii="Times New Roman" w:hAnsi="Times New Roman"/>
          <w:sz w:val="28"/>
          <w:szCs w:val="28"/>
          <w:lang w:eastAsia="ru-RU"/>
        </w:rPr>
        <w:tab/>
      </w:r>
      <w:r w:rsidRPr="00EA0909">
        <w:rPr>
          <w:rFonts w:ascii="Times New Roman" w:hAnsi="Times New Roman"/>
          <w:sz w:val="28"/>
          <w:szCs w:val="28"/>
          <w:lang w:eastAsia="ru-RU"/>
        </w:rPr>
        <w:tab/>
      </w:r>
      <w:r w:rsidRPr="00EA0909">
        <w:rPr>
          <w:rFonts w:ascii="Times New Roman" w:hAnsi="Times New Roman"/>
          <w:sz w:val="28"/>
          <w:szCs w:val="28"/>
          <w:lang w:eastAsia="ru-RU"/>
        </w:rPr>
        <w:tab/>
        <w:t xml:space="preserve">                 Д.В. </w:t>
      </w:r>
      <w:proofErr w:type="spellStart"/>
      <w:r w:rsidRPr="00EA0909">
        <w:rPr>
          <w:rFonts w:ascii="Times New Roman" w:hAnsi="Times New Roman"/>
          <w:sz w:val="28"/>
          <w:szCs w:val="28"/>
          <w:lang w:eastAsia="ru-RU"/>
        </w:rPr>
        <w:t>Пушилин</w:t>
      </w:r>
      <w:proofErr w:type="spellEnd"/>
    </w:p>
    <w:p w14:paraId="6B830489" w14:textId="77777777" w:rsidR="00EA0909" w:rsidRPr="00EA0909" w:rsidRDefault="00EA0909" w:rsidP="00EA0909">
      <w:pPr>
        <w:contextualSpacing/>
        <w:rPr>
          <w:rFonts w:ascii="Times New Roman" w:hAnsi="Times New Roman"/>
          <w:sz w:val="28"/>
          <w:szCs w:val="28"/>
          <w:lang w:eastAsia="ru-RU"/>
        </w:rPr>
      </w:pPr>
      <w:r w:rsidRPr="00EA0909">
        <w:rPr>
          <w:rFonts w:ascii="Times New Roman" w:hAnsi="Times New Roman"/>
          <w:sz w:val="28"/>
          <w:szCs w:val="28"/>
          <w:lang w:eastAsia="ru-RU"/>
        </w:rPr>
        <w:t>г. Донецк</w:t>
      </w:r>
    </w:p>
    <w:p w14:paraId="1C51ED83" w14:textId="6F394AA5" w:rsidR="00EA0909" w:rsidRPr="00EA0909" w:rsidRDefault="009A4ADB" w:rsidP="00EA0909">
      <w:pPr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EA0909" w:rsidRPr="00EA090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декабря</w:t>
      </w:r>
      <w:r w:rsidR="00EA0909" w:rsidRPr="00EA0909">
        <w:rPr>
          <w:rFonts w:ascii="Times New Roman" w:hAnsi="Times New Roman"/>
          <w:sz w:val="28"/>
          <w:szCs w:val="28"/>
          <w:lang w:eastAsia="ru-RU"/>
        </w:rPr>
        <w:t xml:space="preserve"> 2025 года</w:t>
      </w:r>
    </w:p>
    <w:p w14:paraId="0E118A3E" w14:textId="12F24966" w:rsidR="00EA0909" w:rsidRPr="00EA0909" w:rsidRDefault="00EA0909" w:rsidP="00EA0909">
      <w:pPr>
        <w:contextualSpacing/>
        <w:rPr>
          <w:rFonts w:ascii="Times New Roman" w:hAnsi="Times New Roman"/>
          <w:sz w:val="28"/>
          <w:szCs w:val="28"/>
          <w:lang w:eastAsia="ru-RU"/>
        </w:rPr>
      </w:pPr>
      <w:r w:rsidRPr="00EA090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A4ADB">
        <w:rPr>
          <w:rFonts w:ascii="Times New Roman" w:hAnsi="Times New Roman"/>
          <w:sz w:val="28"/>
          <w:szCs w:val="28"/>
          <w:lang w:eastAsia="ru-RU"/>
        </w:rPr>
        <w:t>248-РЗ</w:t>
      </w:r>
    </w:p>
    <w:p w14:paraId="19BACBD8" w14:textId="77777777" w:rsidR="00AB2423" w:rsidRPr="00AB2423" w:rsidRDefault="00AB2423">
      <w:pPr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AB2423">
        <w:rPr>
          <w:rFonts w:ascii="Times New Roman" w:hAnsi="Times New Roman"/>
          <w:kern w:val="3"/>
          <w:sz w:val="28"/>
          <w:szCs w:val="28"/>
          <w:lang w:eastAsia="zh-CN" w:bidi="hi-IN"/>
        </w:rPr>
        <w:br w:type="page"/>
      </w:r>
    </w:p>
    <w:p w14:paraId="4C47E9D1" w14:textId="77777777" w:rsidR="00E57E9C" w:rsidRDefault="00AB2423" w:rsidP="00EA0909">
      <w:pPr>
        <w:shd w:val="clear" w:color="auto" w:fill="FFFFFF"/>
        <w:spacing w:after="360"/>
        <w:ind w:left="5103"/>
        <w:jc w:val="both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591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</w:p>
    <w:p w14:paraId="3AE3CDFE" w14:textId="6E82A68A" w:rsidR="00AB2423" w:rsidRPr="0076591B" w:rsidRDefault="001B08C2" w:rsidP="00E57E9C">
      <w:pPr>
        <w:shd w:val="clear" w:color="auto" w:fill="FFFFFF"/>
        <w:spacing w:after="240"/>
        <w:ind w:left="5103"/>
        <w:jc w:val="both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08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Закону Донецкой Народной </w:t>
      </w:r>
      <w:r w:rsidR="004B1B6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1B08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Республики «О некоторых вопросах </w:t>
      </w:r>
      <w:r w:rsidR="004B1B6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1B08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правового регулирования </w:t>
      </w:r>
      <w:r w:rsidR="004B1B6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1B08C2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 и деятельности</w:t>
      </w:r>
      <w:r w:rsidR="004B1B6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1B08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контрольно-счетных органов </w:t>
      </w:r>
      <w:r w:rsidR="004B1B6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1B08C2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муниципальных образований</w:t>
      </w:r>
      <w:r w:rsidR="004B1B6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1B08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Донецкой Народной Республики»</w:t>
      </w:r>
    </w:p>
    <w:p w14:paraId="506261FD" w14:textId="4B8AF8F8" w:rsidR="004B7F90" w:rsidRPr="002175C9" w:rsidRDefault="00AB2423" w:rsidP="004B1B6F">
      <w:pPr>
        <w:pStyle w:val="ConsPlusNonformat"/>
        <w:widowControl/>
        <w:ind w:left="5103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B2423">
        <w:rPr>
          <w:rFonts w:ascii="Times New Roman" w:hAnsi="Times New Roman" w:cs="Times New Roman"/>
          <w:sz w:val="24"/>
          <w:szCs w:val="24"/>
        </w:rPr>
        <w:t>  </w:t>
      </w:r>
      <w:r w:rsidR="004B7F90" w:rsidRPr="002175C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 w:rsidR="004B7F90" w:rsidRPr="0076591B">
        <w:rPr>
          <w:rFonts w:ascii="Times New Roman" w:hAnsi="Times New Roman" w:cs="Times New Roman"/>
          <w:sz w:val="24"/>
          <w:szCs w:val="22"/>
        </w:rPr>
        <w:t>Председателю</w:t>
      </w:r>
      <w:r w:rsidR="004B7F90">
        <w:rPr>
          <w:rFonts w:ascii="Times New Roman" w:hAnsi="Times New Roman" w:cs="Times New Roman"/>
          <w:sz w:val="22"/>
          <w:szCs w:val="22"/>
        </w:rPr>
        <w:t xml:space="preserve">_________________________ </w:t>
      </w:r>
      <w:r w:rsidR="004B1B6F">
        <w:rPr>
          <w:rFonts w:ascii="Times New Roman" w:hAnsi="Times New Roman" w:cs="Times New Roman"/>
          <w:sz w:val="22"/>
          <w:szCs w:val="22"/>
        </w:rPr>
        <w:br/>
      </w:r>
      <w:r w:rsidR="004B7F90" w:rsidRPr="002175C9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4B1B6F">
        <w:rPr>
          <w:rFonts w:ascii="Times New Roman" w:hAnsi="Times New Roman" w:cs="Times New Roman"/>
          <w:sz w:val="22"/>
          <w:szCs w:val="22"/>
        </w:rPr>
        <w:br/>
      </w:r>
      <w:r w:rsidR="004B7F90" w:rsidRPr="002175C9">
        <w:rPr>
          <w:rFonts w:ascii="Times New Roman" w:hAnsi="Times New Roman" w:cs="Times New Roman"/>
          <w:sz w:val="22"/>
          <w:szCs w:val="22"/>
        </w:rPr>
        <w:t>(н</w:t>
      </w:r>
      <w:r w:rsidR="004B7F90">
        <w:rPr>
          <w:rFonts w:ascii="Times New Roman" w:hAnsi="Times New Roman" w:cs="Times New Roman"/>
          <w:sz w:val="22"/>
          <w:szCs w:val="22"/>
        </w:rPr>
        <w:t xml:space="preserve">аименование контрольно-счетного </w:t>
      </w:r>
      <w:r w:rsidR="004B7F90" w:rsidRPr="002175C9">
        <w:rPr>
          <w:rFonts w:ascii="Times New Roman" w:hAnsi="Times New Roman" w:cs="Times New Roman"/>
          <w:sz w:val="22"/>
          <w:szCs w:val="22"/>
        </w:rPr>
        <w:t>органа)</w:t>
      </w:r>
      <w:r w:rsidR="004B1B6F">
        <w:rPr>
          <w:rFonts w:ascii="Times New Roman" w:hAnsi="Times New Roman" w:cs="Times New Roman"/>
          <w:sz w:val="22"/>
          <w:szCs w:val="22"/>
        </w:rPr>
        <w:br/>
      </w:r>
      <w:r w:rsidR="004B7F90" w:rsidRPr="002175C9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4B1B6F">
        <w:rPr>
          <w:rFonts w:ascii="Times New Roman" w:hAnsi="Times New Roman" w:cs="Times New Roman"/>
          <w:sz w:val="22"/>
          <w:szCs w:val="22"/>
        </w:rPr>
        <w:br/>
      </w:r>
      <w:r w:rsidR="004B7F90" w:rsidRPr="002175C9">
        <w:rPr>
          <w:rFonts w:ascii="Times New Roman" w:hAnsi="Times New Roman" w:cs="Times New Roman"/>
          <w:sz w:val="22"/>
          <w:szCs w:val="22"/>
        </w:rPr>
        <w:t>(фамилия, инициалы председателя</w:t>
      </w:r>
      <w:r w:rsidR="004B7F90">
        <w:rPr>
          <w:rFonts w:ascii="Times New Roman" w:hAnsi="Times New Roman" w:cs="Times New Roman"/>
          <w:sz w:val="22"/>
          <w:szCs w:val="22"/>
        </w:rPr>
        <w:t xml:space="preserve"> </w:t>
      </w:r>
      <w:r w:rsidR="004B7F90" w:rsidRPr="002175C9">
        <w:rPr>
          <w:rFonts w:ascii="Times New Roman" w:hAnsi="Times New Roman" w:cs="Times New Roman"/>
          <w:sz w:val="22"/>
          <w:szCs w:val="22"/>
        </w:rPr>
        <w:t>контрольно-</w:t>
      </w:r>
      <w:r w:rsidR="004B1B6F">
        <w:rPr>
          <w:rFonts w:ascii="Times New Roman" w:hAnsi="Times New Roman" w:cs="Times New Roman"/>
          <w:sz w:val="22"/>
          <w:szCs w:val="22"/>
        </w:rPr>
        <w:br/>
      </w:r>
      <w:r w:rsidR="004B7F90" w:rsidRPr="002175C9">
        <w:rPr>
          <w:rFonts w:ascii="Times New Roman" w:hAnsi="Times New Roman" w:cs="Times New Roman"/>
          <w:sz w:val="22"/>
          <w:szCs w:val="22"/>
        </w:rPr>
        <w:t>счетного органа)</w:t>
      </w:r>
    </w:p>
    <w:p w14:paraId="69560325" w14:textId="77777777" w:rsidR="004B7F90" w:rsidRPr="00EA0909" w:rsidRDefault="004B7F90" w:rsidP="004B7F90">
      <w:pPr>
        <w:pStyle w:val="ConsPlusTitle"/>
        <w:ind w:firstLine="720"/>
        <w:jc w:val="center"/>
        <w:rPr>
          <w:rFonts w:ascii="Times New Roman" w:hAnsi="Times New Roman" w:cs="Times New Roman"/>
        </w:rPr>
      </w:pPr>
    </w:p>
    <w:p w14:paraId="23C39349" w14:textId="77777777" w:rsidR="004B7F90" w:rsidRPr="00EA0909" w:rsidRDefault="004B7F90" w:rsidP="00502B34">
      <w:pPr>
        <w:pStyle w:val="ConsPlusTitle"/>
        <w:jc w:val="center"/>
        <w:rPr>
          <w:rFonts w:ascii="Times New Roman" w:hAnsi="Times New Roman" w:cs="Times New Roman"/>
        </w:rPr>
      </w:pPr>
    </w:p>
    <w:p w14:paraId="20F62021" w14:textId="77777777" w:rsidR="004B7F90" w:rsidRPr="002175C9" w:rsidRDefault="004B7F90" w:rsidP="00502B34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УВЕДОМЛЕНИЕ</w:t>
      </w:r>
    </w:p>
    <w:p w14:paraId="1D3B45D7" w14:textId="77777777" w:rsidR="004B7F90" w:rsidRPr="002175C9" w:rsidRDefault="004B7F90" w:rsidP="00502B34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об опечатывании касс, кассовых</w:t>
      </w:r>
    </w:p>
    <w:p w14:paraId="05F31742" w14:textId="77777777" w:rsidR="004B7F90" w:rsidRPr="002175C9" w:rsidRDefault="004B7F90" w:rsidP="00502B34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и служебных помещений, складов и архивов,</w:t>
      </w:r>
    </w:p>
    <w:p w14:paraId="59D003C2" w14:textId="77777777" w:rsidR="004B7F90" w:rsidRPr="002175C9" w:rsidRDefault="004B7F90" w:rsidP="00502B34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изъятии документов и материалов</w:t>
      </w:r>
    </w:p>
    <w:p w14:paraId="1C2D1FF1" w14:textId="77777777" w:rsidR="004B7F90" w:rsidRPr="002175C9" w:rsidRDefault="004B7F90" w:rsidP="00502B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0A2F1AB3" w14:textId="77777777" w:rsidR="004B7F90" w:rsidRPr="002175C9" w:rsidRDefault="004B7F90" w:rsidP="00502B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C1FF6B4" w14:textId="77777777" w:rsidR="004B7F90" w:rsidRPr="002175C9" w:rsidRDefault="004B7F90" w:rsidP="007659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Уведомляю Вас, что при проведении контрольного мероприятия____________________</w:t>
      </w:r>
      <w:r w:rsidR="00502B34">
        <w:rPr>
          <w:rFonts w:ascii="Times New Roman" w:hAnsi="Times New Roman" w:cs="Times New Roman"/>
          <w:sz w:val="22"/>
          <w:szCs w:val="22"/>
        </w:rPr>
        <w:t>___</w:t>
      </w:r>
    </w:p>
    <w:p w14:paraId="014841A5" w14:textId="77777777" w:rsidR="00502B34" w:rsidRDefault="004B7F90" w:rsidP="00502B3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502B34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4C0AF9C8" w14:textId="77777777" w:rsidR="004B7F90" w:rsidRPr="002175C9" w:rsidRDefault="004B7F90" w:rsidP="00502B34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(наименование контрольного мероприятия)</w:t>
      </w:r>
    </w:p>
    <w:p w14:paraId="5C1D5941" w14:textId="77777777" w:rsidR="004B7F90" w:rsidRPr="002175C9" w:rsidRDefault="004B7F90" w:rsidP="00502B3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в отношении ______________________________________________________________________</w:t>
      </w:r>
      <w:r w:rsidR="00502B34">
        <w:rPr>
          <w:rFonts w:ascii="Times New Roman" w:hAnsi="Times New Roman" w:cs="Times New Roman"/>
          <w:sz w:val="22"/>
          <w:szCs w:val="22"/>
        </w:rPr>
        <w:t>___</w:t>
      </w:r>
    </w:p>
    <w:p w14:paraId="6CF5F19F" w14:textId="77777777" w:rsidR="004B7F90" w:rsidRPr="002175C9" w:rsidRDefault="004B7F90" w:rsidP="00502B34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(наименование и адрес проверяемого органа или организации)</w:t>
      </w:r>
    </w:p>
    <w:p w14:paraId="324346E4" w14:textId="77777777" w:rsidR="004B7F90" w:rsidRPr="002175C9" w:rsidRDefault="004B7F90" w:rsidP="00502B3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502B34">
        <w:rPr>
          <w:rFonts w:ascii="Times New Roman" w:hAnsi="Times New Roman" w:cs="Times New Roman"/>
          <w:sz w:val="22"/>
          <w:szCs w:val="22"/>
        </w:rPr>
        <w:t>____</w:t>
      </w:r>
    </w:p>
    <w:p w14:paraId="51E147B7" w14:textId="24DEF4C0" w:rsidR="00E57E9C" w:rsidRDefault="004B7F90" w:rsidP="00502B34">
      <w:pPr>
        <w:spacing w:after="0"/>
        <w:jc w:val="both"/>
        <w:rPr>
          <w:rFonts w:ascii="Times New Roman" w:hAnsi="Times New Roman"/>
        </w:rPr>
      </w:pPr>
      <w:r w:rsidRPr="002175C9">
        <w:rPr>
          <w:rFonts w:ascii="Times New Roman" w:hAnsi="Times New Roman"/>
        </w:rPr>
        <w:t xml:space="preserve">в соответствии со статьей 14 </w:t>
      </w:r>
      <w:hyperlink r:id="rId9" w:history="1">
        <w:r w:rsidRPr="004B1B6F">
          <w:rPr>
            <w:rStyle w:val="a3"/>
            <w:rFonts w:ascii="Times New Roman" w:hAnsi="Times New Roman"/>
          </w:rPr>
          <w:t>Федерального закона</w:t>
        </w:r>
        <w:r w:rsidR="00E57E9C" w:rsidRPr="004B1B6F">
          <w:rPr>
            <w:rStyle w:val="a3"/>
            <w:rFonts w:ascii="Times New Roman" w:hAnsi="Times New Roman"/>
          </w:rPr>
          <w:t xml:space="preserve"> </w:t>
        </w:r>
        <w:r w:rsidR="00E57E9C" w:rsidRPr="004B1B6F">
          <w:rPr>
            <w:rStyle w:val="a3"/>
            <w:rFonts w:ascii="Times New Roman" w:hAnsi="Times New Roman"/>
            <w:szCs w:val="28"/>
            <w:shd w:val="clear" w:color="auto" w:fill="FFFFFF"/>
          </w:rPr>
          <w:t>от 7 февраля 2011 года № 6-ФЗ</w:t>
        </w:r>
        <w:r w:rsidRPr="004B1B6F">
          <w:rPr>
            <w:rStyle w:val="a3"/>
            <w:rFonts w:ascii="Times New Roman" w:hAnsi="Times New Roman"/>
            <w:sz w:val="18"/>
          </w:rPr>
          <w:t xml:space="preserve"> </w:t>
        </w:r>
        <w:r w:rsidRPr="004B1B6F">
          <w:rPr>
            <w:rStyle w:val="a3"/>
            <w:rFonts w:ascii="Times New Roman" w:hAnsi="Times New Roman"/>
          </w:rPr>
          <w:t>«</w:t>
        </w:r>
        <w:r w:rsidR="00962FBF" w:rsidRPr="004B1B6F">
          <w:rPr>
            <w:rStyle w:val="a3"/>
            <w:rFonts w:ascii="Times New Roman" w:hAnsi="Times New Roman"/>
          </w:rPr>
  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  </w:r>
        <w:r w:rsidRPr="004B1B6F">
          <w:rPr>
            <w:rStyle w:val="a3"/>
            <w:rFonts w:ascii="Times New Roman" w:hAnsi="Times New Roman"/>
          </w:rPr>
          <w:t>»</w:t>
        </w:r>
      </w:hyperlink>
      <w:r w:rsidRPr="002175C9">
        <w:rPr>
          <w:rFonts w:ascii="Times New Roman" w:hAnsi="Times New Roman"/>
        </w:rPr>
        <w:t xml:space="preserve"> и статьей </w:t>
      </w:r>
      <w:r w:rsidR="00502B34">
        <w:rPr>
          <w:rFonts w:ascii="Times New Roman" w:hAnsi="Times New Roman"/>
        </w:rPr>
        <w:t>2</w:t>
      </w:r>
      <w:r w:rsidRPr="002175C9">
        <w:rPr>
          <w:rFonts w:ascii="Times New Roman" w:hAnsi="Times New Roman"/>
        </w:rPr>
        <w:t xml:space="preserve"> Закона </w:t>
      </w:r>
      <w:r w:rsidR="00502B34">
        <w:rPr>
          <w:rFonts w:ascii="Times New Roman" w:hAnsi="Times New Roman"/>
        </w:rPr>
        <w:t>Донецкой Народной Республики</w:t>
      </w:r>
      <w:r w:rsidRPr="002175C9">
        <w:rPr>
          <w:rFonts w:ascii="Times New Roman" w:hAnsi="Times New Roman"/>
        </w:rPr>
        <w:t xml:space="preserve"> «</w:t>
      </w:r>
      <w:r w:rsidR="00502B34" w:rsidRPr="00502B34">
        <w:rPr>
          <w:rFonts w:ascii="Times New Roman" w:eastAsia="Times New Roman" w:hAnsi="Times New Roman"/>
          <w:bCs/>
          <w:szCs w:val="28"/>
          <w:lang w:eastAsia="ru-RU"/>
        </w:rPr>
        <w:t>О некоторых вопросах правового регулирования организации и деятельности контрольно-счетных органов муниципальных образований Донецкой Народной Республики</w:t>
      </w:r>
      <w:r w:rsidRPr="002175C9">
        <w:rPr>
          <w:rFonts w:ascii="Times New Roman" w:hAnsi="Times New Roman"/>
        </w:rPr>
        <w:t>»</w:t>
      </w:r>
    </w:p>
    <w:p w14:paraId="5A03627B" w14:textId="4A89131E" w:rsidR="00502B34" w:rsidRDefault="004B7F90" w:rsidP="00502B34">
      <w:pPr>
        <w:spacing w:after="0"/>
        <w:jc w:val="both"/>
        <w:rPr>
          <w:rFonts w:ascii="Times New Roman" w:hAnsi="Times New Roman"/>
        </w:rPr>
      </w:pPr>
      <w:r w:rsidRPr="002175C9">
        <w:rPr>
          <w:rFonts w:ascii="Times New Roman" w:hAnsi="Times New Roman"/>
        </w:rPr>
        <w:t>_______________________________________________________________________________</w:t>
      </w:r>
      <w:r w:rsidR="00502B34">
        <w:rPr>
          <w:rFonts w:ascii="Times New Roman" w:hAnsi="Times New Roman"/>
        </w:rPr>
        <w:t>______</w:t>
      </w:r>
    </w:p>
    <w:p w14:paraId="4EE5F7BA" w14:textId="77777777" w:rsidR="004B7F90" w:rsidRPr="00502B34" w:rsidRDefault="004B7F90" w:rsidP="00502B34">
      <w:pPr>
        <w:spacing w:after="0"/>
        <w:jc w:val="center"/>
        <w:rPr>
          <w:rFonts w:ascii="Times New Roman" w:hAnsi="Times New Roman"/>
          <w:szCs w:val="28"/>
        </w:rPr>
      </w:pPr>
      <w:r w:rsidRPr="002175C9">
        <w:rPr>
          <w:rFonts w:ascii="Times New Roman" w:hAnsi="Times New Roman"/>
        </w:rPr>
        <w:t>(должность, фамилия, инициалы должностного лица контрольно-счетного органа)</w:t>
      </w:r>
    </w:p>
    <w:p w14:paraId="675D7BC0" w14:textId="77777777" w:rsidR="00502B34" w:rsidRPr="002175C9" w:rsidRDefault="00502B34" w:rsidP="00502B34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08616525" w14:textId="77777777" w:rsidR="004B7F90" w:rsidRPr="002175C9" w:rsidRDefault="004B7F90" w:rsidP="00502B3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опечатаны (изъяты): _________________________________________________________________________________</w:t>
      </w:r>
      <w:r w:rsidR="00502B3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14:paraId="1B72019A" w14:textId="77777777" w:rsidR="004B7F90" w:rsidRDefault="004B7F90" w:rsidP="00502B34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(перечень опечатанных объектов, изъятых документов и материалов)</w:t>
      </w:r>
    </w:p>
    <w:p w14:paraId="7FB43D85" w14:textId="77777777" w:rsidR="00502B34" w:rsidRPr="002175C9" w:rsidRDefault="00502B34" w:rsidP="00502B34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0A90995" w14:textId="77777777" w:rsidR="004B7F90" w:rsidRPr="002175C9" w:rsidRDefault="004B7F90" w:rsidP="007659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Опечатывание (изъятие) произведено с участием должностного лица ________________</w:t>
      </w:r>
      <w:r w:rsidR="00502B34">
        <w:rPr>
          <w:rFonts w:ascii="Times New Roman" w:hAnsi="Times New Roman" w:cs="Times New Roman"/>
          <w:sz w:val="22"/>
          <w:szCs w:val="22"/>
        </w:rPr>
        <w:t>__</w:t>
      </w:r>
    </w:p>
    <w:p w14:paraId="2FE1731E" w14:textId="77777777" w:rsidR="004B7F90" w:rsidRPr="002175C9" w:rsidRDefault="004B7F90" w:rsidP="00502B3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502B34">
        <w:rPr>
          <w:rFonts w:ascii="Times New Roman" w:hAnsi="Times New Roman" w:cs="Times New Roman"/>
          <w:sz w:val="22"/>
          <w:szCs w:val="22"/>
        </w:rPr>
        <w:t>____</w:t>
      </w:r>
    </w:p>
    <w:p w14:paraId="770A2581" w14:textId="77777777" w:rsidR="004B7F90" w:rsidRDefault="004B7F90" w:rsidP="00502B34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(должность, наименование проверяемого органа или организации, фамилия, инициалы должностного лица проверяемого органа или организации)</w:t>
      </w:r>
    </w:p>
    <w:p w14:paraId="5B4DBD5F" w14:textId="77777777" w:rsidR="00502B34" w:rsidRPr="002175C9" w:rsidRDefault="00502B34" w:rsidP="00502B34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2"/>
          <w:szCs w:val="22"/>
        </w:rPr>
      </w:pPr>
    </w:p>
    <w:p w14:paraId="5066DAEC" w14:textId="67BF8D14" w:rsidR="004B7F90" w:rsidRDefault="004B7F90" w:rsidP="00502B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lastRenderedPageBreak/>
        <w:t>По факту опечатывания объектов (изъятия документов и материалов) составлен(ы) акт(ы), копия (копии) на _____ листах в ____ экз. прилагается</w:t>
      </w:r>
      <w:r w:rsidR="00B518CA">
        <w:rPr>
          <w:rFonts w:ascii="Times New Roman" w:hAnsi="Times New Roman" w:cs="Times New Roman"/>
          <w:sz w:val="22"/>
          <w:szCs w:val="22"/>
        </w:rPr>
        <w:t xml:space="preserve"> (прилагаются)</w:t>
      </w:r>
      <w:r w:rsidRPr="002175C9">
        <w:rPr>
          <w:rFonts w:ascii="Times New Roman" w:hAnsi="Times New Roman" w:cs="Times New Roman"/>
          <w:sz w:val="22"/>
          <w:szCs w:val="22"/>
        </w:rPr>
        <w:t>.</w:t>
      </w:r>
    </w:p>
    <w:p w14:paraId="14E981C7" w14:textId="77777777" w:rsidR="0076591B" w:rsidRPr="002175C9" w:rsidRDefault="0076591B" w:rsidP="00502B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D24744D" w14:textId="77777777" w:rsidR="004B7F90" w:rsidRPr="002175C9" w:rsidRDefault="004B7F90" w:rsidP="00502B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«_____» ч. «____» мин.</w:t>
      </w:r>
    </w:p>
    <w:p w14:paraId="5A8E92FA" w14:textId="77777777" w:rsidR="0076591B" w:rsidRDefault="0076591B" w:rsidP="0076591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</w:t>
      </w:r>
      <w:proofErr w:type="gramStart"/>
      <w:r>
        <w:rPr>
          <w:rFonts w:ascii="Times New Roman" w:hAnsi="Times New Roman" w:cs="Times New Roman"/>
          <w:sz w:val="22"/>
          <w:szCs w:val="22"/>
        </w:rPr>
        <w:t>_»_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____________20___года   </w:t>
      </w:r>
      <w:r w:rsidR="004B7F90" w:rsidRPr="002175C9">
        <w:rPr>
          <w:rFonts w:ascii="Times New Roman" w:hAnsi="Times New Roman" w:cs="Times New Roman"/>
          <w:sz w:val="22"/>
          <w:szCs w:val="22"/>
        </w:rPr>
        <w:t>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r w:rsidR="004B7F90" w:rsidRPr="002175C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</w:p>
    <w:p w14:paraId="2AA954F7" w14:textId="77777777" w:rsidR="004B7F90" w:rsidRPr="002175C9" w:rsidRDefault="004B7F90" w:rsidP="0076591B">
      <w:pPr>
        <w:pStyle w:val="ConsPlusNonformat"/>
        <w:widowControl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2175C9">
        <w:rPr>
          <w:rFonts w:ascii="Times New Roman" w:hAnsi="Times New Roman" w:cs="Times New Roman"/>
          <w:sz w:val="22"/>
          <w:szCs w:val="22"/>
        </w:rPr>
        <w:t>(личная подпись, фамилия, инициалы должностного лица</w:t>
      </w:r>
      <w:r w:rsidR="0076591B">
        <w:rPr>
          <w:rFonts w:ascii="Times New Roman" w:hAnsi="Times New Roman" w:cs="Times New Roman"/>
          <w:sz w:val="22"/>
          <w:szCs w:val="22"/>
        </w:rPr>
        <w:t xml:space="preserve"> </w:t>
      </w:r>
      <w:r w:rsidRPr="002175C9">
        <w:rPr>
          <w:rFonts w:ascii="Times New Roman" w:hAnsi="Times New Roman" w:cs="Times New Roman"/>
          <w:sz w:val="22"/>
          <w:szCs w:val="22"/>
        </w:rPr>
        <w:t>контрольно-счетного органа)</w:t>
      </w:r>
    </w:p>
    <w:p w14:paraId="3D2D60E5" w14:textId="77777777" w:rsidR="008B200C" w:rsidRPr="00AB2423" w:rsidRDefault="008B200C" w:rsidP="00502B3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</w:rPr>
      </w:pPr>
    </w:p>
    <w:p w14:paraId="10EB10E1" w14:textId="30A785BD" w:rsidR="00502B34" w:rsidRDefault="00502B34">
      <w:pPr>
        <w:spacing w:after="360"/>
        <w:ind w:firstLine="709"/>
        <w:jc w:val="both"/>
        <w:rPr>
          <w:rFonts w:ascii="Times New Roman" w:hAnsi="Times New Roman"/>
          <w:szCs w:val="28"/>
        </w:rPr>
      </w:pPr>
    </w:p>
    <w:p w14:paraId="25C28059" w14:textId="1773FEDF" w:rsidR="000901E2" w:rsidRDefault="000901E2">
      <w:pPr>
        <w:spacing w:after="360"/>
        <w:ind w:firstLine="709"/>
        <w:jc w:val="both"/>
        <w:rPr>
          <w:rFonts w:ascii="Times New Roman" w:hAnsi="Times New Roman"/>
          <w:szCs w:val="28"/>
        </w:rPr>
      </w:pPr>
    </w:p>
    <w:p w14:paraId="58058262" w14:textId="1F781750" w:rsidR="000901E2" w:rsidRDefault="000901E2">
      <w:pPr>
        <w:spacing w:after="360"/>
        <w:ind w:firstLine="709"/>
        <w:jc w:val="both"/>
        <w:rPr>
          <w:rFonts w:ascii="Times New Roman" w:hAnsi="Times New Roman"/>
          <w:szCs w:val="28"/>
        </w:rPr>
      </w:pPr>
    </w:p>
    <w:p w14:paraId="5D23094A" w14:textId="77777777" w:rsidR="000901E2" w:rsidRPr="00502B34" w:rsidRDefault="000901E2">
      <w:pPr>
        <w:spacing w:after="360"/>
        <w:ind w:firstLine="709"/>
        <w:jc w:val="both"/>
        <w:rPr>
          <w:rFonts w:ascii="Times New Roman" w:hAnsi="Times New Roman"/>
          <w:szCs w:val="28"/>
        </w:rPr>
      </w:pPr>
      <w:bookmarkStart w:id="1" w:name="_GoBack"/>
      <w:bookmarkEnd w:id="1"/>
    </w:p>
    <w:sectPr w:rsidR="000901E2" w:rsidRPr="00502B34" w:rsidSect="00EA090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1160D" w14:textId="77777777" w:rsidR="00AB7AB4" w:rsidRDefault="00AB7AB4" w:rsidP="00707B7A">
      <w:pPr>
        <w:spacing w:after="0" w:line="240" w:lineRule="auto"/>
      </w:pPr>
      <w:r>
        <w:separator/>
      </w:r>
    </w:p>
  </w:endnote>
  <w:endnote w:type="continuationSeparator" w:id="0">
    <w:p w14:paraId="3CCE6893" w14:textId="77777777" w:rsidR="00AB7AB4" w:rsidRDefault="00AB7AB4" w:rsidP="0070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1B31B" w14:textId="77777777" w:rsidR="00AB7AB4" w:rsidRDefault="00AB7AB4" w:rsidP="00707B7A">
      <w:pPr>
        <w:spacing w:after="0" w:line="240" w:lineRule="auto"/>
      </w:pPr>
      <w:r>
        <w:separator/>
      </w:r>
    </w:p>
  </w:footnote>
  <w:footnote w:type="continuationSeparator" w:id="0">
    <w:p w14:paraId="631BB877" w14:textId="77777777" w:rsidR="00AB7AB4" w:rsidRDefault="00AB7AB4" w:rsidP="0070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14268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3BFC4BC" w14:textId="29ECA953" w:rsidR="00C4031D" w:rsidRPr="00707B7A" w:rsidRDefault="00C4031D">
        <w:pPr>
          <w:pStyle w:val="a4"/>
          <w:jc w:val="center"/>
          <w:rPr>
            <w:rFonts w:ascii="Times New Roman" w:hAnsi="Times New Roman"/>
          </w:rPr>
        </w:pPr>
        <w:r w:rsidRPr="00EA0909">
          <w:rPr>
            <w:rFonts w:ascii="Times New Roman" w:hAnsi="Times New Roman"/>
            <w:sz w:val="24"/>
            <w:szCs w:val="24"/>
          </w:rPr>
          <w:fldChar w:fldCharType="begin"/>
        </w:r>
        <w:r w:rsidRPr="00EA090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A0909">
          <w:rPr>
            <w:rFonts w:ascii="Times New Roman" w:hAnsi="Times New Roman"/>
            <w:sz w:val="24"/>
            <w:szCs w:val="24"/>
          </w:rPr>
          <w:fldChar w:fldCharType="separate"/>
        </w:r>
        <w:r w:rsidR="000901E2">
          <w:rPr>
            <w:rFonts w:ascii="Times New Roman" w:hAnsi="Times New Roman"/>
            <w:noProof/>
            <w:sz w:val="24"/>
            <w:szCs w:val="24"/>
          </w:rPr>
          <w:t>5</w:t>
        </w:r>
        <w:r w:rsidRPr="00EA090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EEB6778" w14:textId="77777777" w:rsidR="00C4031D" w:rsidRDefault="00C403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32"/>
    <w:rsid w:val="00032687"/>
    <w:rsid w:val="00060EF7"/>
    <w:rsid w:val="000751C3"/>
    <w:rsid w:val="000805BC"/>
    <w:rsid w:val="000901E2"/>
    <w:rsid w:val="000B174F"/>
    <w:rsid w:val="000B2A40"/>
    <w:rsid w:val="000C7A78"/>
    <w:rsid w:val="000E5F05"/>
    <w:rsid w:val="000F6788"/>
    <w:rsid w:val="00132139"/>
    <w:rsid w:val="00172A13"/>
    <w:rsid w:val="00193DD8"/>
    <w:rsid w:val="001A334E"/>
    <w:rsid w:val="001B08C2"/>
    <w:rsid w:val="001D3CA0"/>
    <w:rsid w:val="001D60C0"/>
    <w:rsid w:val="002009BC"/>
    <w:rsid w:val="00212D7D"/>
    <w:rsid w:val="002C0132"/>
    <w:rsid w:val="002E4058"/>
    <w:rsid w:val="00312EAF"/>
    <w:rsid w:val="0031743F"/>
    <w:rsid w:val="004157CD"/>
    <w:rsid w:val="00417367"/>
    <w:rsid w:val="00497913"/>
    <w:rsid w:val="004B1B6F"/>
    <w:rsid w:val="004B4FFB"/>
    <w:rsid w:val="004B7F90"/>
    <w:rsid w:val="004D7EEB"/>
    <w:rsid w:val="00502B34"/>
    <w:rsid w:val="00502BD0"/>
    <w:rsid w:val="005369F2"/>
    <w:rsid w:val="00546D20"/>
    <w:rsid w:val="00547C14"/>
    <w:rsid w:val="00563418"/>
    <w:rsid w:val="005671A7"/>
    <w:rsid w:val="005739F0"/>
    <w:rsid w:val="005C4645"/>
    <w:rsid w:val="005F0E82"/>
    <w:rsid w:val="00604ED4"/>
    <w:rsid w:val="00622C58"/>
    <w:rsid w:val="006742EA"/>
    <w:rsid w:val="006A38A0"/>
    <w:rsid w:val="00702670"/>
    <w:rsid w:val="00707B7A"/>
    <w:rsid w:val="00727F7F"/>
    <w:rsid w:val="00730735"/>
    <w:rsid w:val="0076591B"/>
    <w:rsid w:val="00772335"/>
    <w:rsid w:val="00773C6D"/>
    <w:rsid w:val="007C652E"/>
    <w:rsid w:val="007C6A14"/>
    <w:rsid w:val="007D0C77"/>
    <w:rsid w:val="007D4718"/>
    <w:rsid w:val="00803040"/>
    <w:rsid w:val="00803804"/>
    <w:rsid w:val="0080752C"/>
    <w:rsid w:val="00820A98"/>
    <w:rsid w:val="00874541"/>
    <w:rsid w:val="00874C2D"/>
    <w:rsid w:val="008B200C"/>
    <w:rsid w:val="008E60F4"/>
    <w:rsid w:val="00933CE6"/>
    <w:rsid w:val="00962FBF"/>
    <w:rsid w:val="009827D0"/>
    <w:rsid w:val="009A4ADB"/>
    <w:rsid w:val="009C0504"/>
    <w:rsid w:val="009C3028"/>
    <w:rsid w:val="009C5169"/>
    <w:rsid w:val="009F16FB"/>
    <w:rsid w:val="00A272E8"/>
    <w:rsid w:val="00A42603"/>
    <w:rsid w:val="00A84AF3"/>
    <w:rsid w:val="00AB2423"/>
    <w:rsid w:val="00AB7AB4"/>
    <w:rsid w:val="00B11DE9"/>
    <w:rsid w:val="00B518CA"/>
    <w:rsid w:val="00C1537B"/>
    <w:rsid w:val="00C27A6B"/>
    <w:rsid w:val="00C4031D"/>
    <w:rsid w:val="00C47806"/>
    <w:rsid w:val="00C760A5"/>
    <w:rsid w:val="00C82C83"/>
    <w:rsid w:val="00C947D6"/>
    <w:rsid w:val="00CD6584"/>
    <w:rsid w:val="00D15C7C"/>
    <w:rsid w:val="00D17D19"/>
    <w:rsid w:val="00D21DD6"/>
    <w:rsid w:val="00D32974"/>
    <w:rsid w:val="00D42F4C"/>
    <w:rsid w:val="00D93C15"/>
    <w:rsid w:val="00DA242A"/>
    <w:rsid w:val="00DB4683"/>
    <w:rsid w:val="00DC3F9B"/>
    <w:rsid w:val="00DD0FB3"/>
    <w:rsid w:val="00DD6572"/>
    <w:rsid w:val="00DD7B1D"/>
    <w:rsid w:val="00E368A0"/>
    <w:rsid w:val="00E40928"/>
    <w:rsid w:val="00E57E9C"/>
    <w:rsid w:val="00E96431"/>
    <w:rsid w:val="00EA0909"/>
    <w:rsid w:val="00EF2B58"/>
    <w:rsid w:val="00EF4B56"/>
    <w:rsid w:val="00F03AC8"/>
    <w:rsid w:val="00F52AB2"/>
    <w:rsid w:val="00F6057A"/>
    <w:rsid w:val="00F730D1"/>
    <w:rsid w:val="00F7776C"/>
    <w:rsid w:val="00F86E29"/>
    <w:rsid w:val="00FD38ED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D497"/>
  <w15:docId w15:val="{9285F54A-2F03-4AB3-80CF-B235BB71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3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2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C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34E"/>
    <w:rPr>
      <w:color w:val="0000FF"/>
      <w:u w:val="single"/>
    </w:rPr>
  </w:style>
  <w:style w:type="paragraph" w:customStyle="1" w:styleId="formattext">
    <w:name w:val="formattext"/>
    <w:basedOn w:val="a"/>
    <w:rsid w:val="001A33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7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7B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07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7B7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B2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nformattext">
    <w:name w:val="unformattext"/>
    <w:basedOn w:val="a"/>
    <w:rsid w:val="00AB24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B24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B7F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B7F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075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2C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annotation reference"/>
    <w:basedOn w:val="a0"/>
    <w:uiPriority w:val="99"/>
    <w:semiHidden/>
    <w:unhideWhenUsed/>
    <w:rsid w:val="009C30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C302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C302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30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3028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DB4683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2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272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326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acts/bank/3265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kremlin.ru/acts/bank/32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cp:lastPrinted>2025-12-26T13:02:00Z</cp:lastPrinted>
  <dcterms:created xsi:type="dcterms:W3CDTF">2025-12-29T11:38:00Z</dcterms:created>
  <dcterms:modified xsi:type="dcterms:W3CDTF">2025-12-29T11:58:00Z</dcterms:modified>
</cp:coreProperties>
</file>