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1ECEBA" w14:textId="77777777" w:rsidR="00D55E36" w:rsidRPr="00D55E36" w:rsidRDefault="00D55E36" w:rsidP="00D55E36">
      <w:pPr>
        <w:widowControl w:val="0"/>
        <w:tabs>
          <w:tab w:val="left" w:pos="4111"/>
        </w:tabs>
        <w:suppressAutoHyphens/>
        <w:autoSpaceDE w:val="0"/>
        <w:autoSpaceDN w:val="0"/>
        <w:adjustRightInd w:val="0"/>
        <w:spacing w:line="240" w:lineRule="auto"/>
        <w:ind w:right="-1"/>
        <w:jc w:val="center"/>
        <w:textAlignment w:val="baseline"/>
        <w:rPr>
          <w:rFonts w:ascii="Times New Roman" w:eastAsia="MS Mincho" w:hAnsi="Times New Roman" w:cs="Times New Roman"/>
          <w:i/>
          <w:kern w:val="3"/>
          <w:sz w:val="20"/>
          <w:szCs w:val="24"/>
          <w:shd w:val="clear" w:color="auto" w:fill="FFFFFF"/>
          <w:lang w:eastAsia="zh-CN" w:bidi="hi-IN"/>
        </w:rPr>
      </w:pPr>
      <w:bookmarkStart w:id="0" w:name="8b1df3bdeefe49adb03ea32a7491685c"/>
      <w:r w:rsidRPr="00D55E36">
        <w:rPr>
          <w:rFonts w:ascii="Times New Roman" w:eastAsia="MS Mincho" w:hAnsi="Times New Roman" w:cs="Times New Roman"/>
          <w:i/>
          <w:noProof/>
          <w:kern w:val="3"/>
          <w:sz w:val="20"/>
          <w:szCs w:val="24"/>
          <w:bdr w:val="nil"/>
          <w:shd w:val="clear" w:color="auto" w:fill="FFFFFF"/>
        </w:rPr>
        <w:drawing>
          <wp:inline distT="0" distB="0" distL="0" distR="0" wp14:anchorId="1B51A863" wp14:editId="26B596D6">
            <wp:extent cx="828675" cy="6572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EDB3C0" w14:textId="77777777" w:rsidR="00D55E36" w:rsidRPr="00D55E36" w:rsidRDefault="00D55E36" w:rsidP="00D55E36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autoSpaceDE w:val="0"/>
        <w:autoSpaceDN w:val="0"/>
        <w:adjustRightInd w:val="0"/>
        <w:spacing w:after="0" w:line="360" w:lineRule="auto"/>
        <w:ind w:right="-1"/>
        <w:jc w:val="center"/>
        <w:textAlignment w:val="baseline"/>
        <w:rPr>
          <w:rFonts w:ascii="Times New Roman" w:eastAsia="MS Mincho" w:hAnsi="Times New Roman" w:cs="Times New Roman"/>
          <w:caps/>
          <w:kern w:val="3"/>
          <w:sz w:val="32"/>
          <w:szCs w:val="32"/>
          <w:bdr w:val="nil"/>
          <w:shd w:val="clear" w:color="auto" w:fill="FFFFFF"/>
          <w:lang w:eastAsia="zh-CN" w:bidi="hi-IN"/>
        </w:rPr>
      </w:pPr>
      <w:r w:rsidRPr="00D55E36">
        <w:rPr>
          <w:rFonts w:ascii="Times New Roman" w:eastAsia="MS Mincho" w:hAnsi="Times New Roman" w:cs="Times New Roman"/>
          <w:caps/>
          <w:kern w:val="3"/>
          <w:sz w:val="32"/>
          <w:szCs w:val="32"/>
          <w:bdr w:val="nil"/>
          <w:shd w:val="clear" w:color="auto" w:fill="FFFFFF"/>
          <w:lang w:eastAsia="zh-CN" w:bidi="hi-IN"/>
        </w:rPr>
        <w:t>ДонецкАЯ НароднАЯ РеспубликА</w:t>
      </w:r>
    </w:p>
    <w:p w14:paraId="2615A218" w14:textId="77777777" w:rsidR="00D55E36" w:rsidRPr="00D55E36" w:rsidRDefault="00D55E36" w:rsidP="00D55E36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D55E36">
        <w:rPr>
          <w:rFonts w:ascii="Times New Roman" w:eastAsia="MS Mincho" w:hAnsi="Times New Roman" w:cs="Times New Roman"/>
          <w:b/>
          <w:spacing w:val="80"/>
          <w:sz w:val="44"/>
          <w:szCs w:val="44"/>
          <w:bdr w:val="nil"/>
          <w:lang w:eastAsia="zh-CN" w:bidi="hi-IN"/>
        </w:rPr>
        <w:t>ЗАКОН</w:t>
      </w:r>
      <w:r w:rsidRPr="00D55E36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</w:p>
    <w:p w14:paraId="26F8484A" w14:textId="77777777" w:rsidR="00D55E36" w:rsidRPr="00D55E36" w:rsidRDefault="00D55E36" w:rsidP="00D55E36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1DFA02FF" w14:textId="77777777" w:rsidR="00D55E36" w:rsidRPr="00D55E36" w:rsidRDefault="00D55E36" w:rsidP="00D55E36">
      <w:pPr>
        <w:widowControl w:val="0"/>
        <w:adjustRightInd w:val="0"/>
        <w:spacing w:after="0"/>
        <w:jc w:val="center"/>
        <w:rPr>
          <w:rFonts w:ascii="Times New Roman" w:eastAsia="MS Mincho" w:hAnsi="Times New Roman" w:cs="Times New Roman"/>
          <w:b/>
          <w:sz w:val="28"/>
          <w:szCs w:val="28"/>
          <w:lang w:eastAsia="ja-JP"/>
        </w:rPr>
      </w:pPr>
    </w:p>
    <w:p w14:paraId="3E110CBC" w14:textId="218454CB" w:rsidR="00C51B55" w:rsidRDefault="004E0802" w:rsidP="005B3C72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="00807CCD">
        <w:rPr>
          <w:rFonts w:ascii="Times New Roman" w:hAnsi="Times New Roman" w:cs="Times New Roman"/>
          <w:b/>
          <w:bCs/>
          <w:sz w:val="28"/>
          <w:szCs w:val="28"/>
        </w:rPr>
        <w:t>Б</w:t>
      </w:r>
      <w:r w:rsidR="0017262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807CCD">
        <w:rPr>
          <w:rFonts w:ascii="Times New Roman" w:hAnsi="Times New Roman" w:cs="Times New Roman"/>
          <w:b/>
          <w:bCs/>
          <w:sz w:val="28"/>
          <w:szCs w:val="28"/>
        </w:rPr>
        <w:t xml:space="preserve">ОРГАНИЗАЦИИ </w:t>
      </w:r>
      <w:r w:rsidR="00A750E2">
        <w:rPr>
          <w:rFonts w:ascii="Times New Roman" w:hAnsi="Times New Roman" w:cs="Times New Roman"/>
          <w:b/>
          <w:bCs/>
          <w:sz w:val="28"/>
          <w:szCs w:val="28"/>
        </w:rPr>
        <w:t>МЕСТНО</w:t>
      </w:r>
      <w:r w:rsidR="00807CCD">
        <w:rPr>
          <w:rFonts w:ascii="Times New Roman" w:hAnsi="Times New Roman" w:cs="Times New Roman"/>
          <w:b/>
          <w:bCs/>
          <w:sz w:val="28"/>
          <w:szCs w:val="28"/>
        </w:rPr>
        <w:t>ГО</w:t>
      </w:r>
      <w:r w:rsidR="00A750E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172626">
        <w:rPr>
          <w:rFonts w:ascii="Times New Roman" w:hAnsi="Times New Roman" w:cs="Times New Roman"/>
          <w:b/>
          <w:bCs/>
          <w:sz w:val="28"/>
          <w:szCs w:val="28"/>
        </w:rPr>
        <w:t>САМОУПРАВЛЕНИ</w:t>
      </w:r>
      <w:r w:rsidR="00807CCD">
        <w:rPr>
          <w:rFonts w:ascii="Times New Roman" w:hAnsi="Times New Roman" w:cs="Times New Roman"/>
          <w:b/>
          <w:bCs/>
          <w:sz w:val="28"/>
          <w:szCs w:val="28"/>
        </w:rPr>
        <w:t>Я</w:t>
      </w:r>
      <w:r w:rsidR="00A750E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D55E36">
        <w:rPr>
          <w:rFonts w:ascii="Times New Roman" w:hAnsi="Times New Roman" w:cs="Times New Roman"/>
          <w:b/>
          <w:bCs/>
          <w:sz w:val="28"/>
          <w:szCs w:val="28"/>
        </w:rPr>
        <w:br/>
      </w:r>
      <w:r w:rsidR="00172626">
        <w:rPr>
          <w:rFonts w:ascii="Times New Roman" w:hAnsi="Times New Roman" w:cs="Times New Roman"/>
          <w:b/>
          <w:bCs/>
          <w:sz w:val="28"/>
          <w:szCs w:val="28"/>
        </w:rPr>
        <w:t>В ДОНЕЦКОЙ НАРОДНОЙ РЕСПУБЛИКЕ</w:t>
      </w:r>
    </w:p>
    <w:p w14:paraId="0E0F44C5" w14:textId="77777777" w:rsidR="00D55E36" w:rsidRPr="00D55E36" w:rsidRDefault="00D55E36" w:rsidP="00D55E36">
      <w:pPr>
        <w:spacing w:after="0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14:paraId="7ACDED57" w14:textId="77777777" w:rsidR="00D55E36" w:rsidRPr="00D55E36" w:rsidRDefault="00D55E36" w:rsidP="00D55E36">
      <w:pPr>
        <w:spacing w:after="0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14:paraId="49171027" w14:textId="5F16D5BD" w:rsidR="00D55E36" w:rsidRPr="00D55E36" w:rsidRDefault="00D55E36" w:rsidP="00D55E3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MS Mincho" w:hAnsi="Times New Roman" w:cs="Times New Roman"/>
          <w:b/>
          <w:color w:val="000000"/>
          <w:sz w:val="28"/>
          <w:szCs w:val="28"/>
          <w:bdr w:val="nil"/>
          <w:lang w:eastAsia="ja-JP"/>
        </w:rPr>
      </w:pPr>
      <w:r w:rsidRPr="00D55E36">
        <w:rPr>
          <w:rFonts w:ascii="Times New Roman" w:eastAsia="MS Mincho" w:hAnsi="Times New Roman" w:cs="Times New Roman"/>
          <w:b/>
          <w:color w:val="000000"/>
          <w:sz w:val="28"/>
          <w:szCs w:val="28"/>
          <w:bdr w:val="nil"/>
          <w:lang w:eastAsia="ja-JP"/>
        </w:rPr>
        <w:t>П</w:t>
      </w:r>
      <w:bookmarkStart w:id="1" w:name="_Hlk170374149"/>
      <w:r w:rsidRPr="00D55E36">
        <w:rPr>
          <w:rFonts w:ascii="Times New Roman" w:eastAsia="MS Mincho" w:hAnsi="Times New Roman" w:cs="Times New Roman"/>
          <w:b/>
          <w:color w:val="000000"/>
          <w:sz w:val="28"/>
          <w:szCs w:val="28"/>
          <w:bdr w:val="nil"/>
          <w:lang w:eastAsia="ja-JP"/>
        </w:rPr>
        <w:t>ринят Постановлением Народного Совета 1</w:t>
      </w:r>
      <w:r>
        <w:rPr>
          <w:rFonts w:ascii="Times New Roman" w:eastAsia="MS Mincho" w:hAnsi="Times New Roman" w:cs="Times New Roman"/>
          <w:b/>
          <w:color w:val="000000"/>
          <w:sz w:val="28"/>
          <w:szCs w:val="28"/>
          <w:bdr w:val="nil"/>
          <w:lang w:eastAsia="ja-JP"/>
        </w:rPr>
        <w:t>2</w:t>
      </w:r>
      <w:r w:rsidRPr="00D55E36">
        <w:rPr>
          <w:rFonts w:ascii="Times New Roman" w:eastAsia="MS Mincho" w:hAnsi="Times New Roman" w:cs="Times New Roman"/>
          <w:b/>
          <w:color w:val="000000"/>
          <w:sz w:val="28"/>
          <w:szCs w:val="28"/>
          <w:bdr w:val="nil"/>
          <w:lang w:eastAsia="ja-JP"/>
        </w:rPr>
        <w:t xml:space="preserve"> </w:t>
      </w:r>
      <w:r>
        <w:rPr>
          <w:rFonts w:ascii="Times New Roman" w:eastAsia="MS Mincho" w:hAnsi="Times New Roman" w:cs="Times New Roman"/>
          <w:b/>
          <w:color w:val="000000"/>
          <w:sz w:val="28"/>
          <w:szCs w:val="28"/>
          <w:bdr w:val="nil"/>
          <w:lang w:eastAsia="ja-JP"/>
        </w:rPr>
        <w:t>декабря</w:t>
      </w:r>
      <w:r w:rsidRPr="00D55E36">
        <w:rPr>
          <w:rFonts w:ascii="Times New Roman" w:eastAsia="MS Mincho" w:hAnsi="Times New Roman" w:cs="Times New Roman"/>
          <w:b/>
          <w:color w:val="000000"/>
          <w:sz w:val="28"/>
          <w:szCs w:val="28"/>
          <w:bdr w:val="nil"/>
          <w:lang w:eastAsia="ja-JP"/>
        </w:rPr>
        <w:t xml:space="preserve"> 2025 года</w:t>
      </w:r>
      <w:bookmarkEnd w:id="1"/>
    </w:p>
    <w:p w14:paraId="14D3713A" w14:textId="77777777" w:rsidR="00D55E36" w:rsidRPr="00D55E36" w:rsidRDefault="00D55E36" w:rsidP="00D55E36">
      <w:pPr>
        <w:spacing w:after="0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14:paraId="0EAB755F" w14:textId="77777777" w:rsidR="00D55E36" w:rsidRPr="00D55E36" w:rsidRDefault="00D55E36" w:rsidP="00D55E36">
      <w:pPr>
        <w:spacing w:after="0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14:paraId="1C9844BD" w14:textId="573E621A" w:rsidR="00807CCD" w:rsidRDefault="00807CCD" w:rsidP="009C3395">
      <w:pPr>
        <w:spacing w:after="360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Статья</w:t>
      </w:r>
      <w:r w:rsidR="006E5B53">
        <w:rPr>
          <w:rFonts w:ascii="Times New Roman" w:hAnsi="Times New Roman" w:cs="Times New Roman"/>
          <w:bCs/>
          <w:sz w:val="28"/>
          <w:szCs w:val="28"/>
        </w:rPr>
        <w:t> </w:t>
      </w:r>
      <w:r>
        <w:rPr>
          <w:rFonts w:ascii="Times New Roman" w:hAnsi="Times New Roman" w:cs="Times New Roman"/>
          <w:bCs/>
          <w:sz w:val="28"/>
          <w:szCs w:val="28"/>
        </w:rPr>
        <w:t>1</w:t>
      </w:r>
      <w:r w:rsidR="006E5B53">
        <w:rPr>
          <w:rFonts w:ascii="Times New Roman" w:hAnsi="Times New Roman" w:cs="Times New Roman"/>
          <w:bCs/>
          <w:sz w:val="28"/>
          <w:szCs w:val="28"/>
        </w:rPr>
        <w:t>. </w:t>
      </w:r>
      <w:r w:rsidRPr="00807CCD">
        <w:rPr>
          <w:rFonts w:ascii="Times New Roman" w:hAnsi="Times New Roman" w:cs="Times New Roman"/>
          <w:b/>
          <w:sz w:val="28"/>
          <w:szCs w:val="28"/>
        </w:rPr>
        <w:t xml:space="preserve">Предмет </w:t>
      </w:r>
      <w:r w:rsidR="00600FBD" w:rsidRPr="00985453">
        <w:rPr>
          <w:rFonts w:ascii="Times New Roman" w:hAnsi="Times New Roman" w:cs="Times New Roman"/>
          <w:b/>
          <w:sz w:val="28"/>
          <w:szCs w:val="28"/>
        </w:rPr>
        <w:t>правового</w:t>
      </w:r>
      <w:r w:rsidR="00600FB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07CCD">
        <w:rPr>
          <w:rFonts w:ascii="Times New Roman" w:hAnsi="Times New Roman" w:cs="Times New Roman"/>
          <w:b/>
          <w:sz w:val="28"/>
          <w:szCs w:val="28"/>
        </w:rPr>
        <w:t>регулирования настоящего Закона</w:t>
      </w:r>
    </w:p>
    <w:p w14:paraId="6E12D772" w14:textId="59539ED9" w:rsidR="00F63E60" w:rsidRPr="00F63E60" w:rsidRDefault="00807CCD" w:rsidP="00A36DE9">
      <w:pPr>
        <w:spacing w:after="360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1. </w:t>
      </w:r>
      <w:r w:rsidR="00F63E60" w:rsidRPr="00F63E60">
        <w:rPr>
          <w:rFonts w:ascii="Times New Roman" w:hAnsi="Times New Roman" w:cs="Times New Roman"/>
          <w:sz w:val="28"/>
          <w:szCs w:val="28"/>
        </w:rPr>
        <w:t>Настоящий Закон регулирует</w:t>
      </w:r>
      <w:r w:rsidR="006E5B53">
        <w:rPr>
          <w:rFonts w:ascii="Times New Roman" w:hAnsi="Times New Roman" w:cs="Times New Roman"/>
          <w:sz w:val="28"/>
          <w:szCs w:val="28"/>
        </w:rPr>
        <w:t xml:space="preserve"> </w:t>
      </w:r>
      <w:r w:rsidR="00F63E60" w:rsidRPr="00F63E60">
        <w:rPr>
          <w:rFonts w:ascii="Times New Roman" w:hAnsi="Times New Roman" w:cs="Times New Roman"/>
          <w:sz w:val="28"/>
          <w:szCs w:val="28"/>
        </w:rPr>
        <w:t xml:space="preserve">отдельные </w:t>
      </w:r>
      <w:r w:rsidR="00F63E60" w:rsidRPr="006E5B53">
        <w:rPr>
          <w:rFonts w:ascii="Times New Roman" w:hAnsi="Times New Roman" w:cs="Times New Roman"/>
          <w:sz w:val="28"/>
          <w:szCs w:val="28"/>
        </w:rPr>
        <w:t>вопросы</w:t>
      </w:r>
      <w:r w:rsidR="00F63E60" w:rsidRPr="00F63E60">
        <w:rPr>
          <w:rFonts w:ascii="Times New Roman" w:hAnsi="Times New Roman" w:cs="Times New Roman"/>
          <w:sz w:val="28"/>
          <w:szCs w:val="28"/>
        </w:rPr>
        <w:t xml:space="preserve"> организации местного самоуправления в </w:t>
      </w:r>
      <w:r w:rsidR="00F63E60">
        <w:rPr>
          <w:rFonts w:ascii="Times New Roman" w:hAnsi="Times New Roman" w:cs="Times New Roman"/>
          <w:sz w:val="28"/>
          <w:szCs w:val="28"/>
        </w:rPr>
        <w:t>Донецкой Народной Республике</w:t>
      </w:r>
      <w:r w:rsidR="00F63E60" w:rsidRPr="00F63E60">
        <w:rPr>
          <w:rFonts w:ascii="Times New Roman" w:hAnsi="Times New Roman" w:cs="Times New Roman"/>
          <w:sz w:val="28"/>
          <w:szCs w:val="28"/>
        </w:rPr>
        <w:t xml:space="preserve"> в пределах компетенции органов государственной власти </w:t>
      </w:r>
      <w:r w:rsidR="00F63E60">
        <w:rPr>
          <w:rFonts w:ascii="Times New Roman" w:hAnsi="Times New Roman" w:cs="Times New Roman"/>
          <w:sz w:val="28"/>
          <w:szCs w:val="28"/>
        </w:rPr>
        <w:t>Донецкой Народной Республики</w:t>
      </w:r>
      <w:r w:rsidR="00F63E60" w:rsidRPr="00F63E60">
        <w:rPr>
          <w:rFonts w:ascii="Times New Roman" w:hAnsi="Times New Roman" w:cs="Times New Roman"/>
          <w:sz w:val="28"/>
          <w:szCs w:val="28"/>
        </w:rPr>
        <w:t xml:space="preserve"> </w:t>
      </w:r>
      <w:r w:rsidR="00B1168B">
        <w:rPr>
          <w:rFonts w:ascii="Times New Roman" w:hAnsi="Times New Roman" w:cs="Times New Roman"/>
          <w:sz w:val="28"/>
          <w:szCs w:val="28"/>
        </w:rPr>
        <w:br/>
      </w:r>
      <w:r w:rsidR="00F63E60" w:rsidRPr="00F63E60">
        <w:rPr>
          <w:rFonts w:ascii="Times New Roman" w:hAnsi="Times New Roman" w:cs="Times New Roman"/>
          <w:sz w:val="28"/>
          <w:szCs w:val="28"/>
        </w:rPr>
        <w:t xml:space="preserve">в области местного самоуправления, установленной </w:t>
      </w:r>
      <w:hyperlink r:id="rId9" w:history="1">
        <w:r w:rsidR="00F63E60" w:rsidRPr="00F84BBC">
          <w:rPr>
            <w:rStyle w:val="a9"/>
            <w:rFonts w:ascii="Times New Roman" w:hAnsi="Times New Roman" w:cs="Times New Roman"/>
            <w:sz w:val="28"/>
            <w:szCs w:val="28"/>
          </w:rPr>
          <w:t xml:space="preserve">Федеральным законом </w:t>
        </w:r>
        <w:r w:rsidR="00B1168B" w:rsidRPr="00F84BBC">
          <w:rPr>
            <w:rStyle w:val="a9"/>
            <w:rFonts w:ascii="Times New Roman" w:hAnsi="Times New Roman" w:cs="Times New Roman"/>
            <w:sz w:val="28"/>
            <w:szCs w:val="28"/>
          </w:rPr>
          <w:br/>
        </w:r>
        <w:r w:rsidR="00F63E60" w:rsidRPr="00F84BBC">
          <w:rPr>
            <w:rStyle w:val="a9"/>
            <w:rFonts w:ascii="Times New Roman" w:hAnsi="Times New Roman" w:cs="Times New Roman"/>
            <w:sz w:val="28"/>
            <w:szCs w:val="28"/>
          </w:rPr>
          <w:t>от</w:t>
        </w:r>
        <w:r w:rsidR="00B1168B" w:rsidRPr="00F84BBC">
          <w:rPr>
            <w:rStyle w:val="a9"/>
            <w:rFonts w:ascii="Times New Roman" w:hAnsi="Times New Roman" w:cs="Times New Roman"/>
            <w:sz w:val="28"/>
            <w:szCs w:val="28"/>
          </w:rPr>
          <w:t xml:space="preserve"> </w:t>
        </w:r>
        <w:r w:rsidR="00F63E60" w:rsidRPr="00F84BBC">
          <w:rPr>
            <w:rStyle w:val="a9"/>
            <w:rFonts w:ascii="Times New Roman" w:hAnsi="Times New Roman" w:cs="Times New Roman"/>
            <w:sz w:val="28"/>
            <w:szCs w:val="28"/>
          </w:rPr>
          <w:t>20 марта 2025 года № 33-ФЗ «Об общих принципах организации местного самоуправления в единой системе публичной власти»</w:t>
        </w:r>
      </w:hyperlink>
      <w:r w:rsidR="00985453">
        <w:rPr>
          <w:rFonts w:ascii="Times New Roman" w:hAnsi="Times New Roman" w:cs="Times New Roman"/>
          <w:sz w:val="28"/>
          <w:szCs w:val="28"/>
        </w:rPr>
        <w:t>.</w:t>
      </w:r>
    </w:p>
    <w:p w14:paraId="5E9AB532" w14:textId="003CC6A7" w:rsidR="00892B06" w:rsidRPr="0003206A" w:rsidRDefault="00807CCD" w:rsidP="009C3395">
      <w:pPr>
        <w:pStyle w:val="ConsPlusTitle"/>
        <w:spacing w:after="360" w:line="276" w:lineRule="auto"/>
        <w:ind w:firstLine="709"/>
        <w:jc w:val="both"/>
        <w:outlineLvl w:val="0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2. 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П</w:t>
      </w:r>
      <w:r w:rsidR="00172626" w:rsidRPr="00172626">
        <w:rPr>
          <w:rFonts w:ascii="Times New Roman" w:hAnsi="Times New Roman" w:cs="Times New Roman"/>
          <w:b w:val="0"/>
          <w:bCs w:val="0"/>
          <w:sz w:val="28"/>
          <w:szCs w:val="28"/>
        </w:rPr>
        <w:t>онятия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, используемые в настоящем Законе, применяются в значениях, определенных </w:t>
      </w:r>
      <w:hyperlink r:id="rId10" w:history="1">
        <w:r w:rsidR="00084FB4" w:rsidRPr="00F84BBC">
          <w:rPr>
            <w:rStyle w:val="a9"/>
            <w:rFonts w:ascii="Times New Roman" w:hAnsi="Times New Roman" w:cs="Times New Roman"/>
            <w:b w:val="0"/>
            <w:bCs w:val="0"/>
            <w:sz w:val="28"/>
            <w:szCs w:val="28"/>
          </w:rPr>
          <w:t xml:space="preserve">Федеральным законом </w:t>
        </w:r>
        <w:bookmarkStart w:id="2" w:name="_Hlk207210684"/>
        <w:bookmarkStart w:id="3" w:name="_Hlk203736293"/>
        <w:r w:rsidR="00084FB4" w:rsidRPr="00F84BBC">
          <w:rPr>
            <w:rStyle w:val="a9"/>
            <w:rFonts w:ascii="Times New Roman" w:hAnsi="Times New Roman" w:cs="Times New Roman"/>
            <w:b w:val="0"/>
            <w:bCs w:val="0"/>
            <w:sz w:val="28"/>
            <w:szCs w:val="28"/>
          </w:rPr>
          <w:t>от 20 марта 2025 года №</w:t>
        </w:r>
        <w:r w:rsidR="00F5159A" w:rsidRPr="00F84BBC">
          <w:rPr>
            <w:rStyle w:val="a9"/>
            <w:rFonts w:ascii="Times New Roman" w:hAnsi="Times New Roman" w:cs="Times New Roman"/>
            <w:b w:val="0"/>
            <w:bCs w:val="0"/>
            <w:sz w:val="28"/>
            <w:szCs w:val="28"/>
          </w:rPr>
          <w:t> </w:t>
        </w:r>
        <w:r w:rsidR="00084FB4" w:rsidRPr="00F84BBC">
          <w:rPr>
            <w:rStyle w:val="a9"/>
            <w:rFonts w:ascii="Times New Roman" w:hAnsi="Times New Roman" w:cs="Times New Roman"/>
            <w:b w:val="0"/>
            <w:bCs w:val="0"/>
            <w:sz w:val="28"/>
            <w:szCs w:val="28"/>
          </w:rPr>
          <w:t xml:space="preserve">33-ФЗ </w:t>
        </w:r>
        <w:bookmarkEnd w:id="2"/>
        <w:r w:rsidRPr="00F84BBC">
          <w:rPr>
            <w:rStyle w:val="a9"/>
            <w:rFonts w:ascii="Times New Roman" w:hAnsi="Times New Roman" w:cs="Times New Roman"/>
            <w:b w:val="0"/>
            <w:bCs w:val="0"/>
            <w:sz w:val="28"/>
            <w:szCs w:val="28"/>
          </w:rPr>
          <w:br/>
        </w:r>
        <w:r w:rsidR="00084FB4" w:rsidRPr="00F84BBC">
          <w:rPr>
            <w:rStyle w:val="a9"/>
            <w:rFonts w:ascii="Times New Roman" w:hAnsi="Times New Roman" w:cs="Times New Roman"/>
            <w:b w:val="0"/>
            <w:bCs w:val="0"/>
            <w:sz w:val="28"/>
            <w:szCs w:val="28"/>
          </w:rPr>
          <w:t>«Об общих принципах организации местного самоуправления в единой системе публичной власти»</w:t>
        </w:r>
      </w:hyperlink>
      <w:r w:rsidRPr="0073546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Pr="00887C99">
        <w:rPr>
          <w:rFonts w:ascii="Times New Roman" w:hAnsi="Times New Roman" w:cs="Times New Roman"/>
          <w:b w:val="0"/>
          <w:bCs w:val="0"/>
          <w:sz w:val="28"/>
          <w:szCs w:val="28"/>
        </w:rPr>
        <w:t>и</w:t>
      </w:r>
      <w:r w:rsidR="00807C1B" w:rsidRPr="00887C9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другими федеральными законами</w:t>
      </w:r>
      <w:r w:rsidR="00084FB4" w:rsidRPr="0073546F">
        <w:rPr>
          <w:rFonts w:ascii="Times New Roman" w:hAnsi="Times New Roman" w:cs="Times New Roman"/>
          <w:b w:val="0"/>
          <w:bCs w:val="0"/>
          <w:sz w:val="28"/>
          <w:szCs w:val="28"/>
        </w:rPr>
        <w:t>.</w:t>
      </w:r>
      <w:bookmarkEnd w:id="3"/>
    </w:p>
    <w:p w14:paraId="70261BD9" w14:textId="1D98D5CB" w:rsidR="00671C83" w:rsidRPr="00671C83" w:rsidRDefault="006B0516" w:rsidP="009C3395">
      <w:pPr>
        <w:pStyle w:val="ConsPlusTitle"/>
        <w:spacing w:after="360" w:line="276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Статья </w:t>
      </w:r>
      <w:r w:rsidR="00807CCD">
        <w:rPr>
          <w:rFonts w:ascii="Times New Roman" w:hAnsi="Times New Roman" w:cs="Times New Roman"/>
          <w:b w:val="0"/>
          <w:sz w:val="28"/>
          <w:szCs w:val="28"/>
        </w:rPr>
        <w:t>2</w:t>
      </w:r>
      <w:r w:rsidR="00671C83" w:rsidRPr="006B0516">
        <w:rPr>
          <w:rFonts w:ascii="Times New Roman" w:hAnsi="Times New Roman" w:cs="Times New Roman"/>
          <w:b w:val="0"/>
          <w:sz w:val="28"/>
          <w:szCs w:val="28"/>
        </w:rPr>
        <w:t>.</w:t>
      </w:r>
      <w:r w:rsidR="000B2746">
        <w:rPr>
          <w:rFonts w:ascii="Times New Roman" w:hAnsi="Times New Roman" w:cs="Times New Roman"/>
          <w:sz w:val="28"/>
          <w:szCs w:val="28"/>
        </w:rPr>
        <w:t> </w:t>
      </w:r>
      <w:r w:rsidR="00172626" w:rsidRPr="00172626">
        <w:rPr>
          <w:rFonts w:ascii="Times New Roman" w:hAnsi="Times New Roman" w:cs="Times New Roman"/>
          <w:sz w:val="28"/>
          <w:szCs w:val="28"/>
        </w:rPr>
        <w:t xml:space="preserve">Правовая основа местного самоуправления в </w:t>
      </w:r>
      <w:r w:rsidR="00172626">
        <w:rPr>
          <w:rFonts w:ascii="Times New Roman" w:hAnsi="Times New Roman" w:cs="Times New Roman"/>
          <w:sz w:val="28"/>
          <w:szCs w:val="28"/>
        </w:rPr>
        <w:t>Донецкой Народной Республике</w:t>
      </w:r>
    </w:p>
    <w:p w14:paraId="01074820" w14:textId="777E2598" w:rsidR="00084FB4" w:rsidRPr="0089306B" w:rsidRDefault="00084FB4" w:rsidP="009C3395">
      <w:pPr>
        <w:pStyle w:val="ConsPlusTitle"/>
        <w:spacing w:after="360" w:line="276" w:lineRule="auto"/>
        <w:ind w:firstLine="709"/>
        <w:jc w:val="both"/>
        <w:outlineLvl w:val="0"/>
        <w:rPr>
          <w:rFonts w:ascii="Times New Roman" w:hAnsi="Times New Roman" w:cs="Times New Roman"/>
          <w:b w:val="0"/>
          <w:bCs w:val="0"/>
          <w:sz w:val="28"/>
          <w:szCs w:val="28"/>
        </w:rPr>
      </w:pPr>
      <w:bookmarkStart w:id="4" w:name="Par48"/>
      <w:bookmarkEnd w:id="4"/>
      <w:r w:rsidRPr="00084FB4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Правовую основу местного самоуправления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в Донецкой Народной Республике </w:t>
      </w:r>
      <w:r w:rsidRPr="00084FB4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составляют </w:t>
      </w:r>
      <w:hyperlink r:id="rId11" w:history="1">
        <w:r w:rsidRPr="00F84BBC">
          <w:rPr>
            <w:rStyle w:val="a9"/>
            <w:rFonts w:ascii="Times New Roman" w:hAnsi="Times New Roman" w:cs="Times New Roman"/>
            <w:b w:val="0"/>
            <w:bCs w:val="0"/>
            <w:sz w:val="28"/>
            <w:szCs w:val="28"/>
          </w:rPr>
          <w:t>Конституция Российской Федерации</w:t>
        </w:r>
      </w:hyperlink>
      <w:r w:rsidRPr="00084FB4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, общепризнанные принципы и нормы международного права, международные договоры Российской Федерации, федеральные конституционные законы, </w:t>
      </w:r>
      <w:hyperlink r:id="rId12" w:history="1">
        <w:r w:rsidRPr="00F84BBC">
          <w:rPr>
            <w:rStyle w:val="a9"/>
            <w:rFonts w:ascii="Times New Roman" w:hAnsi="Times New Roman" w:cs="Times New Roman"/>
            <w:b w:val="0"/>
            <w:bCs w:val="0"/>
            <w:sz w:val="28"/>
            <w:szCs w:val="28"/>
          </w:rPr>
          <w:t xml:space="preserve">Федеральный закон </w:t>
        </w:r>
        <w:bookmarkStart w:id="5" w:name="_Hlk203745568"/>
        <w:r w:rsidRPr="00F84BBC">
          <w:rPr>
            <w:rStyle w:val="a9"/>
            <w:rFonts w:ascii="Times New Roman" w:hAnsi="Times New Roman" w:cs="Times New Roman"/>
            <w:b w:val="0"/>
            <w:bCs w:val="0"/>
            <w:sz w:val="28"/>
            <w:szCs w:val="28"/>
          </w:rPr>
          <w:t>от 20 марта 2025 года № 33-ФЗ «Об общих принципах организации местного самоуправления в единой системе публичной власти»</w:t>
        </w:r>
        <w:bookmarkEnd w:id="5"/>
      </w:hyperlink>
      <w:r w:rsidRPr="00084FB4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, другие федеральные законы, издаваемые в соответствии с ними иные нормативные </w:t>
      </w:r>
      <w:r w:rsidRPr="00084FB4">
        <w:rPr>
          <w:rFonts w:ascii="Times New Roman" w:hAnsi="Times New Roman" w:cs="Times New Roman"/>
          <w:b w:val="0"/>
          <w:bCs w:val="0"/>
          <w:sz w:val="28"/>
          <w:szCs w:val="28"/>
        </w:rPr>
        <w:lastRenderedPageBreak/>
        <w:t xml:space="preserve">правовые акты Российской Федерации (указы и распоряжения Президента Российской Федерации, постановления Правительства Российской Федерации, иные нормативные правовые акты федеральных органов исполнительной власти), </w:t>
      </w:r>
      <w:hyperlink r:id="rId13" w:history="1">
        <w:r w:rsidR="00D8056A" w:rsidRPr="00F84BBC">
          <w:rPr>
            <w:rStyle w:val="a9"/>
            <w:rFonts w:ascii="Times New Roman" w:hAnsi="Times New Roman" w:cs="Times New Roman"/>
            <w:b w:val="0"/>
            <w:bCs w:val="0"/>
            <w:sz w:val="28"/>
            <w:szCs w:val="28"/>
          </w:rPr>
          <w:t>Конституция Донецкой Народной Республики</w:t>
        </w:r>
      </w:hyperlink>
      <w:r w:rsidR="00D8056A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, </w:t>
      </w:r>
      <w:r w:rsidR="005C2F5C" w:rsidRPr="00985453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настоящий </w:t>
      </w:r>
      <w:r w:rsidR="00ED5DF4">
        <w:rPr>
          <w:rFonts w:ascii="Times New Roman" w:hAnsi="Times New Roman" w:cs="Times New Roman"/>
          <w:b w:val="0"/>
          <w:bCs w:val="0"/>
          <w:sz w:val="28"/>
          <w:szCs w:val="28"/>
        </w:rPr>
        <w:t>З</w:t>
      </w:r>
      <w:r w:rsidR="005C2F5C" w:rsidRPr="00985453">
        <w:rPr>
          <w:rFonts w:ascii="Times New Roman" w:hAnsi="Times New Roman" w:cs="Times New Roman"/>
          <w:b w:val="0"/>
          <w:bCs w:val="0"/>
          <w:sz w:val="28"/>
          <w:szCs w:val="28"/>
        </w:rPr>
        <w:t>акон, другие</w:t>
      </w:r>
      <w:r w:rsidR="005C2F5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Pr="00084FB4">
        <w:rPr>
          <w:rFonts w:ascii="Times New Roman" w:hAnsi="Times New Roman" w:cs="Times New Roman"/>
          <w:b w:val="0"/>
          <w:bCs w:val="0"/>
          <w:sz w:val="28"/>
          <w:szCs w:val="28"/>
        </w:rPr>
        <w:t>законы и иные нормативные правовые акты</w:t>
      </w:r>
      <w:r w:rsidR="00D8056A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Донецкой Народной Республики</w:t>
      </w:r>
      <w:r w:rsidRPr="00084FB4">
        <w:rPr>
          <w:rFonts w:ascii="Times New Roman" w:hAnsi="Times New Roman" w:cs="Times New Roman"/>
          <w:b w:val="0"/>
          <w:bCs w:val="0"/>
          <w:sz w:val="28"/>
          <w:szCs w:val="28"/>
        </w:rPr>
        <w:t>, уставы муниципальных образований</w:t>
      </w:r>
      <w:r w:rsidR="009F5C5E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9F5C5E" w:rsidRPr="00985453">
        <w:rPr>
          <w:rFonts w:ascii="Times New Roman" w:hAnsi="Times New Roman" w:cs="Times New Roman"/>
          <w:b w:val="0"/>
          <w:bCs w:val="0"/>
          <w:sz w:val="28"/>
          <w:szCs w:val="28"/>
        </w:rPr>
        <w:t>Донецкой Народной Республики</w:t>
      </w:r>
      <w:r w:rsidRPr="00985453">
        <w:rPr>
          <w:rFonts w:ascii="Times New Roman" w:hAnsi="Times New Roman" w:cs="Times New Roman"/>
          <w:b w:val="0"/>
          <w:bCs w:val="0"/>
          <w:sz w:val="28"/>
          <w:szCs w:val="28"/>
        </w:rPr>
        <w:t>,</w:t>
      </w:r>
      <w:r w:rsidRPr="00084FB4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решения, принятые на местных референдумах и сходах граждан, и иные муниципальные правовые акты.</w:t>
      </w:r>
    </w:p>
    <w:p w14:paraId="1A364919" w14:textId="1570B007" w:rsidR="00671C83" w:rsidRPr="00456A16" w:rsidRDefault="00F74751" w:rsidP="008051EC">
      <w:pPr>
        <w:pStyle w:val="ConsPlusTitle"/>
        <w:spacing w:after="360" w:line="276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Статья </w:t>
      </w:r>
      <w:r w:rsidR="00294F30">
        <w:rPr>
          <w:rFonts w:ascii="Times New Roman" w:hAnsi="Times New Roman" w:cs="Times New Roman"/>
          <w:b w:val="0"/>
          <w:sz w:val="28"/>
          <w:szCs w:val="28"/>
        </w:rPr>
        <w:t>3</w:t>
      </w:r>
      <w:r w:rsidR="00671C83" w:rsidRPr="00F74751">
        <w:rPr>
          <w:rFonts w:ascii="Times New Roman" w:hAnsi="Times New Roman" w:cs="Times New Roman"/>
          <w:b w:val="0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 </w:t>
      </w:r>
      <w:r w:rsidR="00807CCD">
        <w:rPr>
          <w:rFonts w:ascii="Times New Roman" w:hAnsi="Times New Roman" w:cs="Times New Roman"/>
          <w:sz w:val="28"/>
          <w:szCs w:val="28"/>
        </w:rPr>
        <w:t xml:space="preserve">Территориальная организация местного самоуправления </w:t>
      </w:r>
      <w:r w:rsidR="006E5B53">
        <w:rPr>
          <w:rFonts w:ascii="Times New Roman" w:hAnsi="Times New Roman" w:cs="Times New Roman"/>
          <w:sz w:val="28"/>
          <w:szCs w:val="28"/>
        </w:rPr>
        <w:br/>
      </w:r>
      <w:r w:rsidR="00807CCD">
        <w:rPr>
          <w:rFonts w:ascii="Times New Roman" w:hAnsi="Times New Roman" w:cs="Times New Roman"/>
          <w:sz w:val="28"/>
          <w:szCs w:val="28"/>
        </w:rPr>
        <w:t xml:space="preserve">в </w:t>
      </w:r>
      <w:r w:rsidR="008051EC">
        <w:rPr>
          <w:rFonts w:ascii="Times New Roman" w:hAnsi="Times New Roman" w:cs="Times New Roman"/>
          <w:sz w:val="28"/>
          <w:szCs w:val="28"/>
        </w:rPr>
        <w:t>Донецкой Народной Республик</w:t>
      </w:r>
      <w:r w:rsidR="00807CCD">
        <w:rPr>
          <w:rFonts w:ascii="Times New Roman" w:hAnsi="Times New Roman" w:cs="Times New Roman"/>
          <w:sz w:val="28"/>
          <w:szCs w:val="28"/>
        </w:rPr>
        <w:t>е</w:t>
      </w:r>
    </w:p>
    <w:p w14:paraId="2F9F0785" w14:textId="02D771D0" w:rsidR="009A49BC" w:rsidRDefault="009A49BC" w:rsidP="009C3395">
      <w:pPr>
        <w:pStyle w:val="ConsPlusTitle"/>
        <w:spacing w:after="360" w:line="276" w:lineRule="auto"/>
        <w:ind w:firstLine="709"/>
        <w:jc w:val="both"/>
        <w:outlineLvl w:val="0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1. </w:t>
      </w:r>
      <w:r w:rsidRPr="009A49B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Местное самоуправление осуществляется на </w:t>
      </w:r>
      <w:r w:rsidR="00807CCD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всей </w:t>
      </w:r>
      <w:r w:rsidRPr="009A49B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территории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Донецкой Народной </w:t>
      </w:r>
      <w:r w:rsidRPr="00CB11E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Республики </w:t>
      </w:r>
      <w:r w:rsidR="00625573" w:rsidRPr="00CB11E5">
        <w:rPr>
          <w:rFonts w:ascii="Times New Roman" w:hAnsi="Times New Roman" w:cs="Times New Roman"/>
          <w:b w:val="0"/>
          <w:bCs w:val="0"/>
          <w:sz w:val="28"/>
          <w:szCs w:val="28"/>
        </w:rPr>
        <w:t>в</w:t>
      </w:r>
      <w:r w:rsidRPr="00CB11E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городских округах</w:t>
      </w:r>
      <w:r w:rsidR="00625573" w:rsidRPr="00CB11E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CB25CA" w:rsidRPr="006E5B53">
        <w:rPr>
          <w:rFonts w:ascii="Times New Roman" w:hAnsi="Times New Roman" w:cs="Times New Roman"/>
          <w:b w:val="0"/>
          <w:bCs w:val="0"/>
          <w:sz w:val="28"/>
          <w:szCs w:val="28"/>
        </w:rPr>
        <w:t>и</w:t>
      </w:r>
      <w:r w:rsidR="00CB25CA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625573" w:rsidRPr="00CB11E5">
        <w:rPr>
          <w:rFonts w:ascii="Times New Roman" w:hAnsi="Times New Roman" w:cs="Times New Roman"/>
          <w:b w:val="0"/>
          <w:bCs w:val="0"/>
          <w:sz w:val="28"/>
          <w:szCs w:val="28"/>
        </w:rPr>
        <w:t>муниципальных округах</w:t>
      </w:r>
      <w:r w:rsidRPr="00CB11E5">
        <w:rPr>
          <w:rFonts w:ascii="Times New Roman" w:hAnsi="Times New Roman" w:cs="Times New Roman"/>
          <w:b w:val="0"/>
          <w:bCs w:val="0"/>
          <w:sz w:val="28"/>
          <w:szCs w:val="28"/>
        </w:rPr>
        <w:t>.</w:t>
      </w:r>
    </w:p>
    <w:p w14:paraId="02F03F14" w14:textId="079A03C4" w:rsidR="008C183D" w:rsidRDefault="009A49BC" w:rsidP="009C3395">
      <w:pPr>
        <w:pStyle w:val="ConsPlusTitle"/>
        <w:spacing w:after="360" w:line="276" w:lineRule="auto"/>
        <w:ind w:firstLine="709"/>
        <w:jc w:val="both"/>
        <w:outlineLvl w:val="0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CB11E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Наделение муниципальных образований статусом городского </w:t>
      </w:r>
      <w:r w:rsidR="00625573" w:rsidRPr="00CB11E5">
        <w:rPr>
          <w:rFonts w:ascii="Times New Roman" w:hAnsi="Times New Roman" w:cs="Times New Roman"/>
          <w:b w:val="0"/>
          <w:bCs w:val="0"/>
          <w:sz w:val="28"/>
          <w:szCs w:val="28"/>
        </w:rPr>
        <w:t>округа</w:t>
      </w:r>
      <w:r w:rsidRPr="00CB11E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2B06EA" w:rsidRPr="00985453">
        <w:rPr>
          <w:rFonts w:ascii="Times New Roman" w:hAnsi="Times New Roman" w:cs="Times New Roman"/>
          <w:b w:val="0"/>
          <w:bCs w:val="0"/>
          <w:sz w:val="28"/>
          <w:szCs w:val="28"/>
        </w:rPr>
        <w:t>или</w:t>
      </w:r>
      <w:r w:rsidR="002B06EA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Pr="00CB11E5">
        <w:rPr>
          <w:rFonts w:ascii="Times New Roman" w:hAnsi="Times New Roman" w:cs="Times New Roman"/>
          <w:b w:val="0"/>
          <w:bCs w:val="0"/>
          <w:sz w:val="28"/>
          <w:szCs w:val="28"/>
        </w:rPr>
        <w:t>муниципального округа осуществляется законом Донецкой Народной Республики.</w:t>
      </w:r>
    </w:p>
    <w:p w14:paraId="6B7E127D" w14:textId="6C84D96B" w:rsidR="00807CCD" w:rsidRDefault="00807CCD" w:rsidP="009C3395">
      <w:pPr>
        <w:pStyle w:val="ConsPlusTitle"/>
        <w:spacing w:after="360" w:line="276" w:lineRule="auto"/>
        <w:ind w:firstLine="709"/>
        <w:jc w:val="both"/>
        <w:outlineLvl w:val="0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807CCD">
        <w:rPr>
          <w:rFonts w:ascii="Times New Roman" w:hAnsi="Times New Roman" w:cs="Times New Roman"/>
          <w:b w:val="0"/>
          <w:bCs w:val="0"/>
          <w:sz w:val="28"/>
          <w:szCs w:val="28"/>
        </w:rPr>
        <w:t>2.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 </w:t>
      </w:r>
      <w:r w:rsidRPr="00807CCD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Границы и административные центры муниципальных и городских округов, а также перечень населенных пунктов, входящих в состав их территорий, устанавливаются </w:t>
      </w:r>
      <w:r w:rsidR="00887C9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и изменяются </w:t>
      </w:r>
      <w:r w:rsidRPr="00807CCD">
        <w:rPr>
          <w:rFonts w:ascii="Times New Roman" w:hAnsi="Times New Roman" w:cs="Times New Roman"/>
          <w:b w:val="0"/>
          <w:bCs w:val="0"/>
          <w:sz w:val="28"/>
          <w:szCs w:val="28"/>
        </w:rPr>
        <w:t>законами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Донецкой Народной Республики</w:t>
      </w:r>
      <w:r w:rsidRPr="00807CCD">
        <w:rPr>
          <w:rFonts w:ascii="Times New Roman" w:hAnsi="Times New Roman" w:cs="Times New Roman"/>
          <w:b w:val="0"/>
          <w:bCs w:val="0"/>
          <w:sz w:val="28"/>
          <w:szCs w:val="28"/>
        </w:rPr>
        <w:t>.</w:t>
      </w:r>
    </w:p>
    <w:p w14:paraId="035453C3" w14:textId="61EE7453" w:rsidR="00774273" w:rsidRDefault="00774273" w:rsidP="009C3395">
      <w:pPr>
        <w:pStyle w:val="ConsPlusTitle"/>
        <w:spacing w:after="360" w:line="276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985453">
        <w:rPr>
          <w:rFonts w:ascii="Times New Roman" w:hAnsi="Times New Roman" w:cs="Times New Roman"/>
          <w:b w:val="0"/>
          <w:bCs w:val="0"/>
          <w:sz w:val="28"/>
          <w:szCs w:val="28"/>
        </w:rPr>
        <w:t>Статья </w:t>
      </w:r>
      <w:r w:rsidR="00294F30" w:rsidRPr="00985453">
        <w:rPr>
          <w:rFonts w:ascii="Times New Roman" w:hAnsi="Times New Roman" w:cs="Times New Roman"/>
          <w:b w:val="0"/>
          <w:bCs w:val="0"/>
          <w:sz w:val="28"/>
          <w:szCs w:val="28"/>
        </w:rPr>
        <w:t>4</w:t>
      </w:r>
      <w:r w:rsidRPr="00985453">
        <w:rPr>
          <w:rFonts w:ascii="Times New Roman" w:hAnsi="Times New Roman" w:cs="Times New Roman"/>
          <w:b w:val="0"/>
          <w:bCs w:val="0"/>
          <w:sz w:val="28"/>
          <w:szCs w:val="28"/>
        </w:rPr>
        <w:t>. </w:t>
      </w:r>
      <w:bookmarkStart w:id="6" w:name="_Hlk207187024"/>
      <w:r w:rsidR="00985453" w:rsidRPr="00985453">
        <w:rPr>
          <w:rFonts w:ascii="Times New Roman" w:hAnsi="Times New Roman" w:cs="Times New Roman"/>
          <w:bCs w:val="0"/>
          <w:sz w:val="28"/>
          <w:szCs w:val="28"/>
        </w:rPr>
        <w:t>Структура органов местного самоуправления в Донецкой Народной Республике</w:t>
      </w:r>
      <w:r w:rsidR="002B5F96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bookmarkEnd w:id="6"/>
    </w:p>
    <w:p w14:paraId="0CD580E4" w14:textId="77777777" w:rsidR="00985453" w:rsidRPr="00D8056A" w:rsidRDefault="00985453" w:rsidP="00985453">
      <w:pPr>
        <w:spacing w:after="36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8056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D8056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Структуру органов местного самоуправления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Донецкой Народной Республике </w:t>
      </w:r>
      <w:r w:rsidRPr="00D8056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составляют представительный орган муниципального образования, глава муниципального образования, местная администрация (исполнительно-распорядительный орган муниципального образования), контрольно-счетный орган муниципального образования,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 также </w:t>
      </w:r>
      <w:r w:rsidRPr="0079268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иные органы, предусмотренные уставом муниципального образования и обладающие собственными полномочиями по решению вопросов непосредственного обеспечения жизнедеятельности населения.</w:t>
      </w:r>
    </w:p>
    <w:p w14:paraId="75BE6E56" w14:textId="7A81AEBC" w:rsidR="00985453" w:rsidRDefault="00985453" w:rsidP="00985453">
      <w:pPr>
        <w:spacing w:after="36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</w:t>
      </w:r>
      <w:r w:rsidRPr="00D8056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D8056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Порядок формирования, полномочия, срок полномочий, подотчетность, подконтрольность органов местного самоуправления, а также иные вопросы организации и деятельности указанных органов определяются уставом </w:t>
      </w:r>
      <w:r w:rsidRPr="00D8056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 xml:space="preserve">муниципального образования в соответствии с </w:t>
      </w:r>
      <w:bookmarkStart w:id="7" w:name="_Hlk204010149"/>
      <w:r w:rsidR="001A316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fldChar w:fldCharType="begin"/>
      </w:r>
      <w:r w:rsidR="001A316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instrText xml:space="preserve"> HYPERLINK "http://www.kremlin.ru/acts/bank/51732" </w:instrText>
      </w:r>
      <w:r w:rsidR="001A316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r>
      <w:r w:rsidR="001A316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fldChar w:fldCharType="separate"/>
      </w:r>
      <w:r w:rsidRPr="001A316E">
        <w:rPr>
          <w:rStyle w:val="a9"/>
          <w:rFonts w:ascii="Times New Roman" w:hAnsi="Times New Roman" w:cs="Times New Roman"/>
          <w:sz w:val="28"/>
          <w:szCs w:val="28"/>
          <w:shd w:val="clear" w:color="auto" w:fill="FFFFFF"/>
        </w:rPr>
        <w:t xml:space="preserve">Федеральным законом </w:t>
      </w:r>
      <w:r w:rsidR="00396C1D" w:rsidRPr="001A316E">
        <w:rPr>
          <w:rStyle w:val="a9"/>
          <w:rFonts w:ascii="Times New Roman" w:hAnsi="Times New Roman" w:cs="Times New Roman"/>
          <w:sz w:val="28"/>
          <w:szCs w:val="28"/>
          <w:shd w:val="clear" w:color="auto" w:fill="FFFFFF"/>
        </w:rPr>
        <w:br/>
      </w:r>
      <w:r w:rsidRPr="001A316E">
        <w:rPr>
          <w:rStyle w:val="a9"/>
          <w:rFonts w:ascii="Times New Roman" w:hAnsi="Times New Roman" w:cs="Times New Roman"/>
          <w:sz w:val="28"/>
          <w:szCs w:val="28"/>
          <w:shd w:val="clear" w:color="auto" w:fill="FFFFFF"/>
        </w:rPr>
        <w:t>от 20 марта 2025 года № 33-ФЗ «Об общих принципах организации местного самоуправления в единой системе публичной власти»</w:t>
      </w:r>
      <w:bookmarkEnd w:id="7"/>
      <w:r w:rsidR="001A316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fldChar w:fldCharType="end"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r w:rsidRPr="00D8056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настоящим Законом и другими законами Донецкой Народной Республики.</w:t>
      </w:r>
    </w:p>
    <w:p w14:paraId="1D045025" w14:textId="51A9ADC0" w:rsidR="00D8056A" w:rsidRDefault="00D8056A" w:rsidP="00D8056A">
      <w:pPr>
        <w:spacing w:after="360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D8056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Статья</w:t>
      </w:r>
      <w:r w:rsidR="006E5B5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="00294F30" w:rsidRPr="0098545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5</w:t>
      </w:r>
      <w:r w:rsidRPr="0098545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="006E5B5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="00985453" w:rsidRPr="00985453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Наименования органов местного самоуправления муниципальных образований Донецкой Народной Республики</w:t>
      </w:r>
      <w:r w:rsidR="00001F59" w:rsidRPr="00985453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</w:p>
    <w:p w14:paraId="3199897D" w14:textId="712B07AC" w:rsidR="00985453" w:rsidRPr="00985453" w:rsidRDefault="00985453" w:rsidP="00D8056A">
      <w:pPr>
        <w:spacing w:after="36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8545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Наименования органов местного самоуправления муниципальных образований Донецкой Народной Республики определяются законом Донецкой Народной Республики</w:t>
      </w:r>
      <w:r w:rsidR="00887C99" w:rsidRPr="00887C99">
        <w:t xml:space="preserve"> </w:t>
      </w:r>
      <w:r w:rsidR="00887C99" w:rsidRPr="00887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 учетом исторических и иных местных традиций</w:t>
      </w:r>
      <w:r w:rsidRPr="0098545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 </w:t>
      </w:r>
    </w:p>
    <w:p w14:paraId="7A14FB37" w14:textId="53A93AD3" w:rsidR="00AE2909" w:rsidRPr="00AE2909" w:rsidRDefault="00AE2909" w:rsidP="00AE2909">
      <w:pPr>
        <w:spacing w:after="36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E290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Статья</w:t>
      </w:r>
      <w:r w:rsidR="006E5B5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="00294F3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6</w:t>
      </w:r>
      <w:r w:rsidRPr="00AE290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="006E5B5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AE2909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Лица, замещающие муниципальные должности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в Донецкой Народной Республике</w:t>
      </w:r>
    </w:p>
    <w:p w14:paraId="11F65B47" w14:textId="3C2ECD60" w:rsidR="00AE2909" w:rsidRPr="00AE2909" w:rsidRDefault="00AE2909" w:rsidP="00AE2909">
      <w:pPr>
        <w:spacing w:after="36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E290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AE290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 лицам, замещающим муниципальные должности в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Донецкой Народной Республике</w:t>
      </w:r>
      <w:r w:rsidRPr="00AE290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относятся:</w:t>
      </w:r>
    </w:p>
    <w:p w14:paraId="331874A8" w14:textId="409F988F" w:rsidR="00AE2909" w:rsidRPr="00AE2909" w:rsidRDefault="00AE2909" w:rsidP="00AE2909">
      <w:pPr>
        <w:spacing w:after="36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E290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1)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AE290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глава муниципального образования;</w:t>
      </w:r>
    </w:p>
    <w:p w14:paraId="4DCEDC56" w14:textId="628245C0" w:rsidR="00AE2909" w:rsidRDefault="00AE2909" w:rsidP="00AE2909">
      <w:pPr>
        <w:spacing w:after="36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E290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2)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председатель представительного органа муниципального образования;</w:t>
      </w:r>
    </w:p>
    <w:p w14:paraId="66DFF853" w14:textId="0FA23F00" w:rsidR="00AE2909" w:rsidRDefault="00AE2909" w:rsidP="00AE2909">
      <w:pPr>
        <w:spacing w:after="36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3) заместитель председателя представительного органа муниципального образования;</w:t>
      </w:r>
    </w:p>
    <w:p w14:paraId="4176AF69" w14:textId="2ABE785E" w:rsidR="00AE2909" w:rsidRDefault="00AE2909" w:rsidP="00AE2909">
      <w:pPr>
        <w:spacing w:after="36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4) </w:t>
      </w:r>
      <w:r w:rsidRPr="00AE290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председатель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комитета (</w:t>
      </w:r>
      <w:r w:rsidRPr="00AE290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постоянной комиссии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) представительного органа муниципального образования;</w:t>
      </w:r>
    </w:p>
    <w:p w14:paraId="4C401DE8" w14:textId="296BC8A7" w:rsidR="00AE2909" w:rsidRPr="00AE2909" w:rsidRDefault="00AE2909" w:rsidP="00AE2909">
      <w:pPr>
        <w:spacing w:after="36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5) </w:t>
      </w:r>
      <w:r w:rsidRPr="00AE290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депутат представительного органа муниципального образования;</w:t>
      </w:r>
    </w:p>
    <w:p w14:paraId="6749EE9F" w14:textId="77777777" w:rsidR="00AE2909" w:rsidRDefault="00AE2909" w:rsidP="00AE2909">
      <w:pPr>
        <w:spacing w:after="36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6</w:t>
      </w:r>
      <w:r w:rsidRPr="00AE290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)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AE290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председатель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E290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контрольно-счетного органа муниципального образования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;</w:t>
      </w:r>
    </w:p>
    <w:p w14:paraId="634507E9" w14:textId="12F41741" w:rsidR="00AE2909" w:rsidRDefault="00AE2909" w:rsidP="00AE2909">
      <w:pPr>
        <w:spacing w:after="36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7) </w:t>
      </w:r>
      <w:r w:rsidRPr="00AE290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заместитель председателя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E290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контрольно-счетного органа муниципального образования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;</w:t>
      </w:r>
    </w:p>
    <w:p w14:paraId="65A849E1" w14:textId="0AA93179" w:rsidR="00AE2909" w:rsidRPr="00AE2909" w:rsidRDefault="00AE2909" w:rsidP="00AE2909">
      <w:pPr>
        <w:spacing w:after="36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8) </w:t>
      </w:r>
      <w:r w:rsidRPr="00AE290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аудитор контрольно-счетного органа муниципального образования.</w:t>
      </w:r>
    </w:p>
    <w:p w14:paraId="0E25C7F6" w14:textId="23FA6384" w:rsidR="00AE2909" w:rsidRDefault="00AE2909" w:rsidP="00AE2909">
      <w:pPr>
        <w:spacing w:after="36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E290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2.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AE290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Гарантии осуществления полномочий лиц, замещающих муниципальные должности, устанавливаются уставом муниципального образования в соответствии с федеральными законами и законами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Донецкой Народной Республики</w:t>
      </w:r>
      <w:r w:rsidRPr="00AE290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14:paraId="4B47DE6E" w14:textId="6C37AE4D" w:rsidR="00774273" w:rsidRPr="006E5B53" w:rsidRDefault="00774273" w:rsidP="006E5B53">
      <w:pPr>
        <w:spacing w:after="360"/>
        <w:ind w:firstLine="709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 w:rsidRPr="0077427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Статья</w:t>
      </w:r>
      <w:r w:rsidR="006E5B5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="00294F3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7</w:t>
      </w:r>
      <w:r w:rsidRPr="0077427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="006E5B5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774273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Порядок избрания глав муниципальных образований </w:t>
      </w:r>
      <w:r w:rsidR="006E5B53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br/>
      </w:r>
      <w:r w:rsidR="00887C99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в Донецкой Народной Республике</w:t>
      </w:r>
    </w:p>
    <w:p w14:paraId="3B4ED6B3" w14:textId="40D009EB" w:rsidR="00774273" w:rsidRDefault="00774273" w:rsidP="00774273">
      <w:pPr>
        <w:spacing w:after="36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863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1. Глав</w:t>
      </w:r>
      <w:r w:rsidR="001D7061" w:rsidRPr="00C863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</w:t>
      </w:r>
      <w:r w:rsidRPr="00C863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муниципальн</w:t>
      </w:r>
      <w:r w:rsidR="005A61E7" w:rsidRPr="00C863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 w:rsidR="001D7061" w:rsidRPr="00C863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го</w:t>
      </w:r>
      <w:r w:rsidRPr="00C863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образовани</w:t>
      </w:r>
      <w:r w:rsidR="000A3D5B" w:rsidRPr="00C863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я</w:t>
      </w:r>
      <w:r w:rsidRPr="00C863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0A3D5B" w:rsidRPr="00C863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соответствии с настоящим </w:t>
      </w:r>
      <w:r w:rsidR="00887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</w:t>
      </w:r>
      <w:r w:rsidR="000A3D5B" w:rsidRPr="00C863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аконом и уставом муниципального образования </w:t>
      </w:r>
      <w:bookmarkStart w:id="8" w:name="_Hlk211423242"/>
      <w:r w:rsidRPr="00C863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избира</w:t>
      </w:r>
      <w:r w:rsidR="001F1C4D" w:rsidRPr="00C863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</w:t>
      </w:r>
      <w:r w:rsidRPr="00C863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тся представительным орган</w:t>
      </w:r>
      <w:r w:rsidR="00217FB3" w:rsidRPr="00C863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ом</w:t>
      </w:r>
      <w:r w:rsidRPr="00C863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bookmarkEnd w:id="8"/>
      <w:r w:rsidRPr="00C863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соответствующ</w:t>
      </w:r>
      <w:r w:rsidR="00217FB3" w:rsidRPr="00C863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его</w:t>
      </w:r>
      <w:r w:rsidRPr="00C863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муниципальн</w:t>
      </w:r>
      <w:r w:rsidR="00217FB3" w:rsidRPr="00C863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ого</w:t>
      </w:r>
      <w:r w:rsidRPr="00C863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образовани</w:t>
      </w:r>
      <w:r w:rsidR="00217FB3" w:rsidRPr="00C863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я</w:t>
      </w:r>
      <w:r w:rsidRPr="00C863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из числа кандидатов, представленных Главой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Донецкой Народной Республики</w:t>
      </w:r>
      <w:r w:rsidRPr="0077427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14:paraId="38CFA660" w14:textId="4CDD1C3F" w:rsidR="005A61E7" w:rsidRDefault="008F6197" w:rsidP="00774273">
      <w:pPr>
        <w:spacing w:after="36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2.</w:t>
      </w:r>
      <w:r w:rsidR="006E5B5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="005A61E7" w:rsidRPr="005A61E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Глава муниципального образования возглавляет местную администрацию.</w:t>
      </w:r>
    </w:p>
    <w:p w14:paraId="1DD72924" w14:textId="70C4C4A3" w:rsidR="00C86379" w:rsidRPr="008F6197" w:rsidRDefault="00C86379" w:rsidP="00774273">
      <w:pPr>
        <w:spacing w:after="360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Статья</w:t>
      </w:r>
      <w:r w:rsidR="006E5B5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8.</w:t>
      </w:r>
      <w:r w:rsidR="006E5B5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8F619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Порядок предварительного рассмотрения Главой Донецкой Народной Республики и представления представительному органу муниципального образования кандидатов </w:t>
      </w:r>
      <w:r w:rsidR="008F6197" w:rsidRPr="008F619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на должность главы муниципального образования</w:t>
      </w:r>
    </w:p>
    <w:p w14:paraId="13C9E82D" w14:textId="21A6982A" w:rsidR="00774273" w:rsidRDefault="008F6197" w:rsidP="003F1743">
      <w:pPr>
        <w:spacing w:after="36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</w:t>
      </w:r>
      <w:r w:rsidR="00774273" w:rsidRPr="0077427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="0077427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="00774273" w:rsidRPr="0077427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Предложения о кандидатурах на должность главы муниципального образования вправе вносить Главе </w:t>
      </w:r>
      <w:r w:rsidR="0077427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Донецкой Народной Республики </w:t>
      </w:r>
      <w:r w:rsidR="00774273" w:rsidRPr="0077427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политические партии, федеральные списки кандидатов которых на основании официально опубликованных результатов ближайших предыдущих выборов депутатов Государственной Думы Федерального Собрания Российской Федерации допущены к распределению депутатских мандатов, политические партии, списки кандидатов которых были допущены к распределению депутатских мандатов в действующе</w:t>
      </w:r>
      <w:r w:rsidR="00F24045" w:rsidRPr="008F61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</w:t>
      </w:r>
      <w:r w:rsidR="00774273" w:rsidRPr="0077427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на день внесения Главе </w:t>
      </w:r>
      <w:r w:rsidR="003F174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Донецкой Народной Республики </w:t>
      </w:r>
      <w:r w:rsidR="00774273" w:rsidRPr="0077427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указанных предложений</w:t>
      </w:r>
      <w:r w:rsidR="003F174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Народном Совете Донецкой Народной Республики</w:t>
      </w:r>
      <w:r w:rsidR="00774273" w:rsidRPr="0077427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r w:rsidR="003F174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</w:t>
      </w:r>
      <w:r w:rsidR="003F1743" w:rsidRPr="008B33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овет муниципальных образований</w:t>
      </w:r>
      <w:r w:rsidR="003F174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Донецкой Народной Республики, О</w:t>
      </w:r>
      <w:r w:rsidR="003F1743" w:rsidRPr="008B33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бщественная палата</w:t>
      </w:r>
      <w:r w:rsidR="003F174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Донецкой Народной Республики, Ассоциация «</w:t>
      </w:r>
      <w:r w:rsidR="003F1743" w:rsidRPr="008B33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Всероссийская ассоциация р</w:t>
      </w:r>
      <w:r w:rsidR="003F174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азвития местного самоуправления»</w:t>
      </w:r>
      <w:r w:rsidR="003F1743" w:rsidRPr="008B33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</w:p>
    <w:p w14:paraId="43DCCE21" w14:textId="7684641E" w:rsidR="00774273" w:rsidRPr="00887ED9" w:rsidRDefault="00887ED9" w:rsidP="00774273">
      <w:pPr>
        <w:spacing w:after="36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</w:t>
      </w:r>
      <w:r w:rsidR="00774273" w:rsidRPr="00887ED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="003F1743" w:rsidRPr="00887ED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="00774273" w:rsidRPr="00887ED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Кандидатом на должность главы муниципального образования может быть гражданин</w:t>
      </w:r>
      <w:r w:rsidR="00887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Российской Федерации</w:t>
      </w:r>
      <w:r w:rsidR="00774273" w:rsidRPr="00887ED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который на день представления представительному органу муниципального образования кандидатов на </w:t>
      </w:r>
      <w:r w:rsidR="00220B7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="00220B7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="00220B7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="00774273" w:rsidRPr="00887ED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должность главы муниципального образования не имеет в соответствии с законодательством об основных гарантиях избирательных прав и права на участие в референдуме граждан Российской Федерации ограничений пассивного избирательного права.</w:t>
      </w:r>
      <w:r w:rsidR="003418F8" w:rsidRPr="00887ED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</w:t>
      </w:r>
    </w:p>
    <w:p w14:paraId="08DCA248" w14:textId="351F9B2C" w:rsidR="00774273" w:rsidRPr="00774273" w:rsidRDefault="00887ED9" w:rsidP="00774273">
      <w:pPr>
        <w:spacing w:after="36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3</w:t>
      </w:r>
      <w:r w:rsidR="00774273" w:rsidRPr="0077427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="003F174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="00774273" w:rsidRPr="0077427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Одновременно с предложениями о кандидатурах на должность главы муниципального образования лицами, указанными в части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1</w:t>
      </w:r>
      <w:r w:rsidR="00774273" w:rsidRPr="0077427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настоящей статьи, Главе </w:t>
      </w:r>
      <w:r w:rsidR="003F174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Донецкой Народной Республики </w:t>
      </w:r>
      <w:r w:rsidR="00774273" w:rsidRPr="0077427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представляются следующие документы в отношении каждой из представляемых кандидатур:</w:t>
      </w:r>
    </w:p>
    <w:p w14:paraId="134A52EA" w14:textId="2EB47C20" w:rsidR="00774273" w:rsidRPr="00774273" w:rsidRDefault="00774273" w:rsidP="00774273">
      <w:pPr>
        <w:spacing w:after="36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7427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1)</w:t>
      </w:r>
      <w:r w:rsidR="003F174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77427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копия паспорта или заменяющего его документа;</w:t>
      </w:r>
    </w:p>
    <w:p w14:paraId="255B9BAC" w14:textId="1890C16D" w:rsidR="00774273" w:rsidRPr="00774273" w:rsidRDefault="00774273" w:rsidP="00774273">
      <w:pPr>
        <w:spacing w:after="36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7427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2)</w:t>
      </w:r>
      <w:r w:rsidR="003F174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77427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копии документов, подтверждающих профессиональное образование;</w:t>
      </w:r>
    </w:p>
    <w:p w14:paraId="4DD5C4FD" w14:textId="110D36DF" w:rsidR="00774273" w:rsidRPr="00774273" w:rsidRDefault="00774273" w:rsidP="00A36DE9">
      <w:pPr>
        <w:spacing w:after="36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7427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3)</w:t>
      </w:r>
      <w:r w:rsidR="003F174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77427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документы (копии документов), подтверждающие трудовую деятельность (за исключением случаев, когда трудовая деятельность осуществляется впервые):</w:t>
      </w:r>
      <w:r w:rsidR="00A36DE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77427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копия трудовой книжки, заверенная по месту работы, и (или) сведения о трудовой деятельности, оформленные в соответствии со статьей 66</w:t>
      </w:r>
      <w:r w:rsidRPr="00887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vertAlign w:val="superscript"/>
        </w:rPr>
        <w:t>1</w:t>
      </w:r>
      <w:r w:rsidRPr="0077427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Трудового кодекса Российской Федерации, а также при необходимости иные документы, подтверждающие трудовую деятельность, или их заверенные копии;</w:t>
      </w:r>
      <w:r w:rsidR="0041176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14:paraId="327B96E0" w14:textId="0D592943" w:rsidR="00774273" w:rsidRPr="00774273" w:rsidRDefault="00774273" w:rsidP="00774273">
      <w:pPr>
        <w:spacing w:after="36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7427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4)</w:t>
      </w:r>
      <w:r w:rsidR="003F174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77427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автобиография в свободной форме;</w:t>
      </w:r>
    </w:p>
    <w:p w14:paraId="4A57ED56" w14:textId="5961B687" w:rsidR="00774273" w:rsidRPr="00774273" w:rsidRDefault="006E5B53" w:rsidP="00774273">
      <w:pPr>
        <w:spacing w:after="36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5</w:t>
      </w:r>
      <w:r w:rsidR="00A36DE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) </w:t>
      </w:r>
      <w:r w:rsidR="00A36DE9" w:rsidRPr="00A36DE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сведения (справки) о том, что кандидат не состоит на диспансерном учете в связи с лечением от алкоголизма, наркомании, токсикомании, хронических и затяжных психических расстройств;</w:t>
      </w:r>
      <w:r w:rsidR="0041176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14:paraId="6032040B" w14:textId="155AE27E" w:rsidR="00774273" w:rsidRPr="00774273" w:rsidRDefault="006E5B53" w:rsidP="00774273">
      <w:pPr>
        <w:spacing w:after="36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6</w:t>
      </w:r>
      <w:r w:rsidR="00774273" w:rsidRPr="0077427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)</w:t>
      </w:r>
      <w:r w:rsidR="003F174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="00774273" w:rsidRPr="0077427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справка о наличии (отсутствии) судимости и (или) факта уголовного преследования либо о прекращении уголовного преследования;</w:t>
      </w:r>
    </w:p>
    <w:p w14:paraId="79D1FCD3" w14:textId="3932B9EF" w:rsidR="00774273" w:rsidRPr="00774273" w:rsidRDefault="006E5B53" w:rsidP="00774273">
      <w:pPr>
        <w:spacing w:after="36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7</w:t>
      </w:r>
      <w:r w:rsidR="00774273" w:rsidRPr="0077427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)</w:t>
      </w:r>
      <w:r w:rsidR="003F174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="00774273" w:rsidRPr="0077427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согласие на обработку персональных данных;</w:t>
      </w:r>
    </w:p>
    <w:p w14:paraId="07DD1AE6" w14:textId="290FF95C" w:rsidR="00774273" w:rsidRPr="00774273" w:rsidRDefault="006E5B53" w:rsidP="00774273">
      <w:pPr>
        <w:spacing w:after="36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8</w:t>
      </w:r>
      <w:r w:rsidR="00774273" w:rsidRPr="003A500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)</w:t>
      </w:r>
      <w:r w:rsidR="003F1743" w:rsidRPr="003A500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="00774273" w:rsidRPr="003A500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документы (копии документов), подтверждающие сведения о наградах и поощрениях, званиях, ученых степенях и ученых званиях, полученные после получения диплома о высшем образовании (при наличии).</w:t>
      </w:r>
    </w:p>
    <w:p w14:paraId="485DA0ED" w14:textId="3CCF1E8C" w:rsidR="00774273" w:rsidRPr="00774273" w:rsidRDefault="00887ED9" w:rsidP="00774273">
      <w:pPr>
        <w:spacing w:after="36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4</w:t>
      </w:r>
      <w:r w:rsidR="00774273" w:rsidRPr="0077427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="003F174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="00774273" w:rsidRPr="0077427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Предложения о кандидатурах на должность главы муниципального образования рассматриваются комиссией по отбору кандидатов на должность </w:t>
      </w:r>
      <w:r w:rsidR="00774273" w:rsidRPr="0077427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главы муниципального образования (далее</w:t>
      </w:r>
      <w:r w:rsidR="00294F3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 настоящей статье</w:t>
      </w:r>
      <w:r w:rsidR="00774273" w:rsidRPr="0077427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351F5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–</w:t>
      </w:r>
      <w:r w:rsidR="00774273" w:rsidRPr="0077427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351F5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</w:t>
      </w:r>
      <w:r w:rsidR="00774273" w:rsidRPr="0077427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омиссия), состав и порядок деятельности которой определяется Главой</w:t>
      </w:r>
      <w:r w:rsidR="003F174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Донецкой Народной Республики</w:t>
      </w:r>
      <w:r w:rsidR="00774273" w:rsidRPr="0077427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14:paraId="4AF386DA" w14:textId="36D159F6" w:rsidR="00774273" w:rsidRPr="00774273" w:rsidRDefault="00887ED9" w:rsidP="00774273">
      <w:pPr>
        <w:spacing w:after="36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5</w:t>
      </w:r>
      <w:r w:rsidR="00774273" w:rsidRPr="0077427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="003F174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="00774273" w:rsidRPr="0077427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Информация о месте, дате и времени проведения заседания </w:t>
      </w:r>
      <w:r w:rsidR="002C23C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</w:t>
      </w:r>
      <w:r w:rsidR="00774273" w:rsidRPr="0077427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омиссии, а также сроках начала и окончания приема предложений о кандидатурах на должность главы муниципального образования, перечне необходимых для предоставления документов размещается на официальном сайте </w:t>
      </w:r>
      <w:r w:rsidR="003F174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Главы Донецкой Народной Республики </w:t>
      </w:r>
      <w:r w:rsidR="00816E42" w:rsidRPr="009B370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информационно-телекоммуникационной сети </w:t>
      </w:r>
      <w:r w:rsidR="00816E4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</w:t>
      </w:r>
      <w:r w:rsidR="00816E42" w:rsidRPr="009B370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Интернет</w:t>
      </w:r>
      <w:r w:rsidR="00816E4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» </w:t>
      </w:r>
      <w:r w:rsidR="00774273" w:rsidRPr="0077427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не позднее чем за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двадцать</w:t>
      </w:r>
      <w:r w:rsidR="00774273" w:rsidRPr="0077427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календарных дней до даты проведения заседания </w:t>
      </w:r>
      <w:r w:rsidR="00E73DEB" w:rsidRPr="006E5B5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</w:t>
      </w:r>
      <w:r w:rsidR="00774273" w:rsidRPr="0077427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омиссии.</w:t>
      </w:r>
    </w:p>
    <w:p w14:paraId="7B894277" w14:textId="18750983" w:rsidR="00774273" w:rsidRPr="00774273" w:rsidRDefault="00887ED9" w:rsidP="00774273">
      <w:pPr>
        <w:spacing w:after="36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6</w:t>
      </w:r>
      <w:r w:rsidR="00774273" w:rsidRPr="0077427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="003F174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="00774273" w:rsidRPr="0077427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Предложения о кандидатурах на должность главы муниципального образования, поступившие за пределами установленных сроков либо без приложения документов, предусмотренных частью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3</w:t>
      </w:r>
      <w:r w:rsidR="00774273" w:rsidRPr="0077427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настоящей статьи, не рассматриваются.</w:t>
      </w:r>
    </w:p>
    <w:p w14:paraId="5BC7D74D" w14:textId="42FEB751" w:rsidR="00774273" w:rsidRPr="00774273" w:rsidRDefault="00887ED9" w:rsidP="00774273">
      <w:pPr>
        <w:spacing w:after="36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7</w:t>
      </w:r>
      <w:r w:rsidR="00774273" w:rsidRPr="0077427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="003F174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="00774273" w:rsidRPr="0077427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Комиссия на заседании рассматривает поступившие документы и проводит индивидуальное собеседование с каждым из кандидатов, в отношении которых поступили предложения о кандидатурах на должность главы муниципального образования, за исключением случая, предусмотренного частью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6</w:t>
      </w:r>
      <w:r w:rsidR="00774273" w:rsidRPr="0077427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настоящей статьи, а также случая неявки кандидата на заседание </w:t>
      </w:r>
      <w:r w:rsidR="00816E4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</w:t>
      </w:r>
      <w:r w:rsidR="00816E42" w:rsidRPr="0077427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омиссии</w:t>
      </w:r>
      <w:r w:rsidR="00774273" w:rsidRPr="0077427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14:paraId="1C9B796B" w14:textId="40CB8201" w:rsidR="00774273" w:rsidRPr="00774273" w:rsidRDefault="00816E42" w:rsidP="00774273">
      <w:pPr>
        <w:spacing w:after="36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8</w:t>
      </w:r>
      <w:r w:rsidR="00774273" w:rsidRPr="0077427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="003F174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="00774273" w:rsidRPr="0077427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По итогам заседания </w:t>
      </w:r>
      <w:r w:rsidR="00351F5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</w:t>
      </w:r>
      <w:r w:rsidR="00774273" w:rsidRPr="0077427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омиссия рекомендует Главе </w:t>
      </w:r>
      <w:r w:rsidR="003F174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Донецкой Народной Республики </w:t>
      </w:r>
      <w:r w:rsidR="00774273" w:rsidRPr="0077427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 менее двух кандидатов на должность главы муниципального образования для представления представительному органу муниципального образования.</w:t>
      </w:r>
    </w:p>
    <w:p w14:paraId="767B3EB2" w14:textId="5A474990" w:rsidR="00774273" w:rsidRPr="00D8056A" w:rsidRDefault="00816E42" w:rsidP="00774273">
      <w:pPr>
        <w:spacing w:after="36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9</w:t>
      </w:r>
      <w:r w:rsidR="00774273" w:rsidRPr="003A500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="003F1743" w:rsidRPr="003A500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="00774273" w:rsidRPr="003A500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Глава </w:t>
      </w:r>
      <w:r w:rsidR="003F1743" w:rsidRPr="003A500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Донецкой Народной Республики </w:t>
      </w:r>
      <w:r w:rsidR="003A500A" w:rsidRPr="003A500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после рассмотрения </w:t>
      </w:r>
      <w:r w:rsidR="00774273" w:rsidRPr="003A500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рекомендаций </w:t>
      </w:r>
      <w:r w:rsidR="00351F52" w:rsidRPr="003A500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</w:t>
      </w:r>
      <w:r w:rsidR="00774273" w:rsidRPr="003A500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омиссии представляет представительному органу муниципального образования не менее двух кандидатов для проведения голосования по избранию главы муниципального образования.</w:t>
      </w:r>
    </w:p>
    <w:p w14:paraId="4D2162B2" w14:textId="4C023855" w:rsidR="0084020A" w:rsidRDefault="00816E42" w:rsidP="00294F30">
      <w:pPr>
        <w:spacing w:after="36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41EA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0</w:t>
      </w:r>
      <w:r w:rsidR="003F1743" w:rsidRPr="00B41EA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 Глава Донецкой Народной Республики вправе отказать </w:t>
      </w:r>
      <w:r w:rsidR="00351F52" w:rsidRPr="00B41EA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представлении </w:t>
      </w:r>
      <w:r w:rsidR="00020D60" w:rsidRPr="00B41EA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кандидатур</w:t>
      </w:r>
      <w:r w:rsidR="0084020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ы</w:t>
      </w:r>
      <w:r w:rsidR="00020D60" w:rsidRPr="00B41EA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на должность главы муниципального образования, </w:t>
      </w:r>
      <w:r w:rsidR="00351F52" w:rsidRPr="00B41EA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рекомендованной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</w:t>
      </w:r>
      <w:r w:rsidRPr="00B41EA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омиссией</w:t>
      </w:r>
      <w:r w:rsidR="003F1743" w:rsidRPr="00B41EA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14:paraId="085123D5" w14:textId="16625F6D" w:rsidR="00294F30" w:rsidRDefault="00816E42" w:rsidP="00220B7A">
      <w:pPr>
        <w:spacing w:after="40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11</w:t>
      </w:r>
      <w:r w:rsidR="0084020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="006E5B5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="0084020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случае отказа Главой Донецкой Народной Республики в представлении кандидатуры на должность главы муниципального образования, рекомендованной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Комиссией</w:t>
      </w:r>
      <w:r w:rsidR="0084020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осуществление </w:t>
      </w:r>
      <w:r w:rsidR="0084020A" w:rsidRPr="0084020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предварительного рассмотрения Главой Донецкой Народной Республики и представления представительному органу муниципального образования кандидатов на должность главы муниципального образования</w:t>
      </w:r>
      <w:r w:rsidR="0084020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проводится в соответствии с настоящей статьей с представление</w:t>
      </w:r>
      <w:r w:rsidR="004234D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</w:t>
      </w:r>
      <w:r w:rsidR="0084020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новой кандидатуры на должность главы муниципального образования. </w:t>
      </w:r>
      <w:r w:rsidR="00B41EA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14:paraId="544C73CA" w14:textId="074636FB" w:rsidR="00351F52" w:rsidRPr="00351F52" w:rsidRDefault="00351F52" w:rsidP="00220B7A">
      <w:pPr>
        <w:spacing w:after="40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87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Статья</w:t>
      </w:r>
      <w:r w:rsidR="006E5B5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="002965E1" w:rsidRPr="00887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9</w:t>
      </w:r>
      <w:r w:rsidRPr="00887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="006E5B5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351F52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Территориальные органы местной администрации</w:t>
      </w:r>
    </w:p>
    <w:p w14:paraId="505212D7" w14:textId="1E429356" w:rsidR="00351F52" w:rsidRDefault="00351F52" w:rsidP="00220B7A">
      <w:pPr>
        <w:spacing w:after="40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51F5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структуре местной администрации могут быть сформированы территориальн</w:t>
      </w:r>
      <w:r w:rsidR="004C59A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ые органы местной администрации при одновременном соблюдении следующих критериев:</w:t>
      </w:r>
    </w:p>
    <w:p w14:paraId="0BF8238E" w14:textId="4B3190B8" w:rsidR="004C59A6" w:rsidRDefault="00613B6F" w:rsidP="00220B7A">
      <w:pPr>
        <w:spacing w:after="40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1)</w:t>
      </w:r>
      <w:r w:rsidR="006E5B5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613B6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отсутствие пешеходной доступности до административного центра муниципального образования и обратно в течение рабочего дня для жителей всех населенных пунктов, входящих в состав муниципального образования;</w:t>
      </w:r>
    </w:p>
    <w:p w14:paraId="157D7566" w14:textId="66677330" w:rsidR="00613B6F" w:rsidRDefault="00613B6F" w:rsidP="00220B7A">
      <w:pPr>
        <w:spacing w:after="40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2)</w:t>
      </w:r>
      <w:r w:rsidR="006E5B5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="00BB42B9" w:rsidRPr="00BB42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пешеходная доступность до территориального органа местной администрации и обратно в течение рабочего дня для жителей населенных пунктов, расположенных на территории, на которой указанный территориальный орган местной администрации осуществляет функции по </w:t>
      </w:r>
      <w:r w:rsidR="00BB42B9" w:rsidRPr="006E5B5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решению вопросов непосредственного обеспечения жизнедеятельности населения</w:t>
      </w:r>
      <w:r w:rsidR="00ED00F1" w:rsidRPr="006E5B5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14:paraId="6425CED4" w14:textId="257A33E4" w:rsidR="00BB42B9" w:rsidRDefault="008820F0" w:rsidP="00220B7A">
      <w:pPr>
        <w:spacing w:after="40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87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Статья</w:t>
      </w:r>
      <w:r w:rsidR="006E5B5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="002965E1" w:rsidRPr="00887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10</w:t>
      </w:r>
      <w:r w:rsidRPr="00887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="006E5B5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8820F0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Участие представительного органа муниципального образования в формировании местной администрации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14:paraId="483B030A" w14:textId="77777777" w:rsidR="00220B7A" w:rsidRDefault="008820F0" w:rsidP="00220B7A">
      <w:pPr>
        <w:spacing w:after="40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820F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Уставом муниципального образования могут быть предусмотрены право представительного органа муниципального образования принимать участие в формировании местной администрации, в том числе в утверждении или согласовании назначения на должность заместителей главы местной администрации, руководителей отраслевых (функциональных) и (или) территориальных органов местной администрации, формы и порядок такого участия.</w:t>
      </w:r>
    </w:p>
    <w:p w14:paraId="0EBA47FD" w14:textId="21976644" w:rsidR="00307A6C" w:rsidRPr="00307A6C" w:rsidRDefault="00307A6C" w:rsidP="00220B7A">
      <w:pPr>
        <w:spacing w:after="36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87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Статья</w:t>
      </w:r>
      <w:r w:rsidR="006E5B5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="002965E1" w:rsidRPr="00887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11</w:t>
      </w:r>
      <w:r w:rsidRPr="00887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="006E5B5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A05CE8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Проведение</w:t>
      </w:r>
      <w:r w:rsidRPr="00307A6C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схода граждан на части территории населенного пункта по вопросу введения и использования средств самообложения граждан</w:t>
      </w:r>
    </w:p>
    <w:p w14:paraId="1B687474" w14:textId="3D34C2D7" w:rsidR="00307A6C" w:rsidRPr="00307A6C" w:rsidRDefault="00307A6C" w:rsidP="00307A6C">
      <w:pPr>
        <w:spacing w:after="36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07A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1.</w:t>
      </w:r>
      <w:r w:rsidR="002C23C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307A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Сход граждан может проводиться на части территории населенного пункта, входящего в состав</w:t>
      </w:r>
      <w:r w:rsidR="006E5B5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07A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муниципального образования, по вопросу введения и использования средств самообложения граждан на данной части территории населенного пункта в соответствии с требованиями статьи 45 </w:t>
      </w:r>
      <w:hyperlink r:id="rId14" w:history="1">
        <w:r w:rsidRPr="001A316E">
          <w:rPr>
            <w:rStyle w:val="a9"/>
            <w:rFonts w:ascii="Times New Roman" w:hAnsi="Times New Roman" w:cs="Times New Roman"/>
            <w:sz w:val="28"/>
            <w:szCs w:val="28"/>
            <w:shd w:val="clear" w:color="auto" w:fill="FFFFFF"/>
          </w:rPr>
          <w:t>Федерального закона от 20 марта 2025 года № 33-ФЗ «Об общих принципах организации местного самоуправления в единой системе публичной власти»</w:t>
        </w:r>
      </w:hyperlink>
      <w:r w:rsidRPr="00307A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14:paraId="11483AD2" w14:textId="2511867C" w:rsidR="00307A6C" w:rsidRPr="00307A6C" w:rsidRDefault="00307A6C" w:rsidP="00307A6C">
      <w:pPr>
        <w:spacing w:after="36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07A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307A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Критериями определения границ части территории населенного пункта, входящего в состав территории муниципального образования, на которой может проводиться сход граждан по вопросу введения и использования средств самообложения граждан, являются:</w:t>
      </w:r>
    </w:p>
    <w:p w14:paraId="1B053201" w14:textId="6653AE83" w:rsidR="00307A6C" w:rsidRPr="00307A6C" w:rsidRDefault="00307A6C" w:rsidP="00307A6C">
      <w:pPr>
        <w:spacing w:after="36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07A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1)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307A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единая территориально-пространственная целостность части территории населенного пункта (многоквартирный жилой дом, группа жилых домов, улица, жилой микрорайон);</w:t>
      </w:r>
    </w:p>
    <w:p w14:paraId="633972DB" w14:textId="09BF12A5" w:rsidR="00307A6C" w:rsidRDefault="00307A6C" w:rsidP="00307A6C">
      <w:pPr>
        <w:spacing w:after="36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07A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2) проживание на территории, указанной в пункте 1 настоящей части, </w:t>
      </w:r>
      <w:r w:rsidR="006E5B5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307A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не менее </w:t>
      </w:r>
      <w:r w:rsidR="007F3C3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10</w:t>
      </w:r>
      <w:r w:rsidR="007F3C32" w:rsidRPr="00307A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07A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человек.</w:t>
      </w:r>
    </w:p>
    <w:p w14:paraId="5EFCD052" w14:textId="750DE090" w:rsidR="00BB4F12" w:rsidRDefault="00BB4F12" w:rsidP="00BB4F12">
      <w:pPr>
        <w:spacing w:after="360"/>
        <w:ind w:firstLine="709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 w:rsidRPr="00887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Статья </w:t>
      </w:r>
      <w:r w:rsidR="002965E1" w:rsidRPr="00887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12</w:t>
      </w:r>
      <w:r w:rsidRPr="00887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 </w:t>
      </w:r>
      <w:r w:rsidR="00E642A5" w:rsidRPr="00E642A5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Назначение и проведение опроса граждан</w:t>
      </w:r>
    </w:p>
    <w:p w14:paraId="16D78149" w14:textId="509DDBE2" w:rsidR="00E642A5" w:rsidRPr="00E642A5" w:rsidRDefault="00BB4F12" w:rsidP="00E642A5">
      <w:pPr>
        <w:spacing w:after="36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B4F1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="00E642A5" w:rsidRPr="00E642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Назначение и проведение опроса граждан осуществля</w:t>
      </w:r>
      <w:r w:rsidR="00751D42" w:rsidRPr="006E5B5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ю</w:t>
      </w:r>
      <w:r w:rsidR="00E642A5" w:rsidRPr="00E642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тся </w:t>
      </w:r>
      <w:r w:rsidR="00796FF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="00E642A5" w:rsidRPr="00E642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соответствии с требованиями статьи 46 </w:t>
      </w:r>
      <w:bookmarkStart w:id="9" w:name="_Hlk207620285"/>
      <w:r w:rsidR="001A316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fldChar w:fldCharType="begin"/>
      </w:r>
      <w:r w:rsidR="001A316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instrText xml:space="preserve"> HYPERLINK "http://www.kremlin.ru/acts/bank/51732" </w:instrText>
      </w:r>
      <w:r w:rsidR="001A316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r>
      <w:r w:rsidR="001A316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fldChar w:fldCharType="separate"/>
      </w:r>
      <w:r w:rsidR="00E642A5" w:rsidRPr="001A316E">
        <w:rPr>
          <w:rStyle w:val="a9"/>
          <w:rFonts w:ascii="Times New Roman" w:hAnsi="Times New Roman" w:cs="Times New Roman"/>
          <w:sz w:val="28"/>
          <w:szCs w:val="28"/>
          <w:shd w:val="clear" w:color="auto" w:fill="FFFFFF"/>
        </w:rPr>
        <w:t xml:space="preserve">Федерального закона </w:t>
      </w:r>
      <w:bookmarkStart w:id="10" w:name="_Hlk207211858"/>
      <w:r w:rsidR="00796FFF" w:rsidRPr="001A316E">
        <w:rPr>
          <w:rStyle w:val="a9"/>
          <w:rFonts w:ascii="Times New Roman" w:hAnsi="Times New Roman" w:cs="Times New Roman"/>
          <w:sz w:val="28"/>
          <w:szCs w:val="28"/>
          <w:shd w:val="clear" w:color="auto" w:fill="FFFFFF"/>
        </w:rPr>
        <w:br/>
      </w:r>
      <w:r w:rsidR="00E642A5" w:rsidRPr="001A316E">
        <w:rPr>
          <w:rStyle w:val="a9"/>
          <w:rFonts w:ascii="Times New Roman" w:hAnsi="Times New Roman" w:cs="Times New Roman"/>
          <w:sz w:val="28"/>
          <w:szCs w:val="28"/>
          <w:shd w:val="clear" w:color="auto" w:fill="FFFFFF"/>
        </w:rPr>
        <w:t xml:space="preserve">от 20 марта 2025 года № 33-ФЗ </w:t>
      </w:r>
      <w:bookmarkEnd w:id="10"/>
      <w:r w:rsidR="00E642A5" w:rsidRPr="001A316E">
        <w:rPr>
          <w:rStyle w:val="a9"/>
          <w:rFonts w:ascii="Times New Roman" w:hAnsi="Times New Roman" w:cs="Times New Roman"/>
          <w:sz w:val="28"/>
          <w:szCs w:val="28"/>
          <w:shd w:val="clear" w:color="auto" w:fill="FFFFFF"/>
        </w:rPr>
        <w:t>«Об общих принципах организации местного самоуправления в единой системе публичной власти»</w:t>
      </w:r>
      <w:r w:rsidR="001A316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fldChar w:fldCharType="end"/>
      </w:r>
      <w:r w:rsidR="00E642A5" w:rsidRPr="00E642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bookmarkEnd w:id="9"/>
    <w:p w14:paraId="23D0BF2B" w14:textId="780E859A" w:rsidR="00BB4F12" w:rsidRDefault="00E642A5" w:rsidP="00E642A5">
      <w:pPr>
        <w:spacing w:after="36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642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E642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Порядок назначения и проведения опроса граждан определяется </w:t>
      </w:r>
      <w:r w:rsidR="000F1E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нормативным </w:t>
      </w:r>
      <w:r w:rsidRPr="00E642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правовым актом представительного органа муниципального образования с учетом положений настоящей статьи.</w:t>
      </w:r>
    </w:p>
    <w:p w14:paraId="2B31C4F9" w14:textId="33A775E6" w:rsidR="00BB4F12" w:rsidRPr="00BB4F12" w:rsidRDefault="00E642A5" w:rsidP="00BB4F12">
      <w:pPr>
        <w:spacing w:after="36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3</w:t>
      </w:r>
      <w:r w:rsidR="00BB4F12" w:rsidRPr="00BB4F1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="00BB4F1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="00BB4F12" w:rsidRPr="00BB4F1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Опрос граждан проводится по инициативе:</w:t>
      </w:r>
    </w:p>
    <w:p w14:paraId="2F5E4AF7" w14:textId="3A62D7A4" w:rsidR="00BB4F12" w:rsidRPr="00BB4F12" w:rsidRDefault="00BB4F12" w:rsidP="00BB4F12">
      <w:pPr>
        <w:spacing w:after="36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B4F1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1)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BB4F1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представительного органа муниципального образования, главы муниципального образования;</w:t>
      </w:r>
    </w:p>
    <w:p w14:paraId="4F6EBCA6" w14:textId="77777777" w:rsidR="00BB4F12" w:rsidRPr="00BB4F12" w:rsidRDefault="00BB4F12" w:rsidP="00BB4F12">
      <w:pPr>
        <w:spacing w:after="36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B4F1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2)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BB4F1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органов государственной власти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Донецкой Народной Республики</w:t>
      </w:r>
      <w:r w:rsidRPr="00BB4F1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;</w:t>
      </w:r>
    </w:p>
    <w:p w14:paraId="6647FAC1" w14:textId="77777777" w:rsidR="00BB4F12" w:rsidRPr="00BB4F12" w:rsidRDefault="00BB4F12" w:rsidP="00BB4F12">
      <w:pPr>
        <w:spacing w:after="36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B4F1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3)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BB4F1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жителей муниципального образования или его части, в которых предлагается реализовать инициативный проект,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–</w:t>
      </w:r>
      <w:r w:rsidRPr="00BB4F1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для выявления мнения граждан о поддержке данного инициативного проекта.</w:t>
      </w:r>
    </w:p>
    <w:p w14:paraId="4A34EACE" w14:textId="5DF60C81" w:rsidR="00E642A5" w:rsidRPr="00E642A5" w:rsidRDefault="00E642A5" w:rsidP="00E642A5">
      <w:pPr>
        <w:spacing w:after="36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4</w:t>
      </w:r>
      <w:r w:rsidRPr="00E642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E642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При проведении опроса граждан такая инициатива оформляется в виде обращения к представительному органу муниципального образования. </w:t>
      </w:r>
      <w:r w:rsidR="006E5B5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E642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обращении указываются предлагаемые:</w:t>
      </w:r>
    </w:p>
    <w:p w14:paraId="6B20AEAF" w14:textId="687BF7E6" w:rsidR="00E642A5" w:rsidRPr="00E642A5" w:rsidRDefault="00E642A5" w:rsidP="00E642A5">
      <w:pPr>
        <w:spacing w:after="36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642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1)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E642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дата и сроки проведения опроса;</w:t>
      </w:r>
    </w:p>
    <w:p w14:paraId="5FDA6536" w14:textId="59A06940" w:rsidR="00E642A5" w:rsidRPr="00E642A5" w:rsidRDefault="00E642A5" w:rsidP="00E642A5">
      <w:pPr>
        <w:spacing w:after="36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642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2)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E642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формулировка вопроса (вопросов), предлагаемого (предлагаемых) при проведении опроса;</w:t>
      </w:r>
    </w:p>
    <w:p w14:paraId="6892A847" w14:textId="7C457B06" w:rsidR="00E642A5" w:rsidRDefault="00E642A5" w:rsidP="00E642A5">
      <w:pPr>
        <w:spacing w:after="36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642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3)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E642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территория, на которой проводится опрос граждан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14:paraId="00B28F7F" w14:textId="4117C439" w:rsidR="00E642A5" w:rsidRPr="00E642A5" w:rsidRDefault="00E642A5" w:rsidP="00E642A5">
      <w:pPr>
        <w:spacing w:after="36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</w:t>
      </w:r>
      <w:r w:rsidRPr="00E642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случае проведения опроса граждан для выявления мнения граждан о поддержке инициативного проекта к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обращению </w:t>
      </w:r>
      <w:r w:rsidRPr="00E642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прилагается данный инициативный проект.</w:t>
      </w:r>
    </w:p>
    <w:p w14:paraId="5D4E89AD" w14:textId="311D372F" w:rsidR="00E642A5" w:rsidRPr="00E642A5" w:rsidRDefault="00E642A5" w:rsidP="00E642A5">
      <w:pPr>
        <w:spacing w:after="36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5</w:t>
      </w:r>
      <w:r w:rsidRPr="00E642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E642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Инициатор проведения опроса граждан вправе указать в обращении предложения по:</w:t>
      </w:r>
    </w:p>
    <w:p w14:paraId="2904A28B" w14:textId="0CE1874F" w:rsidR="00E642A5" w:rsidRPr="00E642A5" w:rsidRDefault="00E642A5" w:rsidP="00E642A5">
      <w:pPr>
        <w:spacing w:after="36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642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1)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E642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методике проведения опроса;</w:t>
      </w:r>
    </w:p>
    <w:p w14:paraId="31DC692B" w14:textId="6DBEF673" w:rsidR="00E642A5" w:rsidRPr="00E642A5" w:rsidRDefault="00E642A5" w:rsidP="00E642A5">
      <w:pPr>
        <w:spacing w:after="36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642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2)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E642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форме опросного листа;</w:t>
      </w:r>
    </w:p>
    <w:p w14:paraId="6FBB52B6" w14:textId="1F9D250A" w:rsidR="00E642A5" w:rsidRPr="00E642A5" w:rsidRDefault="00E642A5" w:rsidP="00E642A5">
      <w:pPr>
        <w:spacing w:after="36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642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3)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E642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минимальной численности жителей муниципального образования, участвующих в опросе;</w:t>
      </w:r>
    </w:p>
    <w:p w14:paraId="006103E3" w14:textId="14A2CA10" w:rsidR="00E642A5" w:rsidRPr="00E642A5" w:rsidRDefault="00E642A5" w:rsidP="00E642A5">
      <w:pPr>
        <w:spacing w:after="36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642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4)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E642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возможности использования официального сайта муниципального образования в информационно-телекоммуникационной сети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</w:t>
      </w:r>
      <w:r w:rsidRPr="00E642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Интернет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</w:t>
      </w:r>
      <w:r w:rsidRPr="00E642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для проведения опроса граждан.</w:t>
      </w:r>
    </w:p>
    <w:p w14:paraId="1F4448B0" w14:textId="0D32DD87" w:rsidR="00E642A5" w:rsidRPr="00E642A5" w:rsidRDefault="00E642A5" w:rsidP="00E642A5">
      <w:pPr>
        <w:spacing w:after="36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6</w:t>
      </w:r>
      <w:r w:rsidRPr="00E642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E642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Формулировка вопроса (вопросов), выносимого (выносимых) на опрос граждан, должна исключать его (их) множественное толкование.</w:t>
      </w:r>
    </w:p>
    <w:p w14:paraId="3D4E66E9" w14:textId="1B25EBBE" w:rsidR="005A05EF" w:rsidRPr="005A05EF" w:rsidRDefault="005A05EF" w:rsidP="005A05EF">
      <w:pPr>
        <w:spacing w:after="36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94F3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7. Решение о назначении опроса подлежит обнародованию в порядке, предусмотренном для обнародования муниципальных правовых актов, в том числе размещается на</w:t>
      </w:r>
      <w:r w:rsidR="00322C6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официальном сайте </w:t>
      </w:r>
      <w:r w:rsidR="00322C64" w:rsidRPr="00294F3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органов местного самоуправления</w:t>
      </w:r>
      <w:r w:rsidR="00322C6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</w:t>
      </w:r>
      <w:r w:rsidRPr="00294F3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322C64" w:rsidRPr="00E642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информационно-телекоммуникационной сети </w:t>
      </w:r>
      <w:r w:rsidR="00322C6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</w:t>
      </w:r>
      <w:r w:rsidR="00322C64" w:rsidRPr="00E642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Интернет</w:t>
      </w:r>
      <w:r w:rsidR="00322C6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».</w:t>
      </w:r>
    </w:p>
    <w:p w14:paraId="3EE54F9C" w14:textId="740EED33" w:rsidR="005A05EF" w:rsidRPr="00E642A5" w:rsidRDefault="005A05EF" w:rsidP="005A05EF">
      <w:pPr>
        <w:spacing w:after="36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642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решении представительного органа муниципального образования о назначении опроса граждан, помимо сведений, указанных в части 7 статьи 46 </w:t>
      </w:r>
      <w:hyperlink r:id="rId15" w:history="1">
        <w:r w:rsidRPr="001A316E">
          <w:rPr>
            <w:rStyle w:val="a9"/>
            <w:rFonts w:ascii="Times New Roman" w:hAnsi="Times New Roman" w:cs="Times New Roman"/>
            <w:sz w:val="28"/>
            <w:szCs w:val="28"/>
            <w:shd w:val="clear" w:color="auto" w:fill="FFFFFF"/>
          </w:rPr>
          <w:t>Федерального закона от 20 марта 2025 года № 33-ФЗ «Об общих принципах организации местного самоуправления в единой системе публичной власти»</w:t>
        </w:r>
      </w:hyperlink>
      <w:r w:rsidRPr="00E642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указывается территория проведения опроса граждан.</w:t>
      </w:r>
    </w:p>
    <w:p w14:paraId="7343FEE9" w14:textId="0FD7DAC8" w:rsidR="00E642A5" w:rsidRPr="00E642A5" w:rsidRDefault="005A05EF" w:rsidP="00E642A5">
      <w:pPr>
        <w:spacing w:after="36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8</w:t>
      </w:r>
      <w:r w:rsidR="00E642A5" w:rsidRPr="00E642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="00E642A5" w:rsidRPr="00E642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Подготовку и проведение опроса граждан обеспечивает комиссия по проведению опроса граждан </w:t>
      </w:r>
      <w:r w:rsidR="00E642A5" w:rsidRPr="00294F3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(далее</w:t>
      </w:r>
      <w:r w:rsidRPr="00294F3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 настоящей статье</w:t>
      </w:r>
      <w:r w:rsidR="00E642A5" w:rsidRPr="00294F3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294F3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–</w:t>
      </w:r>
      <w:r w:rsidR="00E642A5" w:rsidRPr="00294F3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Комиссия),</w:t>
      </w:r>
      <w:r w:rsidR="00E642A5" w:rsidRPr="00E642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порядок деятельности и полномочия которой определяются </w:t>
      </w:r>
      <w:r w:rsidR="000F1E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нормативным </w:t>
      </w:r>
      <w:r w:rsidR="00E642A5" w:rsidRPr="00E642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правовым актом представительного органа муниципального образования.</w:t>
      </w:r>
    </w:p>
    <w:p w14:paraId="12971B7F" w14:textId="77777777" w:rsidR="00E642A5" w:rsidRPr="00E642A5" w:rsidRDefault="00E642A5" w:rsidP="00E642A5">
      <w:pPr>
        <w:spacing w:after="36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642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Состав Комиссии утверждается представительным органом муниципального образования.</w:t>
      </w:r>
    </w:p>
    <w:p w14:paraId="7186FACA" w14:textId="77777777" w:rsidR="005A05EF" w:rsidRDefault="005A05EF" w:rsidP="00E642A5">
      <w:pPr>
        <w:spacing w:after="36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9</w:t>
      </w:r>
      <w:r w:rsidR="00E642A5" w:rsidRPr="00E642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Опрос граждан проводится путем заполнения опросного листа.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14:paraId="4A068B83" w14:textId="434A9CE9" w:rsidR="00E642A5" w:rsidRPr="00E642A5" w:rsidRDefault="005A05EF" w:rsidP="00E642A5">
      <w:pPr>
        <w:spacing w:after="36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A05E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случае если опрос проводился по нескольким вопросам, подсчет голосов, </w:t>
      </w:r>
      <w:r w:rsidRPr="006E5B5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определение результатов опроса и составление итогового протокола опроса производ</w:t>
      </w:r>
      <w:r w:rsidR="00E03416" w:rsidRPr="006E5B5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я</w:t>
      </w:r>
      <w:r w:rsidRPr="006E5B5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тся по</w:t>
      </w:r>
      <w:r w:rsidRPr="005A05E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каждому вопросу отдельно.</w:t>
      </w:r>
    </w:p>
    <w:p w14:paraId="7822F927" w14:textId="52DC4628" w:rsidR="00E642A5" w:rsidRPr="00E642A5" w:rsidRDefault="005A05EF" w:rsidP="00E642A5">
      <w:pPr>
        <w:spacing w:after="36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10</w:t>
      </w:r>
      <w:r w:rsidR="00E642A5" w:rsidRPr="00E642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="00E642A5" w:rsidRPr="00E642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Опрос граждан признается несостоявшимся в случае, если число граждан, принявших участие в таком опросе, меньше минимальной численности жителей муниципального образования, установленной в решении представительного органа муниципального образования о назначении опроса граждан.</w:t>
      </w:r>
    </w:p>
    <w:p w14:paraId="20BA4F86" w14:textId="02597F71" w:rsidR="00E642A5" w:rsidRDefault="005A05EF" w:rsidP="00E642A5">
      <w:pPr>
        <w:spacing w:after="36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11</w:t>
      </w:r>
      <w:r w:rsidR="00E642A5" w:rsidRPr="00E642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="00E642A5" w:rsidRPr="00E642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Результаты опроса граждан отражаются в протоколе</w:t>
      </w:r>
      <w:r w:rsidR="00DA7AC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заседания</w:t>
      </w:r>
      <w:r w:rsidR="00E642A5" w:rsidRPr="00E642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Комиссии, который в течение семи дней со дня окончания опроса граждан подлежит направлению инициатору проведения опроса с приложением сшитых и пронумерованных опросных листов и в представительный орган муниципального образования, принявший решение о назначении опроса граждан.</w:t>
      </w:r>
      <w:r w:rsidR="002E628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</w:p>
    <w:p w14:paraId="52383BAC" w14:textId="5AF68B6D" w:rsidR="009B3703" w:rsidRPr="009B3703" w:rsidRDefault="009B3703" w:rsidP="009B3703">
      <w:pPr>
        <w:spacing w:after="36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F1E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Статья 1</w:t>
      </w:r>
      <w:r w:rsidR="002965E1" w:rsidRPr="000F1E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3</w:t>
      </w:r>
      <w:r w:rsidRPr="000F1E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654FD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654FD7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Н</w:t>
      </w:r>
      <w:r w:rsidRPr="009B3703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азначение и проведение публичных слушаний</w:t>
      </w:r>
    </w:p>
    <w:p w14:paraId="52560788" w14:textId="342B1A26" w:rsidR="009B3703" w:rsidRDefault="009B3703" w:rsidP="009B3703">
      <w:pPr>
        <w:spacing w:after="36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B370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9B370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Публичные слушания проводятся в соответствии с требованиями, установленными статьей 47 </w:t>
      </w:r>
      <w:hyperlink r:id="rId16" w:history="1">
        <w:r w:rsidRPr="001A316E">
          <w:rPr>
            <w:rStyle w:val="a9"/>
            <w:rFonts w:ascii="Times New Roman" w:hAnsi="Times New Roman" w:cs="Times New Roman"/>
            <w:sz w:val="28"/>
            <w:szCs w:val="28"/>
            <w:shd w:val="clear" w:color="auto" w:fill="FFFFFF"/>
          </w:rPr>
          <w:t xml:space="preserve">Федерального закона от 20 марта 2025 года </w:t>
        </w:r>
        <w:r w:rsidRPr="001A316E">
          <w:rPr>
            <w:rStyle w:val="a9"/>
            <w:rFonts w:ascii="Times New Roman" w:hAnsi="Times New Roman" w:cs="Times New Roman"/>
            <w:sz w:val="28"/>
            <w:szCs w:val="28"/>
            <w:shd w:val="clear" w:color="auto" w:fill="FFFFFF"/>
          </w:rPr>
          <w:br/>
          <w:t>№ 33-ФЗ «Об общих принципах организации местного самоуправления в единой системе публичной власти»</w:t>
        </w:r>
      </w:hyperlink>
      <w:r w:rsidRPr="009B370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14:paraId="75A0E9A6" w14:textId="2E226BDD" w:rsidR="009B3703" w:rsidRPr="009B3703" w:rsidRDefault="009B3703" w:rsidP="009B3703">
      <w:pPr>
        <w:spacing w:after="36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</w:t>
      </w:r>
      <w:r w:rsidRPr="009B370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9B370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Публичные слушания проводятся по инициативе:</w:t>
      </w:r>
    </w:p>
    <w:p w14:paraId="39307FBD" w14:textId="42BC8DC4" w:rsidR="009B3703" w:rsidRPr="009B3703" w:rsidRDefault="009B3703" w:rsidP="009B3703">
      <w:pPr>
        <w:spacing w:after="36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B370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1)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9B370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представительного органа муниципального образования;</w:t>
      </w:r>
    </w:p>
    <w:p w14:paraId="14A14802" w14:textId="09F66D92" w:rsidR="009B3703" w:rsidRPr="009B3703" w:rsidRDefault="009B3703" w:rsidP="009B3703">
      <w:pPr>
        <w:spacing w:after="36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B370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2)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9B370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главы муниципального образования;</w:t>
      </w:r>
    </w:p>
    <w:p w14:paraId="7604CA11" w14:textId="2BDF3B29" w:rsidR="009B3703" w:rsidRPr="009B3703" w:rsidRDefault="009B3703" w:rsidP="009B3703">
      <w:pPr>
        <w:spacing w:after="36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B370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3)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9B370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жителей муниципального образования.</w:t>
      </w:r>
    </w:p>
    <w:p w14:paraId="496BC246" w14:textId="09ED18EB" w:rsidR="009B3703" w:rsidRPr="009B3703" w:rsidRDefault="009B3703" w:rsidP="009B3703">
      <w:pPr>
        <w:spacing w:after="36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3</w:t>
      </w:r>
      <w:r w:rsidRPr="009B370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9B370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Порядок назначения и проведения публичных слушаний определяется </w:t>
      </w:r>
      <w:r w:rsidR="000F1E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нормативным </w:t>
      </w:r>
      <w:r w:rsidRPr="009B370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правовым актом представительного органа муниципального образования с учетом положений настоящей статьи.</w:t>
      </w:r>
    </w:p>
    <w:p w14:paraId="4608D76A" w14:textId="77777777" w:rsidR="009B3703" w:rsidRPr="009B3703" w:rsidRDefault="009B3703" w:rsidP="009B3703">
      <w:pPr>
        <w:spacing w:after="36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B370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Порядок выдвижения инициативы о проведении публичных слушаний жителями муниципального образования и рассмотрения такой инициативы определяется нормативным правовым актом представительного органа муниципального образования.</w:t>
      </w:r>
    </w:p>
    <w:p w14:paraId="5C3CCB22" w14:textId="18F3E8C9" w:rsidR="009B3703" w:rsidRPr="009B3703" w:rsidRDefault="009B3703" w:rsidP="009B3703">
      <w:pPr>
        <w:spacing w:after="36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4</w:t>
      </w:r>
      <w:r w:rsidRPr="009B370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9B370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Подготовку и проведение публичных слушаний обеспечивает </w:t>
      </w:r>
      <w:r w:rsidRPr="00C6434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организационный комитет по проведению публичных слушаний</w:t>
      </w:r>
      <w:r w:rsidRPr="009B370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9B370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(далее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–</w:t>
      </w:r>
      <w:r w:rsidRPr="009B370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организационный комитет), порядок деятельности и полномочия которого определяются </w:t>
      </w:r>
      <w:r w:rsidR="000F1E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нормативным </w:t>
      </w:r>
      <w:r w:rsidRPr="009B370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правовым актом представительного органа муниципального образования.</w:t>
      </w:r>
    </w:p>
    <w:p w14:paraId="2349B816" w14:textId="4785C264" w:rsidR="009B3703" w:rsidRPr="009B3703" w:rsidRDefault="009B3703" w:rsidP="009B3703">
      <w:pPr>
        <w:spacing w:after="36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5</w:t>
      </w:r>
      <w:r w:rsidRPr="009B370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9B370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правовом акте о назначении публичных слушаний устанавливаются:</w:t>
      </w:r>
    </w:p>
    <w:p w14:paraId="5E27EA93" w14:textId="54D3FCDA" w:rsidR="009B3703" w:rsidRPr="009B3703" w:rsidRDefault="009B3703" w:rsidP="009B3703">
      <w:pPr>
        <w:spacing w:after="36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B370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1)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9B370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наименование проекта муниципального правового акта (вопроса), выносимого на публичные слушания;</w:t>
      </w:r>
    </w:p>
    <w:p w14:paraId="3C5EE74A" w14:textId="124FE930" w:rsidR="009B3703" w:rsidRPr="009B3703" w:rsidRDefault="009B3703" w:rsidP="009B3703">
      <w:pPr>
        <w:spacing w:after="36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B370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2)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9B370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дата и время проведения публичных слушаний;</w:t>
      </w:r>
    </w:p>
    <w:p w14:paraId="1FDBCC37" w14:textId="1E7D0B3B" w:rsidR="009B3703" w:rsidRPr="009B3703" w:rsidRDefault="009B3703" w:rsidP="009B3703">
      <w:pPr>
        <w:spacing w:after="36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B370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3)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9B370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место проведения публичных слушаний;</w:t>
      </w:r>
    </w:p>
    <w:p w14:paraId="4E3614A6" w14:textId="3E7AB797" w:rsidR="009B3703" w:rsidRPr="009B3703" w:rsidRDefault="009B3703" w:rsidP="005366E4">
      <w:pPr>
        <w:spacing w:after="36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B370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4)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9B370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порядок представления предложений и замечаний по выносимому на обсуждение проекту муниципального правового акта (вопросу), в том числе посредством официального сайта органа местного самоуправления в информационно-телекоммуникационной сети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</w:t>
      </w:r>
      <w:r w:rsidRPr="009B370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Интернет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</w:t>
      </w:r>
      <w:r w:rsidRPr="009B370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(за исключением случая назначения публичных слушаний по проекту устава муниципального образования, проекту муниципального правового акта о внесении изменений и дополнений в устав муниципального образования);</w:t>
      </w:r>
    </w:p>
    <w:p w14:paraId="0BC306C4" w14:textId="4E8ACDD4" w:rsidR="009B3703" w:rsidRPr="009B3703" w:rsidRDefault="009B3703" w:rsidP="009B3703">
      <w:pPr>
        <w:spacing w:after="36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B370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5)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9B370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состав организационного комитета.</w:t>
      </w:r>
    </w:p>
    <w:p w14:paraId="53E7343D" w14:textId="42EC95FA" w:rsidR="009B3703" w:rsidRPr="009B3703" w:rsidRDefault="009B3703" w:rsidP="009B3703">
      <w:pPr>
        <w:spacing w:after="36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6</w:t>
      </w:r>
      <w:r w:rsidRPr="009B370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0D40F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Правовой</w:t>
      </w:r>
      <w:r w:rsidRPr="009B370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акт о назначении публичных слушаний подлежит официальному опубликованию в порядке, предусмотренном для официального опубликования муниципальных правовых актов, не менее чем за десять дней до их проведения.</w:t>
      </w:r>
    </w:p>
    <w:p w14:paraId="67CBFA59" w14:textId="20726DA3" w:rsidR="009B3703" w:rsidRPr="009B3703" w:rsidRDefault="009B3703" w:rsidP="009B3703">
      <w:pPr>
        <w:spacing w:after="36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7</w:t>
      </w:r>
      <w:r w:rsidRPr="009B370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9B370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Оповещение жителей муниципального образования о времени и месте проведения публичных слушаний, проект муниципального правового акта</w:t>
      </w:r>
      <w:r w:rsidR="000F1E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DA7AC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(вопроса)</w:t>
      </w:r>
      <w:r w:rsidRPr="009B370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выносимый на публичные слушания (за исключением вопроса о преобразовании муниципального образования), порядок представления предложений и замечаний по выносимому на обсуждение проекту муниципального правового акта (вопросу) подлежат размещению на официальном сайте органа местного самоуправления в информационно-телекоммуникационной сети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</w:t>
      </w:r>
      <w:r w:rsidRPr="009B370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Интернет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</w:t>
      </w:r>
      <w:r w:rsidRPr="009B370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не менее чем за </w:t>
      </w:r>
      <w:r w:rsidRPr="00C6434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десять дней</w:t>
      </w:r>
      <w:r w:rsidRPr="009B370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до их проведения.</w:t>
      </w:r>
    </w:p>
    <w:p w14:paraId="175021A5" w14:textId="08329DBB" w:rsidR="009B3703" w:rsidRPr="009B3703" w:rsidRDefault="009B3703" w:rsidP="009B3703">
      <w:pPr>
        <w:spacing w:after="36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8</w:t>
      </w:r>
      <w:r w:rsidRPr="009B370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9B370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Расходы на подготовку и проведение публичных слушаний осуществляются за счет средств местного бюджета. Члены организационного комитета осуществляют деятельность по подготовке и проведению публичных слушаний на безвозмездной основе.</w:t>
      </w:r>
    </w:p>
    <w:p w14:paraId="78276D56" w14:textId="60E4DBA2" w:rsidR="009B3703" w:rsidRPr="009B3703" w:rsidRDefault="009B3703" w:rsidP="009B3703">
      <w:pPr>
        <w:spacing w:after="36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9</w:t>
      </w:r>
      <w:r w:rsidRPr="009B370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9B370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До начала публичных слушаний осуществляется регистрация жителей муниципального образования, являющихся участниками публичных слушаний (далее </w:t>
      </w:r>
      <w:r w:rsidR="00BB163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–</w:t>
      </w:r>
      <w:r w:rsidRPr="009B370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участники публичных слушаний).</w:t>
      </w:r>
    </w:p>
    <w:p w14:paraId="1B9A7780" w14:textId="01602F46" w:rsidR="009B3703" w:rsidRPr="009B3703" w:rsidRDefault="009B3703" w:rsidP="009B3703">
      <w:pPr>
        <w:spacing w:after="36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10</w:t>
      </w:r>
      <w:r w:rsidRPr="009B370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9B370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ходе проведения публичных слушаний заслушиваются лица, уполномоченные инициаторами проведения публичных слушаний, приглашенные эксперты, участники публичных слушаний, представившие свои замечания и предложения в установленном правовым актом о назначении публичных слушаний порядке.</w:t>
      </w:r>
    </w:p>
    <w:p w14:paraId="0FE73BB3" w14:textId="1DE5927F" w:rsidR="009B3703" w:rsidRPr="009B3703" w:rsidRDefault="009B3703" w:rsidP="009B3703">
      <w:pPr>
        <w:spacing w:after="36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B370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1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</w:t>
      </w:r>
      <w:r w:rsidRPr="009B370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9B370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Участники публичных слушаний и эксперты вправе снять свои замечания и предложения и (или) присоединиться к замечаниям и предложениям, выдвинутым другими участниками публичных слушаний.</w:t>
      </w:r>
    </w:p>
    <w:p w14:paraId="34E9FF78" w14:textId="5EDD71F3" w:rsidR="009B3703" w:rsidRPr="009B3703" w:rsidRDefault="009B3703" w:rsidP="009B3703">
      <w:pPr>
        <w:spacing w:after="36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B370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</w:t>
      </w:r>
      <w:r w:rsidRPr="009B370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9B370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 итогам публичных слушаний организационный комитет оформляет протокол публичных слушаний, к которому прилагается перечень зарегистрированных участников публичных слушаний.</w:t>
      </w:r>
    </w:p>
    <w:p w14:paraId="0FFA7657" w14:textId="77777777" w:rsidR="009B3703" w:rsidRPr="009B3703" w:rsidRDefault="009B3703" w:rsidP="009B3703">
      <w:pPr>
        <w:spacing w:after="36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B370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Результаты публичных слушаний, включая мотивированное обоснование принятых решений, отражаются в заключении о результатах публичных слушаний, подготавливаемом организационным комитетом.</w:t>
      </w:r>
    </w:p>
    <w:p w14:paraId="610F6D68" w14:textId="1EC6C0A5" w:rsidR="009B3703" w:rsidRPr="009B3703" w:rsidRDefault="009B3703" w:rsidP="009B3703">
      <w:pPr>
        <w:spacing w:after="36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B370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3</w:t>
      </w:r>
      <w:r w:rsidRPr="009B370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9B370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Организационный комитет направляет заключение о результатах публичных слушаний и протокол публичных слушаний органу местного самоуправления, принявшему решение о назначении публичных слушаний, в течение семи дней со дня проведения публичных слушаний.</w:t>
      </w:r>
    </w:p>
    <w:p w14:paraId="30A850F0" w14:textId="70735E61" w:rsidR="009A32D5" w:rsidRPr="009C37C0" w:rsidRDefault="009A32D5" w:rsidP="009A32D5">
      <w:pPr>
        <w:spacing w:after="36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F1E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Статья</w:t>
      </w:r>
      <w:r w:rsidR="00D5352F" w:rsidRPr="000F1E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="009B3703" w:rsidRPr="000F1E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</w:t>
      </w:r>
      <w:r w:rsidR="002965E1" w:rsidRPr="000F1E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4</w:t>
      </w:r>
      <w:r w:rsidRPr="000F1E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="00D5352F" w:rsidRPr="000F1EB7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 </w:t>
      </w:r>
      <w:r w:rsidRPr="000F1EB7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Инициативные проекты</w:t>
      </w:r>
    </w:p>
    <w:p w14:paraId="20002D91" w14:textId="453AEF96" w:rsidR="0097621F" w:rsidRDefault="0097621F" w:rsidP="0097621F">
      <w:pPr>
        <w:spacing w:after="36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832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1.</w:t>
      </w:r>
      <w:r w:rsidR="00D832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D832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Инициативные проекты вносятся в соответствии с требованиями, установленными статьей 49 </w:t>
      </w:r>
      <w:hyperlink r:id="rId17" w:history="1">
        <w:r w:rsidRPr="001A316E">
          <w:rPr>
            <w:rStyle w:val="a9"/>
            <w:rFonts w:ascii="Times New Roman" w:hAnsi="Times New Roman" w:cs="Times New Roman"/>
            <w:sz w:val="28"/>
            <w:szCs w:val="28"/>
            <w:shd w:val="clear" w:color="auto" w:fill="FFFFFF"/>
          </w:rPr>
          <w:t>Федерального закона от 20 марта 2025 года № 33-ФЗ «Об общих принципах организации местного самоуправления в единой системе публичной власти»</w:t>
        </w:r>
      </w:hyperlink>
      <w:r w:rsidRPr="00D832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14:paraId="16D06BB0" w14:textId="02ED0C5C" w:rsidR="00294F30" w:rsidRDefault="0097621F" w:rsidP="003A500A">
      <w:pPr>
        <w:spacing w:after="36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2.</w:t>
      </w:r>
      <w:r w:rsidR="00D832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="009A32D5" w:rsidRPr="00343F5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отношении инициативных проектов, выдвигаемых для получения финансовой поддержки за счет межбюджетных трансфертов из бюджета </w:t>
      </w:r>
      <w:r w:rsidR="009A32D5" w:rsidRPr="00D863C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Донецкой Народной Республики</w:t>
      </w:r>
      <w:r w:rsidR="009A32D5" w:rsidRPr="00343F5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требования к составу сведений, которые должны содержать инициативные проекты, порядок рассмотрения инициативных проектов, в том числе основания для отказа в их поддержке, порядок и критерии </w:t>
      </w:r>
      <w:r w:rsidR="009A32D5" w:rsidRPr="002026D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конкурсного отбора таких инициативных проектов устанавливаются в соответствии </w:t>
      </w:r>
      <w:r w:rsidR="009A32D5" w:rsidRPr="002026D6">
        <w:rPr>
          <w:rFonts w:ascii="Times New Roman" w:hAnsi="Times New Roman" w:cs="Times New Roman"/>
          <w:color w:val="000000"/>
          <w:sz w:val="28"/>
          <w:szCs w:val="28"/>
        </w:rPr>
        <w:t>с</w:t>
      </w:r>
      <w:r w:rsidR="0087289D" w:rsidRPr="002026D6">
        <w:rPr>
          <w:rFonts w:ascii="Times New Roman" w:hAnsi="Times New Roman" w:cs="Times New Roman"/>
          <w:color w:val="000000"/>
          <w:sz w:val="28"/>
          <w:szCs w:val="28"/>
        </w:rPr>
        <w:t xml:space="preserve"> законом Донецкой Народной Республики</w:t>
      </w:r>
      <w:r w:rsidR="009A32D5" w:rsidRPr="002026D6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1133E63D" w14:textId="23C2AFF9" w:rsidR="009A32D5" w:rsidRPr="009C37C0" w:rsidRDefault="009A32D5" w:rsidP="009A32D5">
      <w:pPr>
        <w:spacing w:after="36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F1E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Статья</w:t>
      </w:r>
      <w:r w:rsidR="00D5352F" w:rsidRPr="000F1E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="009B3703" w:rsidRPr="000F1E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</w:t>
      </w:r>
      <w:r w:rsidR="002965E1" w:rsidRPr="000F1E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5</w:t>
      </w:r>
      <w:r w:rsidRPr="000F1E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="00D5352F" w:rsidRPr="000F1EB7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 </w:t>
      </w:r>
      <w:r w:rsidRPr="000F1EB7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Староста</w:t>
      </w:r>
      <w:r w:rsidRPr="009A32D5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сельского населенного пункта</w:t>
      </w:r>
    </w:p>
    <w:p w14:paraId="6578CF43" w14:textId="7F63FAF8" w:rsidR="00F87602" w:rsidRDefault="00F87602" w:rsidP="009A32D5">
      <w:pPr>
        <w:spacing w:after="36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8760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F8760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Староста сельского населенного пункта</w:t>
      </w:r>
      <w:r w:rsidR="000F1E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(далее – староста)</w:t>
      </w:r>
      <w:r w:rsidRPr="00F8760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назначается представительным органом муниципального образования, в состав которого входит данный сельский населенный пункт, по представлению собрания граждан сельского населенного пункта.</w:t>
      </w:r>
    </w:p>
    <w:p w14:paraId="1AC00495" w14:textId="785B6684" w:rsidR="009A32D5" w:rsidRPr="009A32D5" w:rsidRDefault="009A32D5" w:rsidP="009A32D5">
      <w:pPr>
        <w:spacing w:after="36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A32D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2.</w:t>
      </w:r>
      <w:r w:rsidR="00D535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9A32D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Староста для решения возложенных на него задач:</w:t>
      </w:r>
    </w:p>
    <w:p w14:paraId="537C8259" w14:textId="77777777" w:rsidR="009A32D5" w:rsidRPr="009A32D5" w:rsidRDefault="009A32D5" w:rsidP="009A32D5">
      <w:pPr>
        <w:spacing w:after="36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A32D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1)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9A32D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взаимодействует с органами местного самоуправления, муниципальными </w:t>
      </w:r>
      <w:r w:rsidR="0010393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унитарными </w:t>
      </w:r>
      <w:r w:rsidRPr="009A32D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предприятиями и учреждениями</w:t>
      </w:r>
      <w:r w:rsidR="00CF501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r w:rsidRPr="009A32D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иными организациями </w:t>
      </w:r>
      <w:r w:rsidR="003E68B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</w:t>
      </w:r>
      <w:r w:rsidR="003E68B3" w:rsidRPr="003E68B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 вопросам непосредственного обеспечения жизнедеятельности населения </w:t>
      </w:r>
      <w:r w:rsidRPr="009A32D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сельском населенном пункте;</w:t>
      </w:r>
    </w:p>
    <w:p w14:paraId="6AA16F57" w14:textId="77777777" w:rsidR="009A32D5" w:rsidRPr="009A32D5" w:rsidRDefault="009A32D5" w:rsidP="009A32D5">
      <w:pPr>
        <w:spacing w:after="36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A32D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2)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9A32D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взаимодействует с населением, в том числе посредством участия в сходах, собраниях</w:t>
      </w:r>
      <w:r w:rsidR="003E68B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9A32D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граждан, направляет по результатам таких мероприятий обращения и предложения, подлежащие обязательному рассмотрению органами местного самоуправления;</w:t>
      </w:r>
    </w:p>
    <w:p w14:paraId="4E3942BB" w14:textId="77777777" w:rsidR="009A32D5" w:rsidRPr="009A32D5" w:rsidRDefault="009A32D5" w:rsidP="009A32D5">
      <w:pPr>
        <w:spacing w:after="36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A32D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3)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9A32D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информирует жителей сельского населенного пункта по вопросам организации и осуществления местного самоуправления, а также содействует в доведении до их сведения иной информации, полученной от органов местного самоуправления;</w:t>
      </w:r>
    </w:p>
    <w:p w14:paraId="05C1EFE1" w14:textId="77777777" w:rsidR="009A32D5" w:rsidRPr="009A32D5" w:rsidRDefault="009A32D5" w:rsidP="009A32D5">
      <w:pPr>
        <w:spacing w:after="36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A32D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4)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9A32D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содействует органам местного самоуправления в организации и проведении публичных слушаний и общественных обсуждений, обнародовании их результатов в сельском населенном пункте;</w:t>
      </w:r>
    </w:p>
    <w:p w14:paraId="7C1C4C72" w14:textId="77777777" w:rsidR="009A32D5" w:rsidRPr="009A32D5" w:rsidRDefault="009A32D5" w:rsidP="009A32D5">
      <w:pPr>
        <w:spacing w:after="36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5</w:t>
      </w:r>
      <w:r w:rsidRPr="009A32D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)</w:t>
      </w:r>
      <w:r w:rsidR="00CF501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9A32D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вправе выступить с инициативой о внесении инициативного проекта по вопросам, имеющим приоритетное значение для жителей сельского населенного пункта;</w:t>
      </w:r>
    </w:p>
    <w:p w14:paraId="64ADBD14" w14:textId="77777777" w:rsidR="009A32D5" w:rsidRPr="009A32D5" w:rsidRDefault="009A32D5" w:rsidP="009A32D5">
      <w:pPr>
        <w:spacing w:after="36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6</w:t>
      </w:r>
      <w:r w:rsidRPr="009A32D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)</w:t>
      </w:r>
      <w:r w:rsidR="00CF501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9A32D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содействует организации охраны общественного порядка на территории сельского населенного пункта;</w:t>
      </w:r>
    </w:p>
    <w:p w14:paraId="783B9848" w14:textId="77777777" w:rsidR="009A32D5" w:rsidRPr="009A32D5" w:rsidRDefault="009A32D5" w:rsidP="009A32D5">
      <w:pPr>
        <w:spacing w:after="36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7</w:t>
      </w:r>
      <w:r w:rsidRPr="009A32D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)</w:t>
      </w:r>
      <w:r w:rsidR="00CF501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9A32D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оказывает содействие органам местного самоуправления по вопросам предупреждения и ликвидации чрезвычайных ситуаций;</w:t>
      </w:r>
    </w:p>
    <w:p w14:paraId="214DF134" w14:textId="77777777" w:rsidR="009A32D5" w:rsidRPr="009A32D5" w:rsidRDefault="009A32D5" w:rsidP="009A32D5">
      <w:pPr>
        <w:spacing w:after="36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8</w:t>
      </w:r>
      <w:r w:rsidRPr="009A32D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)</w:t>
      </w:r>
      <w:r w:rsidR="00CF501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9A32D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содействует привлечению жителей сельского населенного пункта к выполнению работ по благоустройству, озеленению и улучшению санитарного состояния сельского населенного пункта;</w:t>
      </w:r>
    </w:p>
    <w:p w14:paraId="462B12DC" w14:textId="77777777" w:rsidR="009A32D5" w:rsidRPr="009A32D5" w:rsidRDefault="009A32D5" w:rsidP="009A32D5">
      <w:pPr>
        <w:spacing w:after="36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9</w:t>
      </w:r>
      <w:r w:rsidRPr="009A32D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)</w:t>
      </w:r>
      <w:r w:rsidR="00CF501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9A32D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участвует в принятии мер по содержанию в надлежащем состоянии мест захоронения, памятных (мемориальных) досок, расположенных на территории сельского населенного пункта;</w:t>
      </w:r>
    </w:p>
    <w:p w14:paraId="7D7F59E2" w14:textId="77777777" w:rsidR="009A32D5" w:rsidRPr="009A32D5" w:rsidRDefault="009A32D5" w:rsidP="009A32D5">
      <w:pPr>
        <w:spacing w:after="36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10</w:t>
      </w:r>
      <w:r w:rsidRPr="009A32D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)</w:t>
      </w:r>
      <w:r w:rsidR="00CF501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9A32D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оказывает организационную и информационную помощь жителям соответствующего сельского населенного пункта по вопросам обращения в органы местного самоуправления;</w:t>
      </w:r>
    </w:p>
    <w:p w14:paraId="19A83CBF" w14:textId="77777777" w:rsidR="00BA1FF1" w:rsidRDefault="009A32D5" w:rsidP="00BA1FF1">
      <w:pPr>
        <w:spacing w:after="36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A32D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</w:t>
      </w:r>
      <w:r w:rsidRPr="009A32D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)</w:t>
      </w:r>
      <w:r w:rsidR="00CF501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9A32D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проводит личные приемы жителей сельского населенного пункта, направляет по их результатам обращения и предложения в органы местного самоуправления</w:t>
      </w:r>
      <w:r w:rsidR="00716E7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14:paraId="662F38C9" w14:textId="7510CD86" w:rsidR="009A32D5" w:rsidRPr="009A32D5" w:rsidRDefault="00F87602" w:rsidP="00BA1FF1">
      <w:pPr>
        <w:spacing w:after="36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3</w:t>
      </w:r>
      <w:r w:rsidR="009A32D5" w:rsidRPr="009A32D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="00CF501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="009A32D5" w:rsidRPr="009A32D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Староста в целях осуществления своих полномочий имеет право:</w:t>
      </w:r>
    </w:p>
    <w:p w14:paraId="3CA26936" w14:textId="1B5B3C04" w:rsidR="009A32D5" w:rsidRPr="009A32D5" w:rsidRDefault="009A32D5" w:rsidP="009A32D5">
      <w:pPr>
        <w:spacing w:after="36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A32D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1)</w:t>
      </w:r>
      <w:r w:rsidR="00CF501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9A32D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 доступ к информации, необходимой для осуществления деятельности старосты, в порядке, установленном муниципальными правовыми актами в соответствии с законодательством Российской Федерации;</w:t>
      </w:r>
    </w:p>
    <w:p w14:paraId="3DAB0F90" w14:textId="77777777" w:rsidR="009A32D5" w:rsidRPr="009A32D5" w:rsidRDefault="009A32D5" w:rsidP="009A32D5">
      <w:pPr>
        <w:spacing w:after="36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A32D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2)</w:t>
      </w:r>
      <w:r w:rsidR="00CF501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9A32D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на внеочередной прием должностными лицами органов местного самоуправления, муниципальных </w:t>
      </w:r>
      <w:r w:rsidR="00716E7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унитарных </w:t>
      </w:r>
      <w:r w:rsidRPr="009A32D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предприятий, учреждений в порядке, установленном нормативным правовым актом представительного органа муниципального образования, в состав которого входит сельский населенный пункт;</w:t>
      </w:r>
    </w:p>
    <w:p w14:paraId="6680E412" w14:textId="1C84693C" w:rsidR="009A32D5" w:rsidRPr="009A32D5" w:rsidRDefault="009A32D5" w:rsidP="009A32D5">
      <w:pPr>
        <w:spacing w:after="36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A32D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3)</w:t>
      </w:r>
      <w:r w:rsidR="00CF501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9A32D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направлять в органы местного самоуправления обращения и предложения, в том числе оформленные в виде проектов муниципальных правовых актов, которые подлежат обязательному рассмотрению органами местного самоуправления в порядке, установленном нормативным правовым актом представительного органа муниципального образования, в состав которого входит сельский населенный пункт.</w:t>
      </w:r>
    </w:p>
    <w:p w14:paraId="79BA81CB" w14:textId="5AFFD3A7" w:rsidR="009A32D5" w:rsidRPr="009A32D5" w:rsidRDefault="009A32D5" w:rsidP="009A32D5">
      <w:pPr>
        <w:spacing w:after="36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4.</w:t>
      </w:r>
      <w:r w:rsidR="00CF501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9A32D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Уставом муниципального образования и (или) нормативным правовым актом представительного органа муниципального образования, в состав которого входит сельский населенный пункт, могут предусматриваться иные </w:t>
      </w:r>
      <w:r w:rsidRPr="00D832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гарантии деятельности</w:t>
      </w:r>
      <w:r w:rsidRPr="009A32D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старосты в соответствии с настоящим Законом.</w:t>
      </w:r>
    </w:p>
    <w:p w14:paraId="0312413C" w14:textId="399FFB53" w:rsidR="009A32D5" w:rsidRPr="009A32D5" w:rsidRDefault="009A32D5" w:rsidP="009A32D5">
      <w:pPr>
        <w:spacing w:after="36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5</w:t>
      </w:r>
      <w:r w:rsidRPr="009A32D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="00CF501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9A32D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 счет средств бюджета муниципального образования может быть предусмотрена возможность компенсации расходов старосты, связанных с осуществлением им деятельности (полномочий), в случаях, порядке и размерах, установленных нормативным правовым актом представительного органа муниципального образования, в состав которого входит сельский населенный пункт.</w:t>
      </w:r>
    </w:p>
    <w:p w14:paraId="6E5D5144" w14:textId="77777777" w:rsidR="009A32D5" w:rsidRPr="009A32D5" w:rsidRDefault="009A32D5" w:rsidP="009A32D5">
      <w:pPr>
        <w:spacing w:after="36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6</w:t>
      </w:r>
      <w:r w:rsidRPr="009A32D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="00CF501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9A32D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соответствии с нормативным правовым актом представительного органа муниципального образования, в состав которого входит сельский населенный пункт, старосте может выдаваться удостоверение старосты </w:t>
      </w:r>
      <w:r w:rsidR="00FA544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9A32D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(далее</w:t>
      </w:r>
      <w:r w:rsidR="00C65BA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– </w:t>
      </w:r>
      <w:r w:rsidRPr="009A32D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удостоверение).</w:t>
      </w:r>
    </w:p>
    <w:p w14:paraId="0D039FEF" w14:textId="77777777" w:rsidR="009A32D5" w:rsidRPr="009A32D5" w:rsidRDefault="009A32D5" w:rsidP="009A32D5">
      <w:pPr>
        <w:spacing w:after="36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A32D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Удостоверение является официальным документом, подтверждающим личность и полномочия старосты.</w:t>
      </w:r>
    </w:p>
    <w:p w14:paraId="5F1B528A" w14:textId="77777777" w:rsidR="009A32D5" w:rsidRPr="009A32D5" w:rsidRDefault="009A32D5" w:rsidP="009A32D5">
      <w:pPr>
        <w:spacing w:after="36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A32D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Порядок выдачи удостоверения, описание и образец бланка удостоверения устанавливаются нормативным правовым актом представительного органа муниципального образования, в состав которого входит сельский населенный пункт.</w:t>
      </w:r>
    </w:p>
    <w:p w14:paraId="05A3F946" w14:textId="20A97C5A" w:rsidR="001604FA" w:rsidRDefault="009A32D5" w:rsidP="00F87602">
      <w:pPr>
        <w:spacing w:after="36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7</w:t>
      </w:r>
      <w:r w:rsidRPr="009A32D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="00CF501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="00716E71" w:rsidRPr="00716E7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Староста подотчетен и подконтролен представительному органу муниципального образования, в состав которого входит сельский населенный пункт.</w:t>
      </w:r>
    </w:p>
    <w:p w14:paraId="22BDE3B3" w14:textId="6B9E7635" w:rsidR="0084654D" w:rsidRPr="000F1EB7" w:rsidRDefault="0084654D" w:rsidP="00304BE8">
      <w:pPr>
        <w:spacing w:after="36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F1E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Статья</w:t>
      </w:r>
      <w:r w:rsidR="002E628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="00F87602" w:rsidRPr="000F1E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</w:t>
      </w:r>
      <w:r w:rsidR="005B58DA" w:rsidRPr="000F1E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6</w:t>
      </w:r>
      <w:r w:rsidRPr="000F1E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 </w:t>
      </w:r>
      <w:r w:rsidRPr="000F1EB7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Регистр муниципальных нормативных правовых актов Донецкой Народной Республики</w:t>
      </w:r>
    </w:p>
    <w:p w14:paraId="69D4FF4D" w14:textId="674563BA" w:rsidR="0084654D" w:rsidRDefault="0084654D" w:rsidP="00304BE8">
      <w:pPr>
        <w:spacing w:after="36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F1E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1. Муниципальные нормативные правовые акты, в том числе оформленные в виде правовых актов решения, принятые на местном референдуме, сходе граждан</w:t>
      </w:r>
      <w:r w:rsidR="001F220D" w:rsidRPr="000F1E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Pr="000F1E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подлежат включению в регистр муниципальных нормативных правовых актов Донецкой Народной Республики, организация и ведение которого осуществляются уполномоченным </w:t>
      </w:r>
      <w:r w:rsidR="000F1EB7" w:rsidRPr="000F1E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Главой Донецкой Народной Республики </w:t>
      </w:r>
      <w:r w:rsidRPr="000F1E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исполнительным органом Донецкой Народной Республики в порядке, установленном законом Донецкой Народной Республики.</w:t>
      </w:r>
    </w:p>
    <w:p w14:paraId="2B530C6F" w14:textId="77777777" w:rsidR="0084654D" w:rsidRDefault="0084654D" w:rsidP="00304BE8">
      <w:pPr>
        <w:spacing w:after="36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2. Р</w:t>
      </w:r>
      <w:r w:rsidRPr="0084654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егистр муниципальных нормативных правовых актов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Донецкой Народной Республики является составной частью федерального </w:t>
      </w:r>
      <w:r w:rsidRPr="0084654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регистр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</w:t>
      </w:r>
      <w:r w:rsidRPr="0084654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муниципальных нормативных правовых актов.</w:t>
      </w:r>
    </w:p>
    <w:p w14:paraId="026FF498" w14:textId="4D9D7366" w:rsidR="00F87602" w:rsidRPr="000F1EB7" w:rsidRDefault="00F87602" w:rsidP="00F87602">
      <w:pPr>
        <w:spacing w:after="36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F1E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Статья</w:t>
      </w:r>
      <w:r w:rsidR="00D832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0F1E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</w:t>
      </w:r>
      <w:r w:rsidR="005B58DA" w:rsidRPr="000F1E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7</w:t>
      </w:r>
      <w:r w:rsidRPr="000F1E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="00D832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0F1EB7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Взаимодействие органов местного самоуправления </w:t>
      </w:r>
      <w:r w:rsidR="00D832AB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br/>
      </w:r>
      <w:r w:rsidRPr="000F1EB7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с органами, входящими в единую систему публичной власти в Донецкой Народной Республике</w:t>
      </w:r>
    </w:p>
    <w:p w14:paraId="5A704A79" w14:textId="1E1EFAAD" w:rsidR="00F87602" w:rsidRPr="00F87602" w:rsidRDefault="00F87602" w:rsidP="00F87602">
      <w:pPr>
        <w:spacing w:after="36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832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1. Взаимодействие органов местного самоуправления с Главой Донецкой Народной Республики, Народным Советом Донецкой Народной Республики, Правительством Донецкой Народной Республики, исполнительными</w:t>
      </w:r>
      <w:r w:rsidR="00D832AB" w:rsidRPr="00D832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D832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органами </w:t>
      </w:r>
      <w:r w:rsidRPr="00D832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 xml:space="preserve">Донецкой Народной Республики </w:t>
      </w:r>
      <w:r w:rsidR="0097621F" w:rsidRPr="00D832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 иными государственными органами Донецкой Народной Республики</w:t>
      </w:r>
      <w:r w:rsidR="00D832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D832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может осуществляться дистанционно.</w:t>
      </w:r>
      <w:r w:rsidR="00C6434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14:paraId="20E5E1C5" w14:textId="142A3207" w:rsidR="00F87602" w:rsidRPr="00F87602" w:rsidRDefault="00F87602" w:rsidP="00F87602">
      <w:pPr>
        <w:spacing w:after="36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8760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2.</w:t>
      </w:r>
      <w:r w:rsidR="00294F3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F8760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Дистанционное взаимодействие может осуществляться в том числе посредством использования:</w:t>
      </w:r>
    </w:p>
    <w:p w14:paraId="2E1305EE" w14:textId="20BB8E57" w:rsidR="00F87602" w:rsidRPr="00F87602" w:rsidRDefault="00F87602" w:rsidP="00F87602">
      <w:pPr>
        <w:spacing w:after="36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8760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1)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F8760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единой системы электронного документооборота;</w:t>
      </w:r>
    </w:p>
    <w:p w14:paraId="2AD73A41" w14:textId="62877EB0" w:rsidR="00F87602" w:rsidRPr="00F87602" w:rsidRDefault="00F87602" w:rsidP="00F87602">
      <w:pPr>
        <w:spacing w:after="36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8760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2)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F8760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системы видео-конференц-связи;</w:t>
      </w:r>
    </w:p>
    <w:p w14:paraId="17080CCE" w14:textId="3A930FBD" w:rsidR="00F87602" w:rsidRPr="00F87602" w:rsidRDefault="00F87602" w:rsidP="00F87602">
      <w:pPr>
        <w:spacing w:after="36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8760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3)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F8760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государственных информационных систем.</w:t>
      </w:r>
    </w:p>
    <w:p w14:paraId="35822215" w14:textId="015ED10E" w:rsidR="00F87602" w:rsidRPr="00F87602" w:rsidRDefault="00F87602" w:rsidP="00F87602">
      <w:pPr>
        <w:spacing w:after="36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8760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3.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F8760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Уставами муниципальных образований и иными муниципальными </w:t>
      </w:r>
      <w:r w:rsidR="000F1E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нормативными </w:t>
      </w:r>
      <w:r w:rsidRPr="00F8760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правовыми актами может предусматриваться порядок дистанционного взаимодействия органов, входящих в единую систему публичной власти в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Донецкой Народной Республике</w:t>
      </w:r>
      <w:r w:rsidRPr="00F8760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порядок дистанционного участия в заседаниях представительного органа муниципального образования.</w:t>
      </w:r>
    </w:p>
    <w:p w14:paraId="5FDA7817" w14:textId="163D5278" w:rsidR="00112D34" w:rsidRPr="000F1EB7" w:rsidRDefault="00112D34" w:rsidP="00112D34">
      <w:pPr>
        <w:spacing w:after="36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F1E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Статья</w:t>
      </w:r>
      <w:r w:rsidR="00D832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="00294F30" w:rsidRPr="000F1E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</w:t>
      </w:r>
      <w:r w:rsidR="005B58DA" w:rsidRPr="000F1E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8</w:t>
      </w:r>
      <w:r w:rsidRPr="000F1E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="00D832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0F1EB7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Участие </w:t>
      </w:r>
      <w:r w:rsidR="00020D60" w:rsidRPr="000F1EB7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Министерства финансов </w:t>
      </w:r>
      <w:r w:rsidRPr="000F1EB7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Донецкой Народной Республики в кадровых процедурах органов местного самоуправления</w:t>
      </w:r>
    </w:p>
    <w:p w14:paraId="03A40300" w14:textId="6BE7DC31" w:rsidR="00112D34" w:rsidRPr="00294F30" w:rsidRDefault="00020D60" w:rsidP="00294F30">
      <w:pPr>
        <w:spacing w:after="36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F1E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Министерство финансов </w:t>
      </w:r>
      <w:r w:rsidR="00112D34" w:rsidRPr="000F1E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Донецкой Народной Республики участвует в проведении проверки соответствия кандидатов на замещение должности руководителя финансового органа муниципального образования квалификационным требованиям</w:t>
      </w:r>
      <w:r w:rsidRPr="000F1E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предъявляемым к руководителю финансового органа муниципального образования</w:t>
      </w:r>
      <w:r w:rsidR="00112D34" w:rsidRPr="000F1E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 соответствии с федеральным законом и законом Донецкой Народной Республики.</w:t>
      </w:r>
    </w:p>
    <w:p w14:paraId="472668D5" w14:textId="447E6CD0" w:rsidR="00F93C49" w:rsidRPr="000F1EB7" w:rsidRDefault="00F93C49" w:rsidP="00F93C49">
      <w:pPr>
        <w:pStyle w:val="ConsPlusNormal"/>
        <w:spacing w:after="36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1EB7">
        <w:rPr>
          <w:rFonts w:ascii="Times New Roman" w:hAnsi="Times New Roman" w:cs="Times New Roman"/>
          <w:sz w:val="28"/>
          <w:szCs w:val="28"/>
        </w:rPr>
        <w:t xml:space="preserve">Статья </w:t>
      </w:r>
      <w:r w:rsidR="00112D34" w:rsidRPr="000F1EB7">
        <w:rPr>
          <w:rFonts w:ascii="Times New Roman" w:hAnsi="Times New Roman" w:cs="Times New Roman"/>
          <w:sz w:val="28"/>
          <w:szCs w:val="28"/>
        </w:rPr>
        <w:t>1</w:t>
      </w:r>
      <w:r w:rsidR="005B58DA" w:rsidRPr="000F1EB7">
        <w:rPr>
          <w:rFonts w:ascii="Times New Roman" w:hAnsi="Times New Roman" w:cs="Times New Roman"/>
          <w:sz w:val="28"/>
          <w:szCs w:val="28"/>
        </w:rPr>
        <w:t>9</w:t>
      </w:r>
      <w:r w:rsidRPr="000F1EB7">
        <w:rPr>
          <w:rFonts w:ascii="Times New Roman" w:hAnsi="Times New Roman" w:cs="Times New Roman"/>
          <w:sz w:val="28"/>
          <w:szCs w:val="28"/>
        </w:rPr>
        <w:t>. </w:t>
      </w:r>
      <w:r w:rsidRPr="000F1EB7">
        <w:rPr>
          <w:rFonts w:ascii="Times New Roman" w:hAnsi="Times New Roman" w:cs="Times New Roman"/>
          <w:b/>
          <w:bCs/>
          <w:sz w:val="28"/>
          <w:szCs w:val="28"/>
        </w:rPr>
        <w:t>Совет муниципальных образований Донецкой Народной Республики</w:t>
      </w:r>
    </w:p>
    <w:p w14:paraId="6397EFAC" w14:textId="6812AD1E" w:rsidR="00F93C49" w:rsidRPr="000F1EB7" w:rsidRDefault="00F93C49" w:rsidP="00F93C49">
      <w:pPr>
        <w:pStyle w:val="ConsPlusNormal"/>
        <w:spacing w:after="36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1EB7">
        <w:rPr>
          <w:rFonts w:ascii="Times New Roman" w:hAnsi="Times New Roman" w:cs="Times New Roman"/>
          <w:sz w:val="28"/>
          <w:szCs w:val="28"/>
        </w:rPr>
        <w:t>1. В целях организации взаимодействия органов местного самоуправления, их должностных лиц, а также муниципальных образований Донецкой Народной Республики, выражения и защиты их общих интересов муниципальных образований в пределах территории Донецкой Народной Республики образуется Совет муниципальных образований Донецкой Народной Республики.</w:t>
      </w:r>
    </w:p>
    <w:p w14:paraId="5CF7A4D2" w14:textId="11FD64CB" w:rsidR="00D832AB" w:rsidRPr="002E6288" w:rsidRDefault="00F93C49" w:rsidP="002E6288">
      <w:pPr>
        <w:pStyle w:val="ConsPlusNormal"/>
        <w:spacing w:after="36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1EB7">
        <w:rPr>
          <w:rFonts w:ascii="Times New Roman" w:hAnsi="Times New Roman" w:cs="Times New Roman"/>
          <w:sz w:val="28"/>
          <w:szCs w:val="28"/>
        </w:rPr>
        <w:t>2.</w:t>
      </w:r>
      <w:r w:rsidRPr="000F1EB7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0F1EB7">
        <w:rPr>
          <w:rFonts w:ascii="Times New Roman" w:hAnsi="Times New Roman" w:cs="Times New Roman"/>
          <w:sz w:val="28"/>
          <w:szCs w:val="28"/>
        </w:rPr>
        <w:t xml:space="preserve">Полномочия органов государственной власти Донецкой Народной Республики по взаимодействию с Советом муниципальных образований </w:t>
      </w:r>
      <w:r w:rsidRPr="000F1EB7">
        <w:rPr>
          <w:rFonts w:ascii="Times New Roman" w:hAnsi="Times New Roman" w:cs="Times New Roman"/>
          <w:sz w:val="28"/>
          <w:szCs w:val="28"/>
        </w:rPr>
        <w:lastRenderedPageBreak/>
        <w:t xml:space="preserve">Донецкой Народной Республики определяются законом Донецкой Народной Республики в соответствии с Федеральным законом от 20 марта 2025 года </w:t>
      </w:r>
      <w:r w:rsidR="00EC3121" w:rsidRPr="000F1EB7">
        <w:rPr>
          <w:rFonts w:ascii="Times New Roman" w:hAnsi="Times New Roman" w:cs="Times New Roman"/>
          <w:sz w:val="28"/>
          <w:szCs w:val="28"/>
        </w:rPr>
        <w:br/>
      </w:r>
      <w:r w:rsidRPr="000F1EB7">
        <w:rPr>
          <w:rFonts w:ascii="Times New Roman" w:hAnsi="Times New Roman" w:cs="Times New Roman"/>
          <w:sz w:val="28"/>
          <w:szCs w:val="28"/>
        </w:rPr>
        <w:t>№ 33-ФЗ «Об общих принципах организации местного самоуправления в единой системе публичной власти».</w:t>
      </w:r>
    </w:p>
    <w:p w14:paraId="5C173CE6" w14:textId="31DBD82F" w:rsidR="00294F30" w:rsidRPr="000F1EB7" w:rsidRDefault="00294F30" w:rsidP="00294F30">
      <w:pPr>
        <w:spacing w:after="36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F1E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Статья</w:t>
      </w:r>
      <w:r w:rsidR="00D832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="005B58DA" w:rsidRPr="000F1E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20</w:t>
      </w:r>
      <w:r w:rsidRPr="000F1E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="00D832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0F1EB7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Заключительные положения</w:t>
      </w:r>
    </w:p>
    <w:p w14:paraId="01F7AB5D" w14:textId="2D86A3FC" w:rsidR="00294F30" w:rsidRDefault="00294F30" w:rsidP="00E02ACB">
      <w:pPr>
        <w:pStyle w:val="ab"/>
        <w:spacing w:after="360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F1E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Порядок избрания главы муниципального образования, установленный настоящим Законом, применяется после истечения срока полномочий глав муниципальных образований, избранных до дня вступления в силу настоящего </w:t>
      </w:r>
      <w:r w:rsidR="006A5CB8" w:rsidRPr="000F1E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</w:t>
      </w:r>
      <w:r w:rsidRPr="000F1E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акона.</w:t>
      </w:r>
    </w:p>
    <w:p w14:paraId="18492A6E" w14:textId="6FA01190" w:rsidR="006A5CB8" w:rsidRPr="001604FA" w:rsidRDefault="006A5CB8" w:rsidP="00D832AB">
      <w:pPr>
        <w:spacing w:after="360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F1EB7">
        <w:rPr>
          <w:rFonts w:ascii="Times New Roman" w:hAnsi="Times New Roman" w:cs="Times New Roman"/>
          <w:sz w:val="28"/>
          <w:szCs w:val="28"/>
        </w:rPr>
        <w:t>Статья</w:t>
      </w:r>
      <w:r w:rsidR="00D832AB">
        <w:rPr>
          <w:rFonts w:ascii="Times New Roman" w:hAnsi="Times New Roman" w:cs="Times New Roman"/>
          <w:sz w:val="28"/>
          <w:szCs w:val="28"/>
        </w:rPr>
        <w:t> </w:t>
      </w:r>
      <w:r w:rsidRPr="000F1EB7">
        <w:rPr>
          <w:rFonts w:ascii="Times New Roman" w:hAnsi="Times New Roman" w:cs="Times New Roman"/>
          <w:sz w:val="28"/>
          <w:szCs w:val="28"/>
        </w:rPr>
        <w:t>2</w:t>
      </w:r>
      <w:r w:rsidR="000F1EB7">
        <w:rPr>
          <w:rFonts w:ascii="Times New Roman" w:hAnsi="Times New Roman" w:cs="Times New Roman"/>
          <w:sz w:val="28"/>
          <w:szCs w:val="28"/>
        </w:rPr>
        <w:t>1</w:t>
      </w:r>
      <w:r w:rsidRPr="000F1EB7">
        <w:rPr>
          <w:rFonts w:ascii="Times New Roman" w:hAnsi="Times New Roman" w:cs="Times New Roman"/>
          <w:sz w:val="28"/>
          <w:szCs w:val="28"/>
        </w:rPr>
        <w:t>.</w:t>
      </w:r>
      <w:r w:rsidR="00D832AB">
        <w:rPr>
          <w:rFonts w:ascii="Times New Roman" w:hAnsi="Times New Roman" w:cs="Times New Roman"/>
          <w:sz w:val="28"/>
          <w:szCs w:val="28"/>
        </w:rPr>
        <w:t> </w:t>
      </w:r>
      <w:r w:rsidR="009913EE" w:rsidRPr="009913EE">
        <w:rPr>
          <w:rFonts w:ascii="Times New Roman" w:hAnsi="Times New Roman" w:cs="Times New Roman"/>
          <w:b/>
          <w:bCs/>
          <w:sz w:val="28"/>
          <w:szCs w:val="28"/>
        </w:rPr>
        <w:t xml:space="preserve">О признании </w:t>
      </w:r>
      <w:r w:rsidR="009913EE" w:rsidRPr="00D832AB">
        <w:rPr>
          <w:rFonts w:ascii="Times New Roman" w:hAnsi="Times New Roman" w:cs="Times New Roman"/>
          <w:b/>
          <w:bCs/>
          <w:sz w:val="28"/>
          <w:szCs w:val="28"/>
        </w:rPr>
        <w:t>утратившим</w:t>
      </w:r>
      <w:r w:rsidR="002E0256" w:rsidRPr="00D832AB">
        <w:rPr>
          <w:rFonts w:ascii="Times New Roman" w:hAnsi="Times New Roman" w:cs="Times New Roman"/>
          <w:b/>
          <w:bCs/>
          <w:sz w:val="28"/>
          <w:szCs w:val="28"/>
        </w:rPr>
        <w:t>и</w:t>
      </w:r>
      <w:r w:rsidR="009913EE" w:rsidRPr="00D832AB">
        <w:rPr>
          <w:rFonts w:ascii="Times New Roman" w:hAnsi="Times New Roman" w:cs="Times New Roman"/>
          <w:b/>
          <w:bCs/>
          <w:sz w:val="28"/>
          <w:szCs w:val="28"/>
        </w:rPr>
        <w:t xml:space="preserve"> силу</w:t>
      </w:r>
      <w:r w:rsidR="009913EE">
        <w:rPr>
          <w:rFonts w:ascii="Times New Roman" w:hAnsi="Times New Roman" w:cs="Times New Roman"/>
          <w:b/>
          <w:bCs/>
          <w:sz w:val="28"/>
          <w:szCs w:val="28"/>
        </w:rPr>
        <w:t xml:space="preserve"> отдельных положений</w:t>
      </w:r>
      <w:r w:rsidR="009913EE" w:rsidRPr="009913EE">
        <w:t xml:space="preserve"> </w:t>
      </w:r>
      <w:r w:rsidR="009913EE" w:rsidRPr="009913EE">
        <w:rPr>
          <w:rFonts w:ascii="Times New Roman" w:hAnsi="Times New Roman" w:cs="Times New Roman"/>
          <w:b/>
          <w:bCs/>
          <w:sz w:val="28"/>
          <w:szCs w:val="28"/>
        </w:rPr>
        <w:t>Закон</w:t>
      </w:r>
      <w:r w:rsidR="009913EE">
        <w:rPr>
          <w:rFonts w:ascii="Times New Roman" w:hAnsi="Times New Roman" w:cs="Times New Roman"/>
          <w:b/>
          <w:bCs/>
          <w:sz w:val="28"/>
          <w:szCs w:val="28"/>
        </w:rPr>
        <w:t>а</w:t>
      </w:r>
      <w:r w:rsidR="009913EE" w:rsidRPr="009913EE">
        <w:rPr>
          <w:rFonts w:ascii="Times New Roman" w:hAnsi="Times New Roman" w:cs="Times New Roman"/>
          <w:b/>
          <w:bCs/>
          <w:sz w:val="28"/>
          <w:szCs w:val="28"/>
        </w:rPr>
        <w:t xml:space="preserve"> Донецкой Народной Республики</w:t>
      </w:r>
      <w:r w:rsidR="009913E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913EE" w:rsidRPr="009913EE">
        <w:rPr>
          <w:rFonts w:ascii="Times New Roman" w:hAnsi="Times New Roman" w:cs="Times New Roman"/>
          <w:b/>
          <w:bCs/>
          <w:sz w:val="28"/>
          <w:szCs w:val="28"/>
        </w:rPr>
        <w:t xml:space="preserve">«О местном самоуправлении </w:t>
      </w:r>
      <w:r w:rsidR="00D832AB">
        <w:rPr>
          <w:rFonts w:ascii="Times New Roman" w:hAnsi="Times New Roman" w:cs="Times New Roman"/>
          <w:b/>
          <w:bCs/>
          <w:sz w:val="28"/>
          <w:szCs w:val="28"/>
        </w:rPr>
        <w:br/>
      </w:r>
      <w:r w:rsidR="009913EE" w:rsidRPr="009913EE">
        <w:rPr>
          <w:rFonts w:ascii="Times New Roman" w:hAnsi="Times New Roman" w:cs="Times New Roman"/>
          <w:b/>
          <w:bCs/>
          <w:sz w:val="28"/>
          <w:szCs w:val="28"/>
        </w:rPr>
        <w:t>в Донецкой Народной Республике»</w:t>
      </w:r>
      <w:r w:rsidR="009913E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385767DC" w14:textId="24A57D57" w:rsidR="000F1EB7" w:rsidRDefault="006A5CB8" w:rsidP="000F1EB7">
      <w:pPr>
        <w:spacing w:after="36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Признать утратившими силу </w:t>
      </w:r>
      <w:r w:rsidR="009913EE">
        <w:rPr>
          <w:rFonts w:ascii="Times New Roman" w:hAnsi="Times New Roman" w:cs="Times New Roman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>лавы 1</w:t>
      </w:r>
      <w:r w:rsidR="009913EE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>8, части 1</w:t>
      </w:r>
      <w:r w:rsidR="009913EE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3 статьи 60, статью 61 </w:t>
      </w:r>
      <w:hyperlink r:id="rId18" w:history="1">
        <w:r w:rsidRPr="00021A5A">
          <w:rPr>
            <w:rStyle w:val="a9"/>
            <w:rFonts w:ascii="Times New Roman" w:hAnsi="Times New Roman" w:cs="Times New Roman"/>
            <w:sz w:val="28"/>
            <w:szCs w:val="28"/>
          </w:rPr>
          <w:t>Закон</w:t>
        </w:r>
        <w:r w:rsidR="009913EE" w:rsidRPr="00021A5A">
          <w:rPr>
            <w:rStyle w:val="a9"/>
            <w:rFonts w:ascii="Times New Roman" w:hAnsi="Times New Roman" w:cs="Times New Roman"/>
            <w:sz w:val="28"/>
            <w:szCs w:val="28"/>
          </w:rPr>
          <w:t>а</w:t>
        </w:r>
        <w:r w:rsidRPr="00021A5A">
          <w:rPr>
            <w:rStyle w:val="a9"/>
            <w:rFonts w:ascii="Times New Roman" w:hAnsi="Times New Roman" w:cs="Times New Roman"/>
            <w:sz w:val="28"/>
            <w:szCs w:val="28"/>
          </w:rPr>
          <w:t xml:space="preserve"> Донецкой Народной Республики от 14 августа 2023 года № 468-IIHC </w:t>
        </w:r>
        <w:r w:rsidR="00D832AB" w:rsidRPr="00021A5A">
          <w:rPr>
            <w:rStyle w:val="a9"/>
            <w:rFonts w:ascii="Times New Roman" w:hAnsi="Times New Roman" w:cs="Times New Roman"/>
            <w:sz w:val="28"/>
            <w:szCs w:val="28"/>
          </w:rPr>
          <w:br/>
        </w:r>
        <w:r w:rsidRPr="00021A5A">
          <w:rPr>
            <w:rStyle w:val="a9"/>
            <w:rFonts w:ascii="Times New Roman" w:hAnsi="Times New Roman" w:cs="Times New Roman"/>
            <w:sz w:val="28"/>
            <w:szCs w:val="28"/>
          </w:rPr>
          <w:t>«О местном самоуправлении в Донецкой Народной Республике»</w:t>
        </w:r>
      </w:hyperlink>
      <w:bookmarkStart w:id="11" w:name="_GoBack"/>
      <w:bookmarkEnd w:id="11"/>
      <w:r w:rsidRPr="001604FA">
        <w:rPr>
          <w:rFonts w:ascii="Times New Roman" w:hAnsi="Times New Roman" w:cs="Times New Roman"/>
          <w:sz w:val="28"/>
          <w:szCs w:val="28"/>
        </w:rPr>
        <w:t xml:space="preserve"> (опубликован на официальном сайте Главы Донецкой Народной Республики 17 августа </w:t>
      </w:r>
      <w:r w:rsidR="00D832AB">
        <w:rPr>
          <w:rFonts w:ascii="Times New Roman" w:hAnsi="Times New Roman" w:cs="Times New Roman"/>
          <w:sz w:val="28"/>
          <w:szCs w:val="28"/>
        </w:rPr>
        <w:br/>
      </w:r>
      <w:r w:rsidRPr="001604FA">
        <w:rPr>
          <w:rFonts w:ascii="Times New Roman" w:hAnsi="Times New Roman" w:cs="Times New Roman"/>
          <w:sz w:val="28"/>
          <w:szCs w:val="28"/>
        </w:rPr>
        <w:t>2023 года)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62F9B222" w14:textId="340DA272" w:rsidR="00807C1B" w:rsidRPr="000F1EB7" w:rsidRDefault="00F8387A" w:rsidP="000F1EB7">
      <w:pPr>
        <w:spacing w:after="36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1E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Статья</w:t>
      </w:r>
      <w:r w:rsidR="00AB4844" w:rsidRPr="000F1E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="005B58DA" w:rsidRPr="000F1E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</w:t>
      </w:r>
      <w:r w:rsidR="000F1E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</w:t>
      </w:r>
      <w:r w:rsidRPr="000F1E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="00AB4844" w:rsidRPr="000F1EB7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 </w:t>
      </w:r>
      <w:r w:rsidR="00807C1B" w:rsidRPr="000F1EB7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Вступлени</w:t>
      </w:r>
      <w:r w:rsidR="00D832AB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е</w:t>
      </w:r>
      <w:r w:rsidR="00807C1B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в силу настоящего Закона</w:t>
      </w:r>
    </w:p>
    <w:p w14:paraId="2169F4E0" w14:textId="0E9CD34D" w:rsidR="00807C1B" w:rsidRDefault="00807C1B" w:rsidP="00D55E36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Настоящий Закон вступает в силу</w:t>
      </w:r>
      <w:r w:rsidR="00294F3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со дня его официального опубликования.</w:t>
      </w:r>
    </w:p>
    <w:bookmarkEnd w:id="0"/>
    <w:p w14:paraId="2047A5CB" w14:textId="77777777" w:rsidR="00D55E36" w:rsidRPr="00D55E36" w:rsidRDefault="00D55E36" w:rsidP="00D55E36">
      <w:pPr>
        <w:widowControl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bidi="ru-RU"/>
        </w:rPr>
      </w:pPr>
    </w:p>
    <w:p w14:paraId="77B01863" w14:textId="77777777" w:rsidR="00D55E36" w:rsidRPr="00D55E36" w:rsidRDefault="00D55E36" w:rsidP="00D55E36">
      <w:pPr>
        <w:spacing w:after="0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</w:p>
    <w:p w14:paraId="39A47E48" w14:textId="77777777" w:rsidR="00D55E36" w:rsidRPr="00D55E36" w:rsidRDefault="00D55E36" w:rsidP="00D55E36">
      <w:pPr>
        <w:spacing w:after="0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</w:p>
    <w:p w14:paraId="768D74C8" w14:textId="77777777" w:rsidR="00D55E36" w:rsidRPr="00D55E36" w:rsidRDefault="00D55E36" w:rsidP="00D55E36">
      <w:pPr>
        <w:spacing w:after="0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</w:p>
    <w:p w14:paraId="2BC61AB0" w14:textId="77777777" w:rsidR="00D55E36" w:rsidRPr="00D55E36" w:rsidRDefault="00D55E36" w:rsidP="00D55E36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55E36">
        <w:rPr>
          <w:rFonts w:ascii="Times New Roman" w:eastAsia="Calibri" w:hAnsi="Times New Roman" w:cs="Times New Roman"/>
          <w:sz w:val="28"/>
          <w:szCs w:val="28"/>
        </w:rPr>
        <w:t xml:space="preserve">Глава </w:t>
      </w:r>
    </w:p>
    <w:p w14:paraId="69FA997E" w14:textId="77777777" w:rsidR="00D55E36" w:rsidRPr="00D55E36" w:rsidRDefault="00D55E36" w:rsidP="00D55E36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55E36">
        <w:rPr>
          <w:rFonts w:ascii="Times New Roman" w:eastAsia="Calibri" w:hAnsi="Times New Roman" w:cs="Times New Roman"/>
          <w:sz w:val="28"/>
          <w:szCs w:val="28"/>
        </w:rPr>
        <w:t>Донецкой Народной Республики</w:t>
      </w:r>
      <w:r w:rsidRPr="00D55E36">
        <w:rPr>
          <w:rFonts w:ascii="Times New Roman" w:eastAsia="Calibri" w:hAnsi="Times New Roman" w:cs="Times New Roman"/>
          <w:sz w:val="28"/>
          <w:szCs w:val="28"/>
        </w:rPr>
        <w:tab/>
      </w:r>
      <w:r w:rsidRPr="00D55E36">
        <w:rPr>
          <w:rFonts w:ascii="Times New Roman" w:eastAsia="Calibri" w:hAnsi="Times New Roman" w:cs="Times New Roman"/>
          <w:sz w:val="28"/>
          <w:szCs w:val="28"/>
        </w:rPr>
        <w:tab/>
      </w:r>
      <w:r w:rsidRPr="00D55E36">
        <w:rPr>
          <w:rFonts w:ascii="Times New Roman" w:eastAsia="Calibri" w:hAnsi="Times New Roman" w:cs="Times New Roman"/>
          <w:sz w:val="28"/>
          <w:szCs w:val="28"/>
        </w:rPr>
        <w:tab/>
      </w:r>
      <w:r w:rsidRPr="00D55E36">
        <w:rPr>
          <w:rFonts w:ascii="Times New Roman" w:eastAsia="Calibri" w:hAnsi="Times New Roman" w:cs="Times New Roman"/>
          <w:sz w:val="28"/>
          <w:szCs w:val="28"/>
        </w:rPr>
        <w:tab/>
        <w:t xml:space="preserve">                    Д.В. </w:t>
      </w:r>
      <w:proofErr w:type="spellStart"/>
      <w:r w:rsidRPr="00D55E36">
        <w:rPr>
          <w:rFonts w:ascii="Times New Roman" w:eastAsia="Calibri" w:hAnsi="Times New Roman" w:cs="Times New Roman"/>
          <w:sz w:val="28"/>
          <w:szCs w:val="28"/>
        </w:rPr>
        <w:t>Пушилин</w:t>
      </w:r>
      <w:proofErr w:type="spellEnd"/>
    </w:p>
    <w:p w14:paraId="4DDF6285" w14:textId="77777777" w:rsidR="00D55E36" w:rsidRPr="00D55E36" w:rsidRDefault="00D55E36" w:rsidP="00D55E36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0DD369CD" w14:textId="77777777" w:rsidR="00D55E36" w:rsidRPr="00D55E36" w:rsidRDefault="00D55E36" w:rsidP="00D55E36">
      <w:pPr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D55E36">
        <w:rPr>
          <w:rFonts w:ascii="Times New Roman" w:eastAsia="Calibri" w:hAnsi="Times New Roman" w:cs="Times New Roman"/>
          <w:sz w:val="28"/>
          <w:szCs w:val="28"/>
        </w:rPr>
        <w:t>г. Донецк</w:t>
      </w:r>
    </w:p>
    <w:p w14:paraId="028E9D04" w14:textId="74FCFEB9" w:rsidR="00D55E36" w:rsidRPr="00D55E36" w:rsidRDefault="00021A5A" w:rsidP="00D55E36">
      <w:pPr>
        <w:contextualSpacing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12</w:t>
      </w:r>
      <w:r w:rsidR="00D55E36" w:rsidRPr="00D55E3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декабря</w:t>
      </w:r>
      <w:r w:rsidR="00D55E36" w:rsidRPr="00D55E36">
        <w:rPr>
          <w:rFonts w:ascii="Times New Roman" w:eastAsia="Calibri" w:hAnsi="Times New Roman" w:cs="Times New Roman"/>
          <w:sz w:val="28"/>
          <w:szCs w:val="28"/>
        </w:rPr>
        <w:t xml:space="preserve"> 2025 года</w:t>
      </w:r>
    </w:p>
    <w:p w14:paraId="342A5721" w14:textId="53147C48" w:rsidR="00D55E36" w:rsidRPr="00D55E36" w:rsidRDefault="00D55E36" w:rsidP="00D55E36">
      <w:pPr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D55E36">
        <w:rPr>
          <w:rFonts w:ascii="Times New Roman" w:eastAsia="Calibri" w:hAnsi="Times New Roman" w:cs="Times New Roman"/>
          <w:sz w:val="28"/>
          <w:szCs w:val="28"/>
        </w:rPr>
        <w:t xml:space="preserve">№ </w:t>
      </w:r>
      <w:r w:rsidR="00021A5A">
        <w:rPr>
          <w:rFonts w:ascii="Times New Roman" w:eastAsia="Calibri" w:hAnsi="Times New Roman" w:cs="Times New Roman"/>
          <w:sz w:val="28"/>
          <w:szCs w:val="28"/>
        </w:rPr>
        <w:t>235-РЗ</w:t>
      </w:r>
    </w:p>
    <w:p w14:paraId="509E792A" w14:textId="795DAE60" w:rsidR="00F00B4E" w:rsidRPr="009C3395" w:rsidRDefault="00F00B4E" w:rsidP="00505819">
      <w:pPr>
        <w:pBdr>
          <w:top w:val="nil"/>
          <w:left w:val="nil"/>
          <w:bottom w:val="nil"/>
          <w:right w:val="nil"/>
          <w:between w:val="nil"/>
          <w:bar w:val="nil"/>
        </w:pBdr>
        <w:spacing w:after="120" w:line="240" w:lineRule="auto"/>
        <w:ind w:right="-1"/>
        <w:jc w:val="both"/>
        <w:rPr>
          <w:rFonts w:ascii="Times New Roman" w:eastAsia="Calibri" w:hAnsi="Times New Roman" w:cs="Times New Roman"/>
          <w:sz w:val="28"/>
          <w:szCs w:val="28"/>
          <w:bdr w:val="nil"/>
        </w:rPr>
      </w:pPr>
    </w:p>
    <w:sectPr w:rsidR="00F00B4E" w:rsidRPr="009C3395" w:rsidSect="00700E64">
      <w:headerReference w:type="default" r:id="rId19"/>
      <w:pgSz w:w="11906" w:h="16838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5557DEF" w14:textId="77777777" w:rsidR="00A77622" w:rsidRDefault="00A77622" w:rsidP="00E344CD">
      <w:pPr>
        <w:spacing w:after="0" w:line="240" w:lineRule="auto"/>
      </w:pPr>
      <w:r>
        <w:separator/>
      </w:r>
    </w:p>
  </w:endnote>
  <w:endnote w:type="continuationSeparator" w:id="0">
    <w:p w14:paraId="2923CC21" w14:textId="77777777" w:rsidR="00A77622" w:rsidRDefault="00A77622" w:rsidP="00E344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1C7DA7E" w14:textId="77777777" w:rsidR="00A77622" w:rsidRDefault="00A77622" w:rsidP="00E344CD">
      <w:pPr>
        <w:spacing w:after="0" w:line="240" w:lineRule="auto"/>
      </w:pPr>
      <w:r>
        <w:separator/>
      </w:r>
    </w:p>
  </w:footnote>
  <w:footnote w:type="continuationSeparator" w:id="0">
    <w:p w14:paraId="02BF77EB" w14:textId="77777777" w:rsidR="00A77622" w:rsidRDefault="00A77622" w:rsidP="00E344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076711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4D3DB302" w14:textId="2A2F55F5" w:rsidR="00E077DF" w:rsidRPr="003559F8" w:rsidRDefault="00E077DF">
        <w:pPr>
          <w:pStyle w:val="a3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3559F8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3559F8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3559F8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CC4017">
          <w:rPr>
            <w:rFonts w:ascii="Times New Roman" w:hAnsi="Times New Roman" w:cs="Times New Roman"/>
            <w:noProof/>
            <w:sz w:val="24"/>
            <w:szCs w:val="24"/>
          </w:rPr>
          <w:t>17</w:t>
        </w:r>
        <w:r w:rsidRPr="003559F8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530944F1" w14:textId="77777777" w:rsidR="00E077DF" w:rsidRDefault="00E077DF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4615D5"/>
    <w:multiLevelType w:val="hybridMultilevel"/>
    <w:tmpl w:val="DD4422D2"/>
    <w:lvl w:ilvl="0" w:tplc="1C1A68EE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280B695B"/>
    <w:multiLevelType w:val="hybridMultilevel"/>
    <w:tmpl w:val="2BF6C88A"/>
    <w:lvl w:ilvl="0" w:tplc="E74030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3F1C46A6"/>
    <w:multiLevelType w:val="hybridMultilevel"/>
    <w:tmpl w:val="AF98CC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A23B49"/>
    <w:multiLevelType w:val="hybridMultilevel"/>
    <w:tmpl w:val="2138D51E"/>
    <w:lvl w:ilvl="0" w:tplc="335493A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6C7F0ADA"/>
    <w:multiLevelType w:val="hybridMultilevel"/>
    <w:tmpl w:val="E8B0475C"/>
    <w:lvl w:ilvl="0" w:tplc="C70A5478">
      <w:start w:val="1"/>
      <w:numFmt w:val="decimal"/>
      <w:lvlText w:val="%1."/>
      <w:lvlJc w:val="left"/>
      <w:pPr>
        <w:ind w:left="1705" w:hanging="99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4E21"/>
    <w:rsid w:val="00000B9E"/>
    <w:rsid w:val="00001F59"/>
    <w:rsid w:val="00004BF6"/>
    <w:rsid w:val="000063B3"/>
    <w:rsid w:val="00011206"/>
    <w:rsid w:val="00013034"/>
    <w:rsid w:val="00013F3F"/>
    <w:rsid w:val="00016F6C"/>
    <w:rsid w:val="00020D60"/>
    <w:rsid w:val="00021A5A"/>
    <w:rsid w:val="00025185"/>
    <w:rsid w:val="00025B73"/>
    <w:rsid w:val="000271AF"/>
    <w:rsid w:val="0003206A"/>
    <w:rsid w:val="00032388"/>
    <w:rsid w:val="000328F9"/>
    <w:rsid w:val="000337A6"/>
    <w:rsid w:val="00034F07"/>
    <w:rsid w:val="00040A29"/>
    <w:rsid w:val="00051373"/>
    <w:rsid w:val="00051BAA"/>
    <w:rsid w:val="00051DF7"/>
    <w:rsid w:val="00052A6F"/>
    <w:rsid w:val="00052D86"/>
    <w:rsid w:val="000558DA"/>
    <w:rsid w:val="00055C9B"/>
    <w:rsid w:val="00057F8C"/>
    <w:rsid w:val="00060238"/>
    <w:rsid w:val="00062F6A"/>
    <w:rsid w:val="00063971"/>
    <w:rsid w:val="00066FB4"/>
    <w:rsid w:val="00067BC0"/>
    <w:rsid w:val="0007368E"/>
    <w:rsid w:val="00075E4B"/>
    <w:rsid w:val="000769EC"/>
    <w:rsid w:val="00077F81"/>
    <w:rsid w:val="0008033D"/>
    <w:rsid w:val="0008194E"/>
    <w:rsid w:val="00081E6B"/>
    <w:rsid w:val="00081F83"/>
    <w:rsid w:val="000846B0"/>
    <w:rsid w:val="00084FB4"/>
    <w:rsid w:val="00086790"/>
    <w:rsid w:val="00087307"/>
    <w:rsid w:val="00087A31"/>
    <w:rsid w:val="00090B24"/>
    <w:rsid w:val="00091194"/>
    <w:rsid w:val="0009290F"/>
    <w:rsid w:val="000948F5"/>
    <w:rsid w:val="00096E6D"/>
    <w:rsid w:val="000A3933"/>
    <w:rsid w:val="000A3D5B"/>
    <w:rsid w:val="000A75A9"/>
    <w:rsid w:val="000B14E7"/>
    <w:rsid w:val="000B2746"/>
    <w:rsid w:val="000B3966"/>
    <w:rsid w:val="000B71E3"/>
    <w:rsid w:val="000C065F"/>
    <w:rsid w:val="000C1B46"/>
    <w:rsid w:val="000C2E57"/>
    <w:rsid w:val="000C5161"/>
    <w:rsid w:val="000C6C71"/>
    <w:rsid w:val="000C6F49"/>
    <w:rsid w:val="000D0438"/>
    <w:rsid w:val="000D061C"/>
    <w:rsid w:val="000D40F2"/>
    <w:rsid w:val="000D5000"/>
    <w:rsid w:val="000D520D"/>
    <w:rsid w:val="000D6311"/>
    <w:rsid w:val="000E1105"/>
    <w:rsid w:val="000E17F9"/>
    <w:rsid w:val="000E2BF5"/>
    <w:rsid w:val="000E3B72"/>
    <w:rsid w:val="000E56B7"/>
    <w:rsid w:val="000E7604"/>
    <w:rsid w:val="000F1EB7"/>
    <w:rsid w:val="000F2125"/>
    <w:rsid w:val="000F2DDB"/>
    <w:rsid w:val="000F39DC"/>
    <w:rsid w:val="000F4330"/>
    <w:rsid w:val="000F4A90"/>
    <w:rsid w:val="000F71E4"/>
    <w:rsid w:val="001004FC"/>
    <w:rsid w:val="0010134E"/>
    <w:rsid w:val="001013F3"/>
    <w:rsid w:val="0010393F"/>
    <w:rsid w:val="001051B1"/>
    <w:rsid w:val="00110BA6"/>
    <w:rsid w:val="00111D1B"/>
    <w:rsid w:val="00112D34"/>
    <w:rsid w:val="001131F5"/>
    <w:rsid w:val="00114A0D"/>
    <w:rsid w:val="00114D35"/>
    <w:rsid w:val="00117D52"/>
    <w:rsid w:val="0012054F"/>
    <w:rsid w:val="00123A42"/>
    <w:rsid w:val="00125803"/>
    <w:rsid w:val="00125EC4"/>
    <w:rsid w:val="00131E51"/>
    <w:rsid w:val="00135CF6"/>
    <w:rsid w:val="00137304"/>
    <w:rsid w:val="001411F8"/>
    <w:rsid w:val="00142F5B"/>
    <w:rsid w:val="0014412C"/>
    <w:rsid w:val="0014667B"/>
    <w:rsid w:val="0015040A"/>
    <w:rsid w:val="0015475B"/>
    <w:rsid w:val="00154D2B"/>
    <w:rsid w:val="00154EDB"/>
    <w:rsid w:val="00155429"/>
    <w:rsid w:val="001554BD"/>
    <w:rsid w:val="00155739"/>
    <w:rsid w:val="001572ED"/>
    <w:rsid w:val="00157A10"/>
    <w:rsid w:val="001604FA"/>
    <w:rsid w:val="00162D3B"/>
    <w:rsid w:val="00162E1C"/>
    <w:rsid w:val="00162F70"/>
    <w:rsid w:val="0016530E"/>
    <w:rsid w:val="00167A45"/>
    <w:rsid w:val="00170DDA"/>
    <w:rsid w:val="00171AE5"/>
    <w:rsid w:val="00172626"/>
    <w:rsid w:val="0017273E"/>
    <w:rsid w:val="0017456A"/>
    <w:rsid w:val="00174DB2"/>
    <w:rsid w:val="001755B4"/>
    <w:rsid w:val="00182696"/>
    <w:rsid w:val="001841CF"/>
    <w:rsid w:val="001860F4"/>
    <w:rsid w:val="00187C98"/>
    <w:rsid w:val="0019159B"/>
    <w:rsid w:val="00191D1E"/>
    <w:rsid w:val="0019438D"/>
    <w:rsid w:val="00194BED"/>
    <w:rsid w:val="00196FFC"/>
    <w:rsid w:val="001A2545"/>
    <w:rsid w:val="001A316E"/>
    <w:rsid w:val="001A38C5"/>
    <w:rsid w:val="001A4807"/>
    <w:rsid w:val="001A4F41"/>
    <w:rsid w:val="001A6AF9"/>
    <w:rsid w:val="001B16F8"/>
    <w:rsid w:val="001B1F71"/>
    <w:rsid w:val="001B334A"/>
    <w:rsid w:val="001B3870"/>
    <w:rsid w:val="001B5368"/>
    <w:rsid w:val="001C0731"/>
    <w:rsid w:val="001C0FA5"/>
    <w:rsid w:val="001C2632"/>
    <w:rsid w:val="001C43B4"/>
    <w:rsid w:val="001C6746"/>
    <w:rsid w:val="001C69C8"/>
    <w:rsid w:val="001C7414"/>
    <w:rsid w:val="001C778C"/>
    <w:rsid w:val="001D1AAD"/>
    <w:rsid w:val="001D55D1"/>
    <w:rsid w:val="001D6ACC"/>
    <w:rsid w:val="001D7061"/>
    <w:rsid w:val="001E1661"/>
    <w:rsid w:val="001E3FDB"/>
    <w:rsid w:val="001E7433"/>
    <w:rsid w:val="001F076C"/>
    <w:rsid w:val="001F1C4D"/>
    <w:rsid w:val="001F220D"/>
    <w:rsid w:val="001F34C5"/>
    <w:rsid w:val="001F5B88"/>
    <w:rsid w:val="001F65AA"/>
    <w:rsid w:val="00200DE5"/>
    <w:rsid w:val="00201861"/>
    <w:rsid w:val="002019F0"/>
    <w:rsid w:val="002026D6"/>
    <w:rsid w:val="00203716"/>
    <w:rsid w:val="00204EF3"/>
    <w:rsid w:val="00210ADE"/>
    <w:rsid w:val="002127B2"/>
    <w:rsid w:val="002132AD"/>
    <w:rsid w:val="002159A4"/>
    <w:rsid w:val="002172C4"/>
    <w:rsid w:val="00217FB3"/>
    <w:rsid w:val="0022085C"/>
    <w:rsid w:val="00220B7A"/>
    <w:rsid w:val="002217B7"/>
    <w:rsid w:val="002234D2"/>
    <w:rsid w:val="00226873"/>
    <w:rsid w:val="00230F77"/>
    <w:rsid w:val="00233B6A"/>
    <w:rsid w:val="0023572B"/>
    <w:rsid w:val="0023615A"/>
    <w:rsid w:val="00241289"/>
    <w:rsid w:val="002435E1"/>
    <w:rsid w:val="00247BAC"/>
    <w:rsid w:val="00251BD9"/>
    <w:rsid w:val="00252003"/>
    <w:rsid w:val="00254B10"/>
    <w:rsid w:val="00255011"/>
    <w:rsid w:val="00260D57"/>
    <w:rsid w:val="00260E90"/>
    <w:rsid w:val="0026310D"/>
    <w:rsid w:val="002632B3"/>
    <w:rsid w:val="00271BA8"/>
    <w:rsid w:val="00271D47"/>
    <w:rsid w:val="002726EB"/>
    <w:rsid w:val="00274787"/>
    <w:rsid w:val="00276E98"/>
    <w:rsid w:val="00280081"/>
    <w:rsid w:val="002815F6"/>
    <w:rsid w:val="00283DE0"/>
    <w:rsid w:val="002844D6"/>
    <w:rsid w:val="002847CF"/>
    <w:rsid w:val="00284ADA"/>
    <w:rsid w:val="00284EC8"/>
    <w:rsid w:val="00284ED2"/>
    <w:rsid w:val="0028562B"/>
    <w:rsid w:val="00291EF2"/>
    <w:rsid w:val="00292BB2"/>
    <w:rsid w:val="00294F30"/>
    <w:rsid w:val="0029641B"/>
    <w:rsid w:val="002965E1"/>
    <w:rsid w:val="0029673E"/>
    <w:rsid w:val="002A12F7"/>
    <w:rsid w:val="002A1C0C"/>
    <w:rsid w:val="002A1C59"/>
    <w:rsid w:val="002A25B4"/>
    <w:rsid w:val="002A2B31"/>
    <w:rsid w:val="002A2E5D"/>
    <w:rsid w:val="002A3363"/>
    <w:rsid w:val="002A397F"/>
    <w:rsid w:val="002A3C67"/>
    <w:rsid w:val="002A5D35"/>
    <w:rsid w:val="002A6C7E"/>
    <w:rsid w:val="002A7095"/>
    <w:rsid w:val="002A7786"/>
    <w:rsid w:val="002A782B"/>
    <w:rsid w:val="002B06EA"/>
    <w:rsid w:val="002B0736"/>
    <w:rsid w:val="002B2E1D"/>
    <w:rsid w:val="002B3797"/>
    <w:rsid w:val="002B4A4C"/>
    <w:rsid w:val="002B5B11"/>
    <w:rsid w:val="002B5F96"/>
    <w:rsid w:val="002C0193"/>
    <w:rsid w:val="002C17DC"/>
    <w:rsid w:val="002C23C5"/>
    <w:rsid w:val="002C26A3"/>
    <w:rsid w:val="002C6778"/>
    <w:rsid w:val="002D08DD"/>
    <w:rsid w:val="002D43E1"/>
    <w:rsid w:val="002D6620"/>
    <w:rsid w:val="002D6C49"/>
    <w:rsid w:val="002E0256"/>
    <w:rsid w:val="002E067F"/>
    <w:rsid w:val="002E410A"/>
    <w:rsid w:val="002E432A"/>
    <w:rsid w:val="002E43AC"/>
    <w:rsid w:val="002E4524"/>
    <w:rsid w:val="002E53CC"/>
    <w:rsid w:val="002E6288"/>
    <w:rsid w:val="002F1BE3"/>
    <w:rsid w:val="002F35CF"/>
    <w:rsid w:val="002F5E8D"/>
    <w:rsid w:val="002F6161"/>
    <w:rsid w:val="002F6AA0"/>
    <w:rsid w:val="0030062C"/>
    <w:rsid w:val="00300F81"/>
    <w:rsid w:val="003027C1"/>
    <w:rsid w:val="00304BE8"/>
    <w:rsid w:val="003051A6"/>
    <w:rsid w:val="00306322"/>
    <w:rsid w:val="00307335"/>
    <w:rsid w:val="00307A6C"/>
    <w:rsid w:val="00313C67"/>
    <w:rsid w:val="00313CF1"/>
    <w:rsid w:val="00314368"/>
    <w:rsid w:val="00316459"/>
    <w:rsid w:val="00317A7B"/>
    <w:rsid w:val="003210E1"/>
    <w:rsid w:val="00321291"/>
    <w:rsid w:val="00321433"/>
    <w:rsid w:val="00322C64"/>
    <w:rsid w:val="00326AD3"/>
    <w:rsid w:val="00332586"/>
    <w:rsid w:val="00333DD6"/>
    <w:rsid w:val="0034121D"/>
    <w:rsid w:val="003418F8"/>
    <w:rsid w:val="00341AE2"/>
    <w:rsid w:val="00343F53"/>
    <w:rsid w:val="00344142"/>
    <w:rsid w:val="00346F23"/>
    <w:rsid w:val="0035097B"/>
    <w:rsid w:val="00350C38"/>
    <w:rsid w:val="003519EE"/>
    <w:rsid w:val="00351F52"/>
    <w:rsid w:val="00352D5F"/>
    <w:rsid w:val="00353007"/>
    <w:rsid w:val="003539DD"/>
    <w:rsid w:val="00353B70"/>
    <w:rsid w:val="00355637"/>
    <w:rsid w:val="003559F8"/>
    <w:rsid w:val="00360EA6"/>
    <w:rsid w:val="00367CD5"/>
    <w:rsid w:val="00372072"/>
    <w:rsid w:val="003729B8"/>
    <w:rsid w:val="003731EE"/>
    <w:rsid w:val="00375AC8"/>
    <w:rsid w:val="00375E09"/>
    <w:rsid w:val="003762A7"/>
    <w:rsid w:val="003770AA"/>
    <w:rsid w:val="00384F52"/>
    <w:rsid w:val="003854AD"/>
    <w:rsid w:val="00387C82"/>
    <w:rsid w:val="00390B94"/>
    <w:rsid w:val="0039153E"/>
    <w:rsid w:val="00391E3F"/>
    <w:rsid w:val="003927AC"/>
    <w:rsid w:val="003936F7"/>
    <w:rsid w:val="00396C1D"/>
    <w:rsid w:val="0039768D"/>
    <w:rsid w:val="003976E9"/>
    <w:rsid w:val="003A0345"/>
    <w:rsid w:val="003A094B"/>
    <w:rsid w:val="003A12C7"/>
    <w:rsid w:val="003A1AB2"/>
    <w:rsid w:val="003A2656"/>
    <w:rsid w:val="003A4F3B"/>
    <w:rsid w:val="003A500A"/>
    <w:rsid w:val="003A56E8"/>
    <w:rsid w:val="003A5F17"/>
    <w:rsid w:val="003A7B06"/>
    <w:rsid w:val="003B269A"/>
    <w:rsid w:val="003B670C"/>
    <w:rsid w:val="003C030A"/>
    <w:rsid w:val="003C0320"/>
    <w:rsid w:val="003C0E55"/>
    <w:rsid w:val="003C1568"/>
    <w:rsid w:val="003C2C86"/>
    <w:rsid w:val="003C2E90"/>
    <w:rsid w:val="003C49FF"/>
    <w:rsid w:val="003C5C67"/>
    <w:rsid w:val="003D1C46"/>
    <w:rsid w:val="003D51F4"/>
    <w:rsid w:val="003D6F78"/>
    <w:rsid w:val="003D743A"/>
    <w:rsid w:val="003D7A9F"/>
    <w:rsid w:val="003D7F75"/>
    <w:rsid w:val="003E0A49"/>
    <w:rsid w:val="003E1696"/>
    <w:rsid w:val="003E43BF"/>
    <w:rsid w:val="003E44B4"/>
    <w:rsid w:val="003E68B3"/>
    <w:rsid w:val="003F0FB5"/>
    <w:rsid w:val="003F1743"/>
    <w:rsid w:val="003F1C2A"/>
    <w:rsid w:val="003F2C9D"/>
    <w:rsid w:val="003F41E8"/>
    <w:rsid w:val="003F72F8"/>
    <w:rsid w:val="003F78C4"/>
    <w:rsid w:val="00400B42"/>
    <w:rsid w:val="004012F2"/>
    <w:rsid w:val="00402118"/>
    <w:rsid w:val="00402CDD"/>
    <w:rsid w:val="0040418C"/>
    <w:rsid w:val="00404564"/>
    <w:rsid w:val="004077B0"/>
    <w:rsid w:val="004104F2"/>
    <w:rsid w:val="00410E7E"/>
    <w:rsid w:val="00411769"/>
    <w:rsid w:val="004138CC"/>
    <w:rsid w:val="004142E3"/>
    <w:rsid w:val="004153D9"/>
    <w:rsid w:val="004162B8"/>
    <w:rsid w:val="004166DC"/>
    <w:rsid w:val="00416781"/>
    <w:rsid w:val="0041740A"/>
    <w:rsid w:val="004179F6"/>
    <w:rsid w:val="00422D7B"/>
    <w:rsid w:val="004234DA"/>
    <w:rsid w:val="0042613C"/>
    <w:rsid w:val="00426482"/>
    <w:rsid w:val="00431775"/>
    <w:rsid w:val="0043263A"/>
    <w:rsid w:val="0043356D"/>
    <w:rsid w:val="00433F08"/>
    <w:rsid w:val="00434064"/>
    <w:rsid w:val="00436BF5"/>
    <w:rsid w:val="00440D98"/>
    <w:rsid w:val="004417BE"/>
    <w:rsid w:val="00442226"/>
    <w:rsid w:val="00442339"/>
    <w:rsid w:val="00442B29"/>
    <w:rsid w:val="00445B7F"/>
    <w:rsid w:val="00450916"/>
    <w:rsid w:val="0045274E"/>
    <w:rsid w:val="0045572B"/>
    <w:rsid w:val="00456A16"/>
    <w:rsid w:val="00460529"/>
    <w:rsid w:val="00460AE8"/>
    <w:rsid w:val="00460CAB"/>
    <w:rsid w:val="00461386"/>
    <w:rsid w:val="0046251F"/>
    <w:rsid w:val="00465FF4"/>
    <w:rsid w:val="00466067"/>
    <w:rsid w:val="004669D8"/>
    <w:rsid w:val="00472A6B"/>
    <w:rsid w:val="00472B6C"/>
    <w:rsid w:val="004735D3"/>
    <w:rsid w:val="0047414B"/>
    <w:rsid w:val="004746FC"/>
    <w:rsid w:val="0047739B"/>
    <w:rsid w:val="00477441"/>
    <w:rsid w:val="00480E7F"/>
    <w:rsid w:val="00481332"/>
    <w:rsid w:val="00482552"/>
    <w:rsid w:val="004836FC"/>
    <w:rsid w:val="00484B72"/>
    <w:rsid w:val="004862EE"/>
    <w:rsid w:val="0049036E"/>
    <w:rsid w:val="00493887"/>
    <w:rsid w:val="004966C0"/>
    <w:rsid w:val="00496A73"/>
    <w:rsid w:val="004A0DE9"/>
    <w:rsid w:val="004A1C35"/>
    <w:rsid w:val="004A30B4"/>
    <w:rsid w:val="004A33B9"/>
    <w:rsid w:val="004A6707"/>
    <w:rsid w:val="004B1FF5"/>
    <w:rsid w:val="004C231E"/>
    <w:rsid w:val="004C41A7"/>
    <w:rsid w:val="004C46D2"/>
    <w:rsid w:val="004C4A66"/>
    <w:rsid w:val="004C59A6"/>
    <w:rsid w:val="004C637B"/>
    <w:rsid w:val="004D1021"/>
    <w:rsid w:val="004D33F2"/>
    <w:rsid w:val="004D397C"/>
    <w:rsid w:val="004D4883"/>
    <w:rsid w:val="004E0802"/>
    <w:rsid w:val="004E11E3"/>
    <w:rsid w:val="004E1AAA"/>
    <w:rsid w:val="004E5F60"/>
    <w:rsid w:val="004E6A56"/>
    <w:rsid w:val="004E6B76"/>
    <w:rsid w:val="004F201E"/>
    <w:rsid w:val="004F3FC3"/>
    <w:rsid w:val="00500F2D"/>
    <w:rsid w:val="00503A64"/>
    <w:rsid w:val="00504072"/>
    <w:rsid w:val="00505819"/>
    <w:rsid w:val="00505C94"/>
    <w:rsid w:val="005130F0"/>
    <w:rsid w:val="005146C8"/>
    <w:rsid w:val="00515931"/>
    <w:rsid w:val="00516638"/>
    <w:rsid w:val="00517CD7"/>
    <w:rsid w:val="00521059"/>
    <w:rsid w:val="00524071"/>
    <w:rsid w:val="00524A61"/>
    <w:rsid w:val="005269A0"/>
    <w:rsid w:val="00526CFB"/>
    <w:rsid w:val="00531C4A"/>
    <w:rsid w:val="005330D1"/>
    <w:rsid w:val="0053358B"/>
    <w:rsid w:val="00533F70"/>
    <w:rsid w:val="005353BB"/>
    <w:rsid w:val="00535E81"/>
    <w:rsid w:val="005366E4"/>
    <w:rsid w:val="005372D3"/>
    <w:rsid w:val="005373F7"/>
    <w:rsid w:val="00537675"/>
    <w:rsid w:val="00540E9E"/>
    <w:rsid w:val="0054265C"/>
    <w:rsid w:val="0055075A"/>
    <w:rsid w:val="00550E45"/>
    <w:rsid w:val="00551ADC"/>
    <w:rsid w:val="00552E0C"/>
    <w:rsid w:val="00553FA4"/>
    <w:rsid w:val="005544CB"/>
    <w:rsid w:val="00554D42"/>
    <w:rsid w:val="005606C3"/>
    <w:rsid w:val="00560C63"/>
    <w:rsid w:val="005613B7"/>
    <w:rsid w:val="005615BF"/>
    <w:rsid w:val="005656C4"/>
    <w:rsid w:val="00565BF6"/>
    <w:rsid w:val="00567EAF"/>
    <w:rsid w:val="0057003A"/>
    <w:rsid w:val="00570840"/>
    <w:rsid w:val="005710DB"/>
    <w:rsid w:val="00572DE5"/>
    <w:rsid w:val="00574B7F"/>
    <w:rsid w:val="005752FF"/>
    <w:rsid w:val="005763C2"/>
    <w:rsid w:val="0058138B"/>
    <w:rsid w:val="005815E2"/>
    <w:rsid w:val="00582172"/>
    <w:rsid w:val="00582CAF"/>
    <w:rsid w:val="005833A3"/>
    <w:rsid w:val="00587076"/>
    <w:rsid w:val="0059040F"/>
    <w:rsid w:val="00590D23"/>
    <w:rsid w:val="00591432"/>
    <w:rsid w:val="00592243"/>
    <w:rsid w:val="00592A2F"/>
    <w:rsid w:val="005937A2"/>
    <w:rsid w:val="005945F1"/>
    <w:rsid w:val="005948DC"/>
    <w:rsid w:val="005955FB"/>
    <w:rsid w:val="00596847"/>
    <w:rsid w:val="005A05EF"/>
    <w:rsid w:val="005A091F"/>
    <w:rsid w:val="005A26C3"/>
    <w:rsid w:val="005A321A"/>
    <w:rsid w:val="005A61E7"/>
    <w:rsid w:val="005A67EF"/>
    <w:rsid w:val="005A784F"/>
    <w:rsid w:val="005B3C72"/>
    <w:rsid w:val="005B4063"/>
    <w:rsid w:val="005B507D"/>
    <w:rsid w:val="005B58DA"/>
    <w:rsid w:val="005B590F"/>
    <w:rsid w:val="005B79ED"/>
    <w:rsid w:val="005C290E"/>
    <w:rsid w:val="005C2F5C"/>
    <w:rsid w:val="005C422B"/>
    <w:rsid w:val="005C4CB4"/>
    <w:rsid w:val="005C5CDD"/>
    <w:rsid w:val="005D364A"/>
    <w:rsid w:val="005D51BA"/>
    <w:rsid w:val="005D7D03"/>
    <w:rsid w:val="005E6392"/>
    <w:rsid w:val="005E7268"/>
    <w:rsid w:val="005F2E89"/>
    <w:rsid w:val="00600FBD"/>
    <w:rsid w:val="00601771"/>
    <w:rsid w:val="0060416E"/>
    <w:rsid w:val="006043B1"/>
    <w:rsid w:val="0060469E"/>
    <w:rsid w:val="006050F9"/>
    <w:rsid w:val="006057B4"/>
    <w:rsid w:val="00613B6F"/>
    <w:rsid w:val="00613CEA"/>
    <w:rsid w:val="006162CE"/>
    <w:rsid w:val="00617645"/>
    <w:rsid w:val="00625573"/>
    <w:rsid w:val="00625974"/>
    <w:rsid w:val="006264E9"/>
    <w:rsid w:val="00627850"/>
    <w:rsid w:val="00634F42"/>
    <w:rsid w:val="0063663D"/>
    <w:rsid w:val="00636B23"/>
    <w:rsid w:val="00636F6E"/>
    <w:rsid w:val="006415D4"/>
    <w:rsid w:val="00645186"/>
    <w:rsid w:val="00645E31"/>
    <w:rsid w:val="006460F6"/>
    <w:rsid w:val="00647843"/>
    <w:rsid w:val="00652919"/>
    <w:rsid w:val="00654FD7"/>
    <w:rsid w:val="006567B3"/>
    <w:rsid w:val="0066645C"/>
    <w:rsid w:val="006670FF"/>
    <w:rsid w:val="00667CCE"/>
    <w:rsid w:val="00671C83"/>
    <w:rsid w:val="00671F22"/>
    <w:rsid w:val="00672A4A"/>
    <w:rsid w:val="00672DFC"/>
    <w:rsid w:val="006756B4"/>
    <w:rsid w:val="00675C44"/>
    <w:rsid w:val="006826D5"/>
    <w:rsid w:val="0068385B"/>
    <w:rsid w:val="0068482B"/>
    <w:rsid w:val="00686DF1"/>
    <w:rsid w:val="006907CF"/>
    <w:rsid w:val="00691287"/>
    <w:rsid w:val="0069185F"/>
    <w:rsid w:val="00691F63"/>
    <w:rsid w:val="00692C65"/>
    <w:rsid w:val="00693637"/>
    <w:rsid w:val="0069496D"/>
    <w:rsid w:val="00695302"/>
    <w:rsid w:val="006972DF"/>
    <w:rsid w:val="006A0A2A"/>
    <w:rsid w:val="006A1F70"/>
    <w:rsid w:val="006A38CA"/>
    <w:rsid w:val="006A4B6B"/>
    <w:rsid w:val="006A4E09"/>
    <w:rsid w:val="006A5123"/>
    <w:rsid w:val="006A5CB8"/>
    <w:rsid w:val="006A63E7"/>
    <w:rsid w:val="006B0516"/>
    <w:rsid w:val="006B1F5B"/>
    <w:rsid w:val="006B2957"/>
    <w:rsid w:val="006B2B2F"/>
    <w:rsid w:val="006B2B35"/>
    <w:rsid w:val="006B6436"/>
    <w:rsid w:val="006B6576"/>
    <w:rsid w:val="006B7695"/>
    <w:rsid w:val="006C2578"/>
    <w:rsid w:val="006C310C"/>
    <w:rsid w:val="006C67D7"/>
    <w:rsid w:val="006C75EB"/>
    <w:rsid w:val="006D0F20"/>
    <w:rsid w:val="006D3BF6"/>
    <w:rsid w:val="006D3C60"/>
    <w:rsid w:val="006D50E1"/>
    <w:rsid w:val="006E06A6"/>
    <w:rsid w:val="006E251F"/>
    <w:rsid w:val="006E32BE"/>
    <w:rsid w:val="006E42CC"/>
    <w:rsid w:val="006E5B53"/>
    <w:rsid w:val="006E7392"/>
    <w:rsid w:val="006E76BD"/>
    <w:rsid w:val="006F0310"/>
    <w:rsid w:val="006F0E5D"/>
    <w:rsid w:val="006F6EEA"/>
    <w:rsid w:val="006F728D"/>
    <w:rsid w:val="00700E64"/>
    <w:rsid w:val="007010F9"/>
    <w:rsid w:val="007020B7"/>
    <w:rsid w:val="007034D6"/>
    <w:rsid w:val="007043C1"/>
    <w:rsid w:val="007044B5"/>
    <w:rsid w:val="00704A91"/>
    <w:rsid w:val="00704AA9"/>
    <w:rsid w:val="00704E40"/>
    <w:rsid w:val="0070781B"/>
    <w:rsid w:val="007134FF"/>
    <w:rsid w:val="007138E2"/>
    <w:rsid w:val="00716E71"/>
    <w:rsid w:val="00720D0B"/>
    <w:rsid w:val="007210F3"/>
    <w:rsid w:val="00722EB5"/>
    <w:rsid w:val="00724966"/>
    <w:rsid w:val="00726025"/>
    <w:rsid w:val="00727F32"/>
    <w:rsid w:val="00730F4E"/>
    <w:rsid w:val="00732438"/>
    <w:rsid w:val="0073260D"/>
    <w:rsid w:val="0073546F"/>
    <w:rsid w:val="00736C57"/>
    <w:rsid w:val="00737311"/>
    <w:rsid w:val="00740C82"/>
    <w:rsid w:val="0074203F"/>
    <w:rsid w:val="00743253"/>
    <w:rsid w:val="007452A2"/>
    <w:rsid w:val="0074631A"/>
    <w:rsid w:val="007501F7"/>
    <w:rsid w:val="007513B4"/>
    <w:rsid w:val="00751BD9"/>
    <w:rsid w:val="00751D42"/>
    <w:rsid w:val="00754410"/>
    <w:rsid w:val="007571C7"/>
    <w:rsid w:val="00757728"/>
    <w:rsid w:val="0075777A"/>
    <w:rsid w:val="007577AA"/>
    <w:rsid w:val="007620CA"/>
    <w:rsid w:val="00763B4B"/>
    <w:rsid w:val="0076455E"/>
    <w:rsid w:val="007662A6"/>
    <w:rsid w:val="0076739C"/>
    <w:rsid w:val="00770270"/>
    <w:rsid w:val="00771D43"/>
    <w:rsid w:val="007729BF"/>
    <w:rsid w:val="00772E9E"/>
    <w:rsid w:val="00773ED4"/>
    <w:rsid w:val="00773F87"/>
    <w:rsid w:val="00774273"/>
    <w:rsid w:val="00775203"/>
    <w:rsid w:val="00775A59"/>
    <w:rsid w:val="00777485"/>
    <w:rsid w:val="00780A81"/>
    <w:rsid w:val="007815B3"/>
    <w:rsid w:val="007819C7"/>
    <w:rsid w:val="00781A0F"/>
    <w:rsid w:val="00784ECF"/>
    <w:rsid w:val="00786295"/>
    <w:rsid w:val="007868E3"/>
    <w:rsid w:val="00786F77"/>
    <w:rsid w:val="0079268A"/>
    <w:rsid w:val="00793E63"/>
    <w:rsid w:val="007951DD"/>
    <w:rsid w:val="0079654F"/>
    <w:rsid w:val="00796FFF"/>
    <w:rsid w:val="0079717B"/>
    <w:rsid w:val="007972BD"/>
    <w:rsid w:val="007972F9"/>
    <w:rsid w:val="007A2690"/>
    <w:rsid w:val="007A6B5B"/>
    <w:rsid w:val="007A6C01"/>
    <w:rsid w:val="007A7819"/>
    <w:rsid w:val="007A7C34"/>
    <w:rsid w:val="007B357A"/>
    <w:rsid w:val="007B4404"/>
    <w:rsid w:val="007B51BD"/>
    <w:rsid w:val="007B7827"/>
    <w:rsid w:val="007C024E"/>
    <w:rsid w:val="007C2FFC"/>
    <w:rsid w:val="007C7E3E"/>
    <w:rsid w:val="007D1EF9"/>
    <w:rsid w:val="007D3B0C"/>
    <w:rsid w:val="007D3D8C"/>
    <w:rsid w:val="007D4867"/>
    <w:rsid w:val="007D5D01"/>
    <w:rsid w:val="007E3E2A"/>
    <w:rsid w:val="007E508A"/>
    <w:rsid w:val="007E5CC0"/>
    <w:rsid w:val="007E7943"/>
    <w:rsid w:val="007F2732"/>
    <w:rsid w:val="007F34E2"/>
    <w:rsid w:val="007F3C32"/>
    <w:rsid w:val="007F4B28"/>
    <w:rsid w:val="008005DE"/>
    <w:rsid w:val="0080081B"/>
    <w:rsid w:val="008024A4"/>
    <w:rsid w:val="0080478D"/>
    <w:rsid w:val="008051EC"/>
    <w:rsid w:val="00805953"/>
    <w:rsid w:val="00806113"/>
    <w:rsid w:val="00807C1B"/>
    <w:rsid w:val="00807CCD"/>
    <w:rsid w:val="00811731"/>
    <w:rsid w:val="00812ED8"/>
    <w:rsid w:val="00812F7E"/>
    <w:rsid w:val="008132C4"/>
    <w:rsid w:val="008133DC"/>
    <w:rsid w:val="008148AF"/>
    <w:rsid w:val="008153F9"/>
    <w:rsid w:val="00816A8A"/>
    <w:rsid w:val="00816E42"/>
    <w:rsid w:val="008170ED"/>
    <w:rsid w:val="00820B92"/>
    <w:rsid w:val="00821593"/>
    <w:rsid w:val="00823CF3"/>
    <w:rsid w:val="00825B46"/>
    <w:rsid w:val="00830F6A"/>
    <w:rsid w:val="0083546A"/>
    <w:rsid w:val="00836224"/>
    <w:rsid w:val="0083686C"/>
    <w:rsid w:val="0084020A"/>
    <w:rsid w:val="00840F24"/>
    <w:rsid w:val="0084161C"/>
    <w:rsid w:val="00841690"/>
    <w:rsid w:val="00841E93"/>
    <w:rsid w:val="008434AA"/>
    <w:rsid w:val="008439AC"/>
    <w:rsid w:val="00843E5F"/>
    <w:rsid w:val="00844FA4"/>
    <w:rsid w:val="00845159"/>
    <w:rsid w:val="0084654D"/>
    <w:rsid w:val="008466B4"/>
    <w:rsid w:val="0085026E"/>
    <w:rsid w:val="00850358"/>
    <w:rsid w:val="00853B10"/>
    <w:rsid w:val="0085640B"/>
    <w:rsid w:val="008575AA"/>
    <w:rsid w:val="00857692"/>
    <w:rsid w:val="0086081A"/>
    <w:rsid w:val="00861A08"/>
    <w:rsid w:val="00862502"/>
    <w:rsid w:val="00863E66"/>
    <w:rsid w:val="00864188"/>
    <w:rsid w:val="008645B0"/>
    <w:rsid w:val="00864E17"/>
    <w:rsid w:val="0086779C"/>
    <w:rsid w:val="00871B7C"/>
    <w:rsid w:val="0087257E"/>
    <w:rsid w:val="0087289D"/>
    <w:rsid w:val="008734B9"/>
    <w:rsid w:val="00873FBD"/>
    <w:rsid w:val="0087757F"/>
    <w:rsid w:val="00877C93"/>
    <w:rsid w:val="00880330"/>
    <w:rsid w:val="00881116"/>
    <w:rsid w:val="00881206"/>
    <w:rsid w:val="008820F0"/>
    <w:rsid w:val="00882F08"/>
    <w:rsid w:val="008857C2"/>
    <w:rsid w:val="00887C99"/>
    <w:rsid w:val="00887ED9"/>
    <w:rsid w:val="00891DE0"/>
    <w:rsid w:val="00892B06"/>
    <w:rsid w:val="0089306B"/>
    <w:rsid w:val="008A0469"/>
    <w:rsid w:val="008A0C68"/>
    <w:rsid w:val="008A1B7C"/>
    <w:rsid w:val="008A4E80"/>
    <w:rsid w:val="008A547A"/>
    <w:rsid w:val="008B201D"/>
    <w:rsid w:val="008B3379"/>
    <w:rsid w:val="008B5B88"/>
    <w:rsid w:val="008B6672"/>
    <w:rsid w:val="008B6BA4"/>
    <w:rsid w:val="008C02A9"/>
    <w:rsid w:val="008C183D"/>
    <w:rsid w:val="008C1D05"/>
    <w:rsid w:val="008C21C2"/>
    <w:rsid w:val="008C246C"/>
    <w:rsid w:val="008C2B22"/>
    <w:rsid w:val="008C4FB4"/>
    <w:rsid w:val="008C63F2"/>
    <w:rsid w:val="008C71AB"/>
    <w:rsid w:val="008C73E1"/>
    <w:rsid w:val="008C769C"/>
    <w:rsid w:val="008D2238"/>
    <w:rsid w:val="008D2BF5"/>
    <w:rsid w:val="008D7AE6"/>
    <w:rsid w:val="008E03DB"/>
    <w:rsid w:val="008E0ABC"/>
    <w:rsid w:val="008E1EB4"/>
    <w:rsid w:val="008E1EF0"/>
    <w:rsid w:val="008E59B8"/>
    <w:rsid w:val="008E71F3"/>
    <w:rsid w:val="008F0C67"/>
    <w:rsid w:val="008F0D11"/>
    <w:rsid w:val="008F2CFE"/>
    <w:rsid w:val="008F3FA1"/>
    <w:rsid w:val="008F6197"/>
    <w:rsid w:val="008F7BCC"/>
    <w:rsid w:val="0090409B"/>
    <w:rsid w:val="00904545"/>
    <w:rsid w:val="00904759"/>
    <w:rsid w:val="009055DA"/>
    <w:rsid w:val="00906DB9"/>
    <w:rsid w:val="0090709F"/>
    <w:rsid w:val="009113B7"/>
    <w:rsid w:val="00912222"/>
    <w:rsid w:val="00913244"/>
    <w:rsid w:val="00913EC0"/>
    <w:rsid w:val="0091570B"/>
    <w:rsid w:val="00915FF0"/>
    <w:rsid w:val="00915FFB"/>
    <w:rsid w:val="00921497"/>
    <w:rsid w:val="00923AF8"/>
    <w:rsid w:val="00923FC3"/>
    <w:rsid w:val="00926D67"/>
    <w:rsid w:val="0093198E"/>
    <w:rsid w:val="009337C0"/>
    <w:rsid w:val="00934D3E"/>
    <w:rsid w:val="00934FE7"/>
    <w:rsid w:val="009377AF"/>
    <w:rsid w:val="00937BEC"/>
    <w:rsid w:val="00940343"/>
    <w:rsid w:val="0094130A"/>
    <w:rsid w:val="0094247C"/>
    <w:rsid w:val="00945957"/>
    <w:rsid w:val="00945E10"/>
    <w:rsid w:val="00945FE9"/>
    <w:rsid w:val="009462D5"/>
    <w:rsid w:val="00947FAC"/>
    <w:rsid w:val="009500EB"/>
    <w:rsid w:val="00950CCB"/>
    <w:rsid w:val="00951CB1"/>
    <w:rsid w:val="0095254B"/>
    <w:rsid w:val="00952670"/>
    <w:rsid w:val="00955804"/>
    <w:rsid w:val="00957162"/>
    <w:rsid w:val="00957F58"/>
    <w:rsid w:val="00966977"/>
    <w:rsid w:val="00967AB0"/>
    <w:rsid w:val="00971600"/>
    <w:rsid w:val="00973511"/>
    <w:rsid w:val="009761C2"/>
    <w:rsid w:val="0097621F"/>
    <w:rsid w:val="00976BFF"/>
    <w:rsid w:val="00985453"/>
    <w:rsid w:val="00986621"/>
    <w:rsid w:val="009913EE"/>
    <w:rsid w:val="00992BFA"/>
    <w:rsid w:val="00993676"/>
    <w:rsid w:val="0099473E"/>
    <w:rsid w:val="009974FC"/>
    <w:rsid w:val="009A1047"/>
    <w:rsid w:val="009A10B8"/>
    <w:rsid w:val="009A280B"/>
    <w:rsid w:val="009A32D5"/>
    <w:rsid w:val="009A49BC"/>
    <w:rsid w:val="009A57B3"/>
    <w:rsid w:val="009A5DE2"/>
    <w:rsid w:val="009A640C"/>
    <w:rsid w:val="009A76E0"/>
    <w:rsid w:val="009B2F24"/>
    <w:rsid w:val="009B3703"/>
    <w:rsid w:val="009B507E"/>
    <w:rsid w:val="009B72F3"/>
    <w:rsid w:val="009B7505"/>
    <w:rsid w:val="009C01DE"/>
    <w:rsid w:val="009C01E6"/>
    <w:rsid w:val="009C0DE3"/>
    <w:rsid w:val="009C25D8"/>
    <w:rsid w:val="009C2ED5"/>
    <w:rsid w:val="009C3395"/>
    <w:rsid w:val="009C37C0"/>
    <w:rsid w:val="009C37C4"/>
    <w:rsid w:val="009C7346"/>
    <w:rsid w:val="009D04BB"/>
    <w:rsid w:val="009D2C13"/>
    <w:rsid w:val="009D3D76"/>
    <w:rsid w:val="009D40A0"/>
    <w:rsid w:val="009D4DE2"/>
    <w:rsid w:val="009E0863"/>
    <w:rsid w:val="009E34D0"/>
    <w:rsid w:val="009E61C6"/>
    <w:rsid w:val="009E7920"/>
    <w:rsid w:val="009E7E75"/>
    <w:rsid w:val="009F0548"/>
    <w:rsid w:val="009F21BD"/>
    <w:rsid w:val="009F5A54"/>
    <w:rsid w:val="009F5C5E"/>
    <w:rsid w:val="009F74C8"/>
    <w:rsid w:val="00A001D0"/>
    <w:rsid w:val="00A0080B"/>
    <w:rsid w:val="00A00E5F"/>
    <w:rsid w:val="00A05CE8"/>
    <w:rsid w:val="00A06656"/>
    <w:rsid w:val="00A07B4C"/>
    <w:rsid w:val="00A100D4"/>
    <w:rsid w:val="00A10457"/>
    <w:rsid w:val="00A1051E"/>
    <w:rsid w:val="00A106C5"/>
    <w:rsid w:val="00A12DAC"/>
    <w:rsid w:val="00A133D5"/>
    <w:rsid w:val="00A14210"/>
    <w:rsid w:val="00A1436B"/>
    <w:rsid w:val="00A147BE"/>
    <w:rsid w:val="00A16B2B"/>
    <w:rsid w:val="00A17003"/>
    <w:rsid w:val="00A1782A"/>
    <w:rsid w:val="00A17F95"/>
    <w:rsid w:val="00A20BBC"/>
    <w:rsid w:val="00A224CC"/>
    <w:rsid w:val="00A2431D"/>
    <w:rsid w:val="00A25517"/>
    <w:rsid w:val="00A30023"/>
    <w:rsid w:val="00A31E85"/>
    <w:rsid w:val="00A3394E"/>
    <w:rsid w:val="00A33FCB"/>
    <w:rsid w:val="00A34F26"/>
    <w:rsid w:val="00A35B0B"/>
    <w:rsid w:val="00A36DE9"/>
    <w:rsid w:val="00A36EA7"/>
    <w:rsid w:val="00A37CA8"/>
    <w:rsid w:val="00A43CC7"/>
    <w:rsid w:val="00A44C95"/>
    <w:rsid w:val="00A454FC"/>
    <w:rsid w:val="00A46D45"/>
    <w:rsid w:val="00A46F2D"/>
    <w:rsid w:val="00A47334"/>
    <w:rsid w:val="00A47E15"/>
    <w:rsid w:val="00A50E06"/>
    <w:rsid w:val="00A51BBB"/>
    <w:rsid w:val="00A52631"/>
    <w:rsid w:val="00A5430C"/>
    <w:rsid w:val="00A5457B"/>
    <w:rsid w:val="00A558A0"/>
    <w:rsid w:val="00A60439"/>
    <w:rsid w:val="00A60ADD"/>
    <w:rsid w:val="00A60F1E"/>
    <w:rsid w:val="00A6212A"/>
    <w:rsid w:val="00A62822"/>
    <w:rsid w:val="00A62A05"/>
    <w:rsid w:val="00A631E4"/>
    <w:rsid w:val="00A66046"/>
    <w:rsid w:val="00A6653D"/>
    <w:rsid w:val="00A679C2"/>
    <w:rsid w:val="00A70CFA"/>
    <w:rsid w:val="00A73E3A"/>
    <w:rsid w:val="00A74EE3"/>
    <w:rsid w:val="00A75016"/>
    <w:rsid w:val="00A750E2"/>
    <w:rsid w:val="00A76B1B"/>
    <w:rsid w:val="00A77622"/>
    <w:rsid w:val="00A81BB5"/>
    <w:rsid w:val="00A83120"/>
    <w:rsid w:val="00A83601"/>
    <w:rsid w:val="00A83ACF"/>
    <w:rsid w:val="00A84D5A"/>
    <w:rsid w:val="00A93296"/>
    <w:rsid w:val="00A9398F"/>
    <w:rsid w:val="00A93C87"/>
    <w:rsid w:val="00A94757"/>
    <w:rsid w:val="00A94E46"/>
    <w:rsid w:val="00A95B76"/>
    <w:rsid w:val="00A97EBF"/>
    <w:rsid w:val="00AA158A"/>
    <w:rsid w:val="00AA2D28"/>
    <w:rsid w:val="00AA454E"/>
    <w:rsid w:val="00AA6CF7"/>
    <w:rsid w:val="00AB222C"/>
    <w:rsid w:val="00AB28BF"/>
    <w:rsid w:val="00AB361C"/>
    <w:rsid w:val="00AB4844"/>
    <w:rsid w:val="00AB63FF"/>
    <w:rsid w:val="00AC0AAC"/>
    <w:rsid w:val="00AC1B3A"/>
    <w:rsid w:val="00AC46BD"/>
    <w:rsid w:val="00AD1686"/>
    <w:rsid w:val="00AD5351"/>
    <w:rsid w:val="00AD79DD"/>
    <w:rsid w:val="00AE029A"/>
    <w:rsid w:val="00AE0AEA"/>
    <w:rsid w:val="00AE2909"/>
    <w:rsid w:val="00AE3367"/>
    <w:rsid w:val="00AE3CF6"/>
    <w:rsid w:val="00AE5CE3"/>
    <w:rsid w:val="00AE6F27"/>
    <w:rsid w:val="00AF35B9"/>
    <w:rsid w:val="00AF70D5"/>
    <w:rsid w:val="00AF7CDE"/>
    <w:rsid w:val="00B00DC6"/>
    <w:rsid w:val="00B02719"/>
    <w:rsid w:val="00B03726"/>
    <w:rsid w:val="00B04BE0"/>
    <w:rsid w:val="00B051DA"/>
    <w:rsid w:val="00B10F31"/>
    <w:rsid w:val="00B1168B"/>
    <w:rsid w:val="00B14361"/>
    <w:rsid w:val="00B14E66"/>
    <w:rsid w:val="00B14FEF"/>
    <w:rsid w:val="00B156E0"/>
    <w:rsid w:val="00B1591D"/>
    <w:rsid w:val="00B15DCF"/>
    <w:rsid w:val="00B1647D"/>
    <w:rsid w:val="00B21230"/>
    <w:rsid w:val="00B22DFE"/>
    <w:rsid w:val="00B2469C"/>
    <w:rsid w:val="00B25693"/>
    <w:rsid w:val="00B25873"/>
    <w:rsid w:val="00B25D0C"/>
    <w:rsid w:val="00B31D39"/>
    <w:rsid w:val="00B35301"/>
    <w:rsid w:val="00B358A7"/>
    <w:rsid w:val="00B365E8"/>
    <w:rsid w:val="00B41BA4"/>
    <w:rsid w:val="00B41EA4"/>
    <w:rsid w:val="00B439AD"/>
    <w:rsid w:val="00B4439A"/>
    <w:rsid w:val="00B468DF"/>
    <w:rsid w:val="00B47683"/>
    <w:rsid w:val="00B50425"/>
    <w:rsid w:val="00B50426"/>
    <w:rsid w:val="00B50440"/>
    <w:rsid w:val="00B50EA3"/>
    <w:rsid w:val="00B513DD"/>
    <w:rsid w:val="00B52570"/>
    <w:rsid w:val="00B54FFD"/>
    <w:rsid w:val="00B56A37"/>
    <w:rsid w:val="00B609CB"/>
    <w:rsid w:val="00B62578"/>
    <w:rsid w:val="00B63C69"/>
    <w:rsid w:val="00B668E9"/>
    <w:rsid w:val="00B74571"/>
    <w:rsid w:val="00B779D9"/>
    <w:rsid w:val="00B8082D"/>
    <w:rsid w:val="00B846F7"/>
    <w:rsid w:val="00B8674C"/>
    <w:rsid w:val="00B87AED"/>
    <w:rsid w:val="00B87C34"/>
    <w:rsid w:val="00B91B62"/>
    <w:rsid w:val="00B93B06"/>
    <w:rsid w:val="00B95508"/>
    <w:rsid w:val="00B95B06"/>
    <w:rsid w:val="00BA1FF1"/>
    <w:rsid w:val="00BA290E"/>
    <w:rsid w:val="00BA469E"/>
    <w:rsid w:val="00BA6A4A"/>
    <w:rsid w:val="00BA7455"/>
    <w:rsid w:val="00BB029F"/>
    <w:rsid w:val="00BB0345"/>
    <w:rsid w:val="00BB1638"/>
    <w:rsid w:val="00BB1651"/>
    <w:rsid w:val="00BB1ACE"/>
    <w:rsid w:val="00BB42B9"/>
    <w:rsid w:val="00BB48F7"/>
    <w:rsid w:val="00BB4F12"/>
    <w:rsid w:val="00BB5927"/>
    <w:rsid w:val="00BB6755"/>
    <w:rsid w:val="00BB6776"/>
    <w:rsid w:val="00BC2A80"/>
    <w:rsid w:val="00BC48A3"/>
    <w:rsid w:val="00BD0C5F"/>
    <w:rsid w:val="00BD0DEC"/>
    <w:rsid w:val="00BD288B"/>
    <w:rsid w:val="00BD2B17"/>
    <w:rsid w:val="00BD3166"/>
    <w:rsid w:val="00BD5E3B"/>
    <w:rsid w:val="00BD772F"/>
    <w:rsid w:val="00BE1400"/>
    <w:rsid w:val="00BE193E"/>
    <w:rsid w:val="00BE2AC0"/>
    <w:rsid w:val="00BE30D3"/>
    <w:rsid w:val="00BF07E9"/>
    <w:rsid w:val="00BF0C99"/>
    <w:rsid w:val="00BF2084"/>
    <w:rsid w:val="00BF27C8"/>
    <w:rsid w:val="00BF5AD7"/>
    <w:rsid w:val="00C02111"/>
    <w:rsid w:val="00C025CD"/>
    <w:rsid w:val="00C03FFE"/>
    <w:rsid w:val="00C054D6"/>
    <w:rsid w:val="00C06966"/>
    <w:rsid w:val="00C10E89"/>
    <w:rsid w:val="00C14D92"/>
    <w:rsid w:val="00C157CB"/>
    <w:rsid w:val="00C15C3B"/>
    <w:rsid w:val="00C20CFC"/>
    <w:rsid w:val="00C2124F"/>
    <w:rsid w:val="00C21F70"/>
    <w:rsid w:val="00C2209C"/>
    <w:rsid w:val="00C249D2"/>
    <w:rsid w:val="00C32C05"/>
    <w:rsid w:val="00C35532"/>
    <w:rsid w:val="00C36290"/>
    <w:rsid w:val="00C3699D"/>
    <w:rsid w:val="00C44C09"/>
    <w:rsid w:val="00C461AE"/>
    <w:rsid w:val="00C463D7"/>
    <w:rsid w:val="00C503F4"/>
    <w:rsid w:val="00C50A8C"/>
    <w:rsid w:val="00C519CB"/>
    <w:rsid w:val="00C51B0D"/>
    <w:rsid w:val="00C51B55"/>
    <w:rsid w:val="00C56550"/>
    <w:rsid w:val="00C60DB4"/>
    <w:rsid w:val="00C617D2"/>
    <w:rsid w:val="00C6356B"/>
    <w:rsid w:val="00C64349"/>
    <w:rsid w:val="00C65BA4"/>
    <w:rsid w:val="00C66C17"/>
    <w:rsid w:val="00C75505"/>
    <w:rsid w:val="00C836D7"/>
    <w:rsid w:val="00C838F3"/>
    <w:rsid w:val="00C86379"/>
    <w:rsid w:val="00C878BA"/>
    <w:rsid w:val="00C911BC"/>
    <w:rsid w:val="00C9271D"/>
    <w:rsid w:val="00C95807"/>
    <w:rsid w:val="00C9713B"/>
    <w:rsid w:val="00C97D36"/>
    <w:rsid w:val="00CA078D"/>
    <w:rsid w:val="00CA68F7"/>
    <w:rsid w:val="00CB087F"/>
    <w:rsid w:val="00CB11E5"/>
    <w:rsid w:val="00CB11FA"/>
    <w:rsid w:val="00CB1451"/>
    <w:rsid w:val="00CB2057"/>
    <w:rsid w:val="00CB258B"/>
    <w:rsid w:val="00CB25CA"/>
    <w:rsid w:val="00CB26F0"/>
    <w:rsid w:val="00CB2766"/>
    <w:rsid w:val="00CB3CC5"/>
    <w:rsid w:val="00CB4439"/>
    <w:rsid w:val="00CB4B06"/>
    <w:rsid w:val="00CB7448"/>
    <w:rsid w:val="00CB76CB"/>
    <w:rsid w:val="00CC08ED"/>
    <w:rsid w:val="00CC1D91"/>
    <w:rsid w:val="00CC4017"/>
    <w:rsid w:val="00CC4771"/>
    <w:rsid w:val="00CC6AE4"/>
    <w:rsid w:val="00CD0877"/>
    <w:rsid w:val="00CD11EA"/>
    <w:rsid w:val="00CD29C0"/>
    <w:rsid w:val="00CD3EF0"/>
    <w:rsid w:val="00CD4E21"/>
    <w:rsid w:val="00CD6537"/>
    <w:rsid w:val="00CD666E"/>
    <w:rsid w:val="00CE0872"/>
    <w:rsid w:val="00CE230F"/>
    <w:rsid w:val="00CE3A6A"/>
    <w:rsid w:val="00CE46F1"/>
    <w:rsid w:val="00CE4ED8"/>
    <w:rsid w:val="00CE522F"/>
    <w:rsid w:val="00CF1DFC"/>
    <w:rsid w:val="00CF2D67"/>
    <w:rsid w:val="00CF501B"/>
    <w:rsid w:val="00CF52AD"/>
    <w:rsid w:val="00CF74E9"/>
    <w:rsid w:val="00CF7783"/>
    <w:rsid w:val="00D0024E"/>
    <w:rsid w:val="00D00B05"/>
    <w:rsid w:val="00D01C0F"/>
    <w:rsid w:val="00D033D2"/>
    <w:rsid w:val="00D058B7"/>
    <w:rsid w:val="00D10D9E"/>
    <w:rsid w:val="00D12685"/>
    <w:rsid w:val="00D16630"/>
    <w:rsid w:val="00D17662"/>
    <w:rsid w:val="00D210C6"/>
    <w:rsid w:val="00D21AED"/>
    <w:rsid w:val="00D24365"/>
    <w:rsid w:val="00D24D04"/>
    <w:rsid w:val="00D25173"/>
    <w:rsid w:val="00D2622A"/>
    <w:rsid w:val="00D278D6"/>
    <w:rsid w:val="00D30C09"/>
    <w:rsid w:val="00D323B0"/>
    <w:rsid w:val="00D33ACF"/>
    <w:rsid w:val="00D343F1"/>
    <w:rsid w:val="00D3462A"/>
    <w:rsid w:val="00D349D3"/>
    <w:rsid w:val="00D34EE5"/>
    <w:rsid w:val="00D35E5D"/>
    <w:rsid w:val="00D36669"/>
    <w:rsid w:val="00D36BAE"/>
    <w:rsid w:val="00D40338"/>
    <w:rsid w:val="00D42936"/>
    <w:rsid w:val="00D45282"/>
    <w:rsid w:val="00D45491"/>
    <w:rsid w:val="00D458DB"/>
    <w:rsid w:val="00D45980"/>
    <w:rsid w:val="00D46776"/>
    <w:rsid w:val="00D5030A"/>
    <w:rsid w:val="00D504F3"/>
    <w:rsid w:val="00D525DE"/>
    <w:rsid w:val="00D5352F"/>
    <w:rsid w:val="00D54B77"/>
    <w:rsid w:val="00D54BBA"/>
    <w:rsid w:val="00D5581D"/>
    <w:rsid w:val="00D55E36"/>
    <w:rsid w:val="00D70DB1"/>
    <w:rsid w:val="00D7355B"/>
    <w:rsid w:val="00D772B8"/>
    <w:rsid w:val="00D8056A"/>
    <w:rsid w:val="00D819DA"/>
    <w:rsid w:val="00D82CA0"/>
    <w:rsid w:val="00D832AB"/>
    <w:rsid w:val="00D85717"/>
    <w:rsid w:val="00D863C1"/>
    <w:rsid w:val="00D86BC8"/>
    <w:rsid w:val="00D94FE4"/>
    <w:rsid w:val="00D95E01"/>
    <w:rsid w:val="00D96E8E"/>
    <w:rsid w:val="00D9742C"/>
    <w:rsid w:val="00DA10B0"/>
    <w:rsid w:val="00DA3643"/>
    <w:rsid w:val="00DA7AC9"/>
    <w:rsid w:val="00DB02A2"/>
    <w:rsid w:val="00DB3A98"/>
    <w:rsid w:val="00DB4809"/>
    <w:rsid w:val="00DB532C"/>
    <w:rsid w:val="00DB6D3B"/>
    <w:rsid w:val="00DB72E5"/>
    <w:rsid w:val="00DC2CAE"/>
    <w:rsid w:val="00DC4730"/>
    <w:rsid w:val="00DC67FC"/>
    <w:rsid w:val="00DC6817"/>
    <w:rsid w:val="00DD00E2"/>
    <w:rsid w:val="00DD1E3A"/>
    <w:rsid w:val="00DD2195"/>
    <w:rsid w:val="00DD2B12"/>
    <w:rsid w:val="00DD56FA"/>
    <w:rsid w:val="00DD5E37"/>
    <w:rsid w:val="00DE09DD"/>
    <w:rsid w:val="00DE1291"/>
    <w:rsid w:val="00DE17EF"/>
    <w:rsid w:val="00DE2FDA"/>
    <w:rsid w:val="00DE7356"/>
    <w:rsid w:val="00DF1839"/>
    <w:rsid w:val="00DF1903"/>
    <w:rsid w:val="00DF1B72"/>
    <w:rsid w:val="00DF25E7"/>
    <w:rsid w:val="00DF3537"/>
    <w:rsid w:val="00DF426B"/>
    <w:rsid w:val="00DF522F"/>
    <w:rsid w:val="00E008B8"/>
    <w:rsid w:val="00E01172"/>
    <w:rsid w:val="00E01A01"/>
    <w:rsid w:val="00E020B2"/>
    <w:rsid w:val="00E02ACB"/>
    <w:rsid w:val="00E032F4"/>
    <w:rsid w:val="00E03416"/>
    <w:rsid w:val="00E06B90"/>
    <w:rsid w:val="00E077DF"/>
    <w:rsid w:val="00E07AD7"/>
    <w:rsid w:val="00E10A1A"/>
    <w:rsid w:val="00E125AC"/>
    <w:rsid w:val="00E13728"/>
    <w:rsid w:val="00E13B18"/>
    <w:rsid w:val="00E142F2"/>
    <w:rsid w:val="00E149D2"/>
    <w:rsid w:val="00E16939"/>
    <w:rsid w:val="00E209D5"/>
    <w:rsid w:val="00E213C2"/>
    <w:rsid w:val="00E218EF"/>
    <w:rsid w:val="00E223BF"/>
    <w:rsid w:val="00E24399"/>
    <w:rsid w:val="00E27552"/>
    <w:rsid w:val="00E31794"/>
    <w:rsid w:val="00E321DC"/>
    <w:rsid w:val="00E32DB2"/>
    <w:rsid w:val="00E344CD"/>
    <w:rsid w:val="00E44804"/>
    <w:rsid w:val="00E46850"/>
    <w:rsid w:val="00E516BB"/>
    <w:rsid w:val="00E539A9"/>
    <w:rsid w:val="00E54575"/>
    <w:rsid w:val="00E572DD"/>
    <w:rsid w:val="00E57610"/>
    <w:rsid w:val="00E57E5B"/>
    <w:rsid w:val="00E610C3"/>
    <w:rsid w:val="00E6220C"/>
    <w:rsid w:val="00E642A5"/>
    <w:rsid w:val="00E64D9C"/>
    <w:rsid w:val="00E65C20"/>
    <w:rsid w:val="00E65E51"/>
    <w:rsid w:val="00E705D2"/>
    <w:rsid w:val="00E70EAF"/>
    <w:rsid w:val="00E73DEB"/>
    <w:rsid w:val="00E74480"/>
    <w:rsid w:val="00E745CD"/>
    <w:rsid w:val="00E74946"/>
    <w:rsid w:val="00E7691C"/>
    <w:rsid w:val="00E772BA"/>
    <w:rsid w:val="00E80593"/>
    <w:rsid w:val="00E813AA"/>
    <w:rsid w:val="00E85D75"/>
    <w:rsid w:val="00E87254"/>
    <w:rsid w:val="00E87FE0"/>
    <w:rsid w:val="00E9076A"/>
    <w:rsid w:val="00E90FBF"/>
    <w:rsid w:val="00E974C6"/>
    <w:rsid w:val="00E977F4"/>
    <w:rsid w:val="00E97D17"/>
    <w:rsid w:val="00EA09EC"/>
    <w:rsid w:val="00EA1EAD"/>
    <w:rsid w:val="00EA3BD7"/>
    <w:rsid w:val="00EA46CB"/>
    <w:rsid w:val="00EA6427"/>
    <w:rsid w:val="00EA71A2"/>
    <w:rsid w:val="00EA7C02"/>
    <w:rsid w:val="00EB1283"/>
    <w:rsid w:val="00EB35E3"/>
    <w:rsid w:val="00EB6E1D"/>
    <w:rsid w:val="00EB781B"/>
    <w:rsid w:val="00EC0F89"/>
    <w:rsid w:val="00EC1745"/>
    <w:rsid w:val="00EC2796"/>
    <w:rsid w:val="00EC3121"/>
    <w:rsid w:val="00EC4583"/>
    <w:rsid w:val="00EC477B"/>
    <w:rsid w:val="00EC47E2"/>
    <w:rsid w:val="00EC5285"/>
    <w:rsid w:val="00EC55F3"/>
    <w:rsid w:val="00EC5F81"/>
    <w:rsid w:val="00ED00F1"/>
    <w:rsid w:val="00ED0731"/>
    <w:rsid w:val="00ED090C"/>
    <w:rsid w:val="00ED5DF4"/>
    <w:rsid w:val="00ED5E85"/>
    <w:rsid w:val="00EE0292"/>
    <w:rsid w:val="00EE2662"/>
    <w:rsid w:val="00EE3343"/>
    <w:rsid w:val="00EE4BB7"/>
    <w:rsid w:val="00EE54DB"/>
    <w:rsid w:val="00EE7613"/>
    <w:rsid w:val="00EF0696"/>
    <w:rsid w:val="00EF326B"/>
    <w:rsid w:val="00EF5475"/>
    <w:rsid w:val="00EF5E4A"/>
    <w:rsid w:val="00EF62A6"/>
    <w:rsid w:val="00EF762A"/>
    <w:rsid w:val="00EF7CAE"/>
    <w:rsid w:val="00F00B4E"/>
    <w:rsid w:val="00F016E0"/>
    <w:rsid w:val="00F03508"/>
    <w:rsid w:val="00F05ECA"/>
    <w:rsid w:val="00F060D3"/>
    <w:rsid w:val="00F0642A"/>
    <w:rsid w:val="00F074D6"/>
    <w:rsid w:val="00F10959"/>
    <w:rsid w:val="00F109C9"/>
    <w:rsid w:val="00F1249F"/>
    <w:rsid w:val="00F13E29"/>
    <w:rsid w:val="00F14B13"/>
    <w:rsid w:val="00F17EF5"/>
    <w:rsid w:val="00F20060"/>
    <w:rsid w:val="00F21A65"/>
    <w:rsid w:val="00F230E2"/>
    <w:rsid w:val="00F24045"/>
    <w:rsid w:val="00F24166"/>
    <w:rsid w:val="00F26132"/>
    <w:rsid w:val="00F26273"/>
    <w:rsid w:val="00F27AB8"/>
    <w:rsid w:val="00F32AC9"/>
    <w:rsid w:val="00F346CB"/>
    <w:rsid w:val="00F34A70"/>
    <w:rsid w:val="00F35A81"/>
    <w:rsid w:val="00F36755"/>
    <w:rsid w:val="00F378AB"/>
    <w:rsid w:val="00F379D5"/>
    <w:rsid w:val="00F43650"/>
    <w:rsid w:val="00F4563B"/>
    <w:rsid w:val="00F46E99"/>
    <w:rsid w:val="00F47BF5"/>
    <w:rsid w:val="00F50E37"/>
    <w:rsid w:val="00F5159A"/>
    <w:rsid w:val="00F52B78"/>
    <w:rsid w:val="00F53018"/>
    <w:rsid w:val="00F537D3"/>
    <w:rsid w:val="00F543D5"/>
    <w:rsid w:val="00F54FA7"/>
    <w:rsid w:val="00F55810"/>
    <w:rsid w:val="00F55DF8"/>
    <w:rsid w:val="00F56011"/>
    <w:rsid w:val="00F560C7"/>
    <w:rsid w:val="00F57D27"/>
    <w:rsid w:val="00F615AB"/>
    <w:rsid w:val="00F62142"/>
    <w:rsid w:val="00F6348C"/>
    <w:rsid w:val="00F63942"/>
    <w:rsid w:val="00F63E60"/>
    <w:rsid w:val="00F6459B"/>
    <w:rsid w:val="00F64BBF"/>
    <w:rsid w:val="00F6540F"/>
    <w:rsid w:val="00F65834"/>
    <w:rsid w:val="00F65D72"/>
    <w:rsid w:val="00F67EB2"/>
    <w:rsid w:val="00F73066"/>
    <w:rsid w:val="00F74751"/>
    <w:rsid w:val="00F74DEF"/>
    <w:rsid w:val="00F7506A"/>
    <w:rsid w:val="00F75406"/>
    <w:rsid w:val="00F76D0F"/>
    <w:rsid w:val="00F771D2"/>
    <w:rsid w:val="00F815AF"/>
    <w:rsid w:val="00F8387A"/>
    <w:rsid w:val="00F849B3"/>
    <w:rsid w:val="00F84BBC"/>
    <w:rsid w:val="00F855CA"/>
    <w:rsid w:val="00F87602"/>
    <w:rsid w:val="00F87CB4"/>
    <w:rsid w:val="00F92BA4"/>
    <w:rsid w:val="00F93C49"/>
    <w:rsid w:val="00FA14AD"/>
    <w:rsid w:val="00FA15CB"/>
    <w:rsid w:val="00FA16C8"/>
    <w:rsid w:val="00FA2893"/>
    <w:rsid w:val="00FA3258"/>
    <w:rsid w:val="00FA3884"/>
    <w:rsid w:val="00FA5447"/>
    <w:rsid w:val="00FB0616"/>
    <w:rsid w:val="00FB12A6"/>
    <w:rsid w:val="00FB1616"/>
    <w:rsid w:val="00FB1754"/>
    <w:rsid w:val="00FB3D25"/>
    <w:rsid w:val="00FB51BF"/>
    <w:rsid w:val="00FB67C2"/>
    <w:rsid w:val="00FB6D97"/>
    <w:rsid w:val="00FB7904"/>
    <w:rsid w:val="00FC15A8"/>
    <w:rsid w:val="00FC1C0D"/>
    <w:rsid w:val="00FC517A"/>
    <w:rsid w:val="00FC584E"/>
    <w:rsid w:val="00FC7295"/>
    <w:rsid w:val="00FC77A2"/>
    <w:rsid w:val="00FD1967"/>
    <w:rsid w:val="00FD275F"/>
    <w:rsid w:val="00FD2E9A"/>
    <w:rsid w:val="00FD2F04"/>
    <w:rsid w:val="00FD5DB2"/>
    <w:rsid w:val="00FD7982"/>
    <w:rsid w:val="00FE09EB"/>
    <w:rsid w:val="00FE0F1F"/>
    <w:rsid w:val="00FE31D0"/>
    <w:rsid w:val="00FE5B30"/>
    <w:rsid w:val="00FE5B3D"/>
    <w:rsid w:val="00FE75BB"/>
    <w:rsid w:val="00FF0210"/>
    <w:rsid w:val="00FF21E1"/>
    <w:rsid w:val="00FF3A72"/>
    <w:rsid w:val="00FF458C"/>
    <w:rsid w:val="00FF6164"/>
    <w:rsid w:val="00FF63B6"/>
    <w:rsid w:val="00FF691D"/>
    <w:rsid w:val="00FF7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2CE543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04A9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04A9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04A9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04A9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04A91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04A91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04A91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04A91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04A91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04A9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704A9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704A91"/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704A91"/>
    <w:rPr>
      <w:rFonts w:asciiTheme="majorHAnsi" w:eastAsiaTheme="majorEastAsia" w:hAnsiTheme="majorHAnsi" w:cstheme="majorBidi"/>
      <w:b/>
      <w:bCs/>
      <w:i/>
      <w:iCs/>
      <w:color w:val="4F81BD" w:themeColor="accent1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704A91"/>
    <w:rPr>
      <w:rFonts w:asciiTheme="majorHAnsi" w:eastAsiaTheme="majorEastAsia" w:hAnsiTheme="majorHAnsi" w:cstheme="majorBidi"/>
      <w:color w:val="243F60" w:themeColor="accent1" w:themeShade="7F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704A91"/>
    <w:rPr>
      <w:rFonts w:asciiTheme="majorHAnsi" w:eastAsiaTheme="majorEastAsia" w:hAnsiTheme="majorHAnsi" w:cstheme="majorBidi"/>
      <w:i/>
      <w:iCs/>
      <w:color w:val="243F60" w:themeColor="accent1" w:themeShade="7F"/>
      <w:lang w:eastAsia="ru-RU"/>
    </w:rPr>
  </w:style>
  <w:style w:type="character" w:customStyle="1" w:styleId="70">
    <w:name w:val="Заголовок 7 Знак"/>
    <w:basedOn w:val="a0"/>
    <w:link w:val="7"/>
    <w:uiPriority w:val="9"/>
    <w:semiHidden/>
    <w:rsid w:val="00704A91"/>
    <w:rPr>
      <w:rFonts w:asciiTheme="majorHAnsi" w:eastAsiaTheme="majorEastAsia" w:hAnsiTheme="majorHAnsi" w:cstheme="majorBidi"/>
      <w:i/>
      <w:iCs/>
      <w:color w:val="404040" w:themeColor="text1" w:themeTint="BF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704A91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uiPriority w:val="9"/>
    <w:semiHidden/>
    <w:rsid w:val="00704A91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E344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344CD"/>
  </w:style>
  <w:style w:type="paragraph" w:styleId="a5">
    <w:name w:val="footer"/>
    <w:basedOn w:val="a"/>
    <w:link w:val="a6"/>
    <w:uiPriority w:val="99"/>
    <w:unhideWhenUsed/>
    <w:rsid w:val="00E344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344CD"/>
  </w:style>
  <w:style w:type="paragraph" w:styleId="a7">
    <w:name w:val="Balloon Text"/>
    <w:basedOn w:val="a"/>
    <w:link w:val="a8"/>
    <w:uiPriority w:val="99"/>
    <w:semiHidden/>
    <w:unhideWhenUsed/>
    <w:rsid w:val="005955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955FB"/>
    <w:rPr>
      <w:rFonts w:ascii="Tahoma" w:hAnsi="Tahoma" w:cs="Tahoma"/>
      <w:sz w:val="16"/>
      <w:szCs w:val="16"/>
    </w:rPr>
  </w:style>
  <w:style w:type="character" w:customStyle="1" w:styleId="blk">
    <w:name w:val="blk"/>
    <w:basedOn w:val="a0"/>
    <w:rsid w:val="00966977"/>
  </w:style>
  <w:style w:type="character" w:styleId="a9">
    <w:name w:val="Hyperlink"/>
    <w:basedOn w:val="a0"/>
    <w:uiPriority w:val="99"/>
    <w:unhideWhenUsed/>
    <w:rsid w:val="00966977"/>
    <w:rPr>
      <w:color w:val="0000FF"/>
      <w:u w:val="single"/>
    </w:rPr>
  </w:style>
  <w:style w:type="character" w:styleId="aa">
    <w:name w:val="line number"/>
    <w:basedOn w:val="a0"/>
    <w:uiPriority w:val="99"/>
    <w:semiHidden/>
    <w:unhideWhenUsed/>
    <w:rsid w:val="009C2ED5"/>
  </w:style>
  <w:style w:type="paragraph" w:styleId="ab">
    <w:name w:val="List Paragraph"/>
    <w:basedOn w:val="a"/>
    <w:uiPriority w:val="34"/>
    <w:qFormat/>
    <w:rsid w:val="008439AC"/>
    <w:pPr>
      <w:ind w:left="720"/>
      <w:contextualSpacing/>
    </w:pPr>
  </w:style>
  <w:style w:type="character" w:customStyle="1" w:styleId="st">
    <w:name w:val="st"/>
    <w:basedOn w:val="a0"/>
    <w:rsid w:val="00051DF7"/>
  </w:style>
  <w:style w:type="paragraph" w:styleId="ac">
    <w:name w:val="Title"/>
    <w:basedOn w:val="a"/>
    <w:next w:val="a"/>
    <w:link w:val="ad"/>
    <w:uiPriority w:val="10"/>
    <w:qFormat/>
    <w:rsid w:val="00704A91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d">
    <w:name w:val="Заголовок Знак"/>
    <w:basedOn w:val="a0"/>
    <w:link w:val="ac"/>
    <w:uiPriority w:val="10"/>
    <w:rsid w:val="00704A9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ae">
    <w:name w:val="Subtitle"/>
    <w:basedOn w:val="a"/>
    <w:next w:val="a"/>
    <w:link w:val="af"/>
    <w:uiPriority w:val="11"/>
    <w:qFormat/>
    <w:rsid w:val="00704A9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f">
    <w:name w:val="Подзаголовок Знак"/>
    <w:basedOn w:val="a0"/>
    <w:link w:val="ae"/>
    <w:uiPriority w:val="11"/>
    <w:rsid w:val="00704A9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character" w:styleId="af0">
    <w:name w:val="Strong"/>
    <w:basedOn w:val="a0"/>
    <w:uiPriority w:val="22"/>
    <w:qFormat/>
    <w:rsid w:val="00704A91"/>
    <w:rPr>
      <w:b/>
      <w:bCs/>
    </w:rPr>
  </w:style>
  <w:style w:type="character" w:styleId="af1">
    <w:name w:val="Emphasis"/>
    <w:basedOn w:val="a0"/>
    <w:uiPriority w:val="20"/>
    <w:qFormat/>
    <w:rsid w:val="00704A91"/>
    <w:rPr>
      <w:i/>
      <w:iCs/>
    </w:rPr>
  </w:style>
  <w:style w:type="paragraph" w:styleId="af2">
    <w:name w:val="No Spacing"/>
    <w:basedOn w:val="a"/>
    <w:uiPriority w:val="1"/>
    <w:qFormat/>
    <w:rsid w:val="00704A91"/>
    <w:pPr>
      <w:spacing w:after="0" w:line="240" w:lineRule="auto"/>
    </w:pPr>
  </w:style>
  <w:style w:type="paragraph" w:styleId="21">
    <w:name w:val="Quote"/>
    <w:basedOn w:val="a"/>
    <w:next w:val="a"/>
    <w:link w:val="22"/>
    <w:uiPriority w:val="29"/>
    <w:qFormat/>
    <w:rsid w:val="00704A91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704A91"/>
    <w:rPr>
      <w:rFonts w:eastAsiaTheme="minorEastAsia"/>
      <w:i/>
      <w:iCs/>
      <w:color w:val="000000" w:themeColor="text1"/>
      <w:lang w:eastAsia="ru-RU"/>
    </w:rPr>
  </w:style>
  <w:style w:type="paragraph" w:styleId="af3">
    <w:name w:val="Intense Quote"/>
    <w:basedOn w:val="a"/>
    <w:next w:val="a"/>
    <w:link w:val="af4"/>
    <w:uiPriority w:val="30"/>
    <w:qFormat/>
    <w:rsid w:val="00704A91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4">
    <w:name w:val="Выделенная цитата Знак"/>
    <w:basedOn w:val="a0"/>
    <w:link w:val="af3"/>
    <w:uiPriority w:val="30"/>
    <w:rsid w:val="00704A91"/>
    <w:rPr>
      <w:rFonts w:eastAsiaTheme="minorEastAsia"/>
      <w:b/>
      <w:bCs/>
      <w:i/>
      <w:iCs/>
      <w:color w:val="4F81BD" w:themeColor="accent1"/>
      <w:lang w:eastAsia="ru-RU"/>
    </w:rPr>
  </w:style>
  <w:style w:type="character" w:styleId="af5">
    <w:name w:val="Subtle Emphasis"/>
    <w:uiPriority w:val="19"/>
    <w:qFormat/>
    <w:rsid w:val="00704A91"/>
    <w:rPr>
      <w:i/>
      <w:iCs/>
      <w:color w:val="808080" w:themeColor="text1" w:themeTint="7F"/>
    </w:rPr>
  </w:style>
  <w:style w:type="character" w:styleId="af6">
    <w:name w:val="Intense Emphasis"/>
    <w:basedOn w:val="a0"/>
    <w:uiPriority w:val="21"/>
    <w:qFormat/>
    <w:rsid w:val="00704A91"/>
    <w:rPr>
      <w:b/>
      <w:bCs/>
      <w:i/>
      <w:iCs/>
      <w:color w:val="4F81BD" w:themeColor="accent1"/>
    </w:rPr>
  </w:style>
  <w:style w:type="character" w:styleId="af7">
    <w:name w:val="Subtle Reference"/>
    <w:basedOn w:val="a0"/>
    <w:uiPriority w:val="31"/>
    <w:qFormat/>
    <w:rsid w:val="00704A91"/>
    <w:rPr>
      <w:smallCaps/>
      <w:color w:val="C0504D" w:themeColor="accent2"/>
      <w:u w:val="single"/>
    </w:rPr>
  </w:style>
  <w:style w:type="character" w:styleId="af8">
    <w:name w:val="Intense Reference"/>
    <w:basedOn w:val="a0"/>
    <w:uiPriority w:val="32"/>
    <w:qFormat/>
    <w:rsid w:val="00704A91"/>
    <w:rPr>
      <w:b/>
      <w:bCs/>
      <w:smallCaps/>
      <w:color w:val="C0504D" w:themeColor="accent2"/>
      <w:spacing w:val="5"/>
      <w:u w:val="single"/>
    </w:rPr>
  </w:style>
  <w:style w:type="character" w:styleId="af9">
    <w:name w:val="Book Title"/>
    <w:basedOn w:val="a0"/>
    <w:uiPriority w:val="33"/>
    <w:qFormat/>
    <w:rsid w:val="00704A91"/>
    <w:rPr>
      <w:b/>
      <w:bCs/>
      <w:smallCaps/>
      <w:spacing w:val="5"/>
    </w:rPr>
  </w:style>
  <w:style w:type="character" w:customStyle="1" w:styleId="a00">
    <w:name w:val="a0"/>
    <w:basedOn w:val="a0"/>
    <w:rsid w:val="00704A91"/>
  </w:style>
  <w:style w:type="character" w:customStyle="1" w:styleId="afa">
    <w:name w:val="a"/>
    <w:basedOn w:val="a0"/>
    <w:rsid w:val="00704A91"/>
  </w:style>
  <w:style w:type="character" w:customStyle="1" w:styleId="afb">
    <w:name w:val="Текст сноски Знак"/>
    <w:basedOn w:val="a0"/>
    <w:link w:val="afc"/>
    <w:uiPriority w:val="99"/>
    <w:semiHidden/>
    <w:rsid w:val="00704A9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c">
    <w:name w:val="footnote text"/>
    <w:basedOn w:val="a"/>
    <w:link w:val="afb"/>
    <w:uiPriority w:val="99"/>
    <w:semiHidden/>
    <w:unhideWhenUsed/>
    <w:rsid w:val="00704A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qFormat/>
    <w:rsid w:val="00704A9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character" w:customStyle="1" w:styleId="afd">
    <w:name w:val="Текст примечания Знак"/>
    <w:basedOn w:val="a0"/>
    <w:link w:val="afe"/>
    <w:uiPriority w:val="99"/>
    <w:semiHidden/>
    <w:rsid w:val="00704A91"/>
    <w:rPr>
      <w:rFonts w:eastAsiaTheme="minorEastAsia"/>
      <w:sz w:val="20"/>
      <w:szCs w:val="20"/>
      <w:lang w:eastAsia="ru-RU"/>
    </w:rPr>
  </w:style>
  <w:style w:type="paragraph" w:styleId="afe">
    <w:name w:val="annotation text"/>
    <w:basedOn w:val="a"/>
    <w:link w:val="afd"/>
    <w:uiPriority w:val="99"/>
    <w:semiHidden/>
    <w:unhideWhenUsed/>
    <w:rsid w:val="00704A91"/>
    <w:pPr>
      <w:spacing w:line="240" w:lineRule="auto"/>
    </w:pPr>
    <w:rPr>
      <w:sz w:val="20"/>
      <w:szCs w:val="20"/>
    </w:rPr>
  </w:style>
  <w:style w:type="character" w:customStyle="1" w:styleId="aff">
    <w:name w:val="Тема примечания Знак"/>
    <w:basedOn w:val="afd"/>
    <w:link w:val="aff0"/>
    <w:uiPriority w:val="99"/>
    <w:semiHidden/>
    <w:rsid w:val="00704A91"/>
    <w:rPr>
      <w:rFonts w:eastAsiaTheme="minorEastAsia"/>
      <w:b/>
      <w:bCs/>
      <w:sz w:val="20"/>
      <w:szCs w:val="20"/>
      <w:lang w:eastAsia="ru-RU"/>
    </w:rPr>
  </w:style>
  <w:style w:type="paragraph" w:styleId="aff0">
    <w:name w:val="annotation subject"/>
    <w:basedOn w:val="afe"/>
    <w:next w:val="afe"/>
    <w:link w:val="aff"/>
    <w:uiPriority w:val="99"/>
    <w:semiHidden/>
    <w:unhideWhenUsed/>
    <w:rsid w:val="00704A91"/>
    <w:rPr>
      <w:b/>
      <w:bCs/>
    </w:rPr>
  </w:style>
  <w:style w:type="paragraph" w:styleId="aff1">
    <w:name w:val="Normal (Web)"/>
    <w:basedOn w:val="a"/>
    <w:link w:val="aff2"/>
    <w:uiPriority w:val="99"/>
    <w:rsid w:val="007662A6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val="uk-UA" w:eastAsia="uk-UA"/>
    </w:rPr>
  </w:style>
  <w:style w:type="character" w:customStyle="1" w:styleId="aff2">
    <w:name w:val="Обычный (веб) Знак"/>
    <w:link w:val="aff1"/>
    <w:locked/>
    <w:rsid w:val="007662A6"/>
    <w:rPr>
      <w:rFonts w:ascii="Arial" w:eastAsia="Times New Roman" w:hAnsi="Arial" w:cs="Arial"/>
      <w:sz w:val="24"/>
      <w:szCs w:val="24"/>
      <w:lang w:val="uk-UA" w:eastAsia="uk-UA"/>
    </w:rPr>
  </w:style>
  <w:style w:type="paragraph" w:customStyle="1" w:styleId="ConsPlusTitle">
    <w:name w:val="ConsPlusTitle"/>
    <w:rsid w:val="00A1436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4"/>
      <w:szCs w:val="24"/>
    </w:rPr>
  </w:style>
  <w:style w:type="character" w:styleId="aff3">
    <w:name w:val="annotation reference"/>
    <w:basedOn w:val="a0"/>
    <w:uiPriority w:val="99"/>
    <w:semiHidden/>
    <w:unhideWhenUsed/>
    <w:rsid w:val="00D45980"/>
    <w:rPr>
      <w:sz w:val="16"/>
      <w:szCs w:val="16"/>
    </w:rPr>
  </w:style>
  <w:style w:type="character" w:styleId="aff4">
    <w:name w:val="FollowedHyperlink"/>
    <w:basedOn w:val="a0"/>
    <w:uiPriority w:val="99"/>
    <w:semiHidden/>
    <w:unhideWhenUsed/>
    <w:rsid w:val="0093198E"/>
    <w:rPr>
      <w:color w:val="800080" w:themeColor="followed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89306B"/>
    <w:rPr>
      <w:color w:val="605E5C"/>
      <w:shd w:val="clear" w:color="auto" w:fill="E1DFDD"/>
    </w:rPr>
  </w:style>
  <w:style w:type="paragraph" w:customStyle="1" w:styleId="w3-n">
    <w:name w:val="w3-n"/>
    <w:basedOn w:val="a"/>
    <w:rsid w:val="009C33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">
    <w:name w:val="Неразрешенное упоминание2"/>
    <w:basedOn w:val="a0"/>
    <w:uiPriority w:val="99"/>
    <w:semiHidden/>
    <w:unhideWhenUsed/>
    <w:rsid w:val="00E572DD"/>
    <w:rPr>
      <w:color w:val="605E5C"/>
      <w:shd w:val="clear" w:color="auto" w:fill="E1DFDD"/>
    </w:rPr>
  </w:style>
  <w:style w:type="character" w:customStyle="1" w:styleId="31">
    <w:name w:val="Неразрешенное упоминание3"/>
    <w:basedOn w:val="a0"/>
    <w:uiPriority w:val="99"/>
    <w:semiHidden/>
    <w:unhideWhenUsed/>
    <w:rsid w:val="00C463D7"/>
    <w:rPr>
      <w:color w:val="605E5C"/>
      <w:shd w:val="clear" w:color="auto" w:fill="E1DFDD"/>
    </w:rPr>
  </w:style>
  <w:style w:type="paragraph" w:customStyle="1" w:styleId="no-indent">
    <w:name w:val="no-indent"/>
    <w:basedOn w:val="a"/>
    <w:rsid w:val="00BB1A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f5">
    <w:name w:val="Revision"/>
    <w:hidden/>
    <w:uiPriority w:val="99"/>
    <w:semiHidden/>
    <w:rsid w:val="00DD2B12"/>
    <w:pPr>
      <w:spacing w:after="0" w:line="240" w:lineRule="auto"/>
    </w:pPr>
  </w:style>
  <w:style w:type="character" w:customStyle="1" w:styleId="UnresolvedMention">
    <w:name w:val="Unresolved Mention"/>
    <w:basedOn w:val="a0"/>
    <w:uiPriority w:val="99"/>
    <w:semiHidden/>
    <w:unhideWhenUsed/>
    <w:rsid w:val="00021A5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95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859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23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13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26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08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41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7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74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81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4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5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79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089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957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1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4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50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91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071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7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4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6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885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492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5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1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9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8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802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82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8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76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1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34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6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73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8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2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78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69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60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46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8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37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3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2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4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66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655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251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7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9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0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44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678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68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01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79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70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52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762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942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395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4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2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4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63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5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8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74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9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89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2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7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6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902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47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6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7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0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8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385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020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75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302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2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19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06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30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1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23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4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2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5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5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5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50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604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1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80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421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3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5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6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2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84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6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9480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4661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1595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3617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14781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107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6503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1220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57661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18370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12008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88379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83281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5883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6986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2064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87749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41065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76357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8195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2735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9860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8298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5439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752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47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37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53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29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84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80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5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7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1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537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38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8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3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9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1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9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1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0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62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12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35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16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874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3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3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1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2623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4462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73805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49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npa.dnronline.su/2022-12-30/konstitutsiya-donetskoj-narodnoj-respubliki.html" TargetMode="External"/><Relationship Id="rId18" Type="http://schemas.openxmlformats.org/officeDocument/2006/relationships/hyperlink" Target="http://npa.dnronline.su/2023-08-17/468-iins-o-mestnom-samoupravlenii-v-donetskoj-narodnoj-respublike-redaktsiya-na-11-09-2023-g.html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://www.kremlin.ru/acts/bank/51732" TargetMode="External"/><Relationship Id="rId17" Type="http://schemas.openxmlformats.org/officeDocument/2006/relationships/hyperlink" Target="http://www.kremlin.ru/acts/bank/51732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kremlin.ru/acts/bank/51732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kremlin.ru/acts/constitution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kremlin.ru/acts/bank/51732" TargetMode="External"/><Relationship Id="rId10" Type="http://schemas.openxmlformats.org/officeDocument/2006/relationships/hyperlink" Target="http://www.kremlin.ru/acts/bank/51732" TargetMode="External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kremlin.ru/acts/bank/51732" TargetMode="External"/><Relationship Id="rId14" Type="http://schemas.openxmlformats.org/officeDocument/2006/relationships/hyperlink" Target="http://www.kremlin.ru/acts/bank/5173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9DD398-7849-428E-A74B-7CF3A8FC68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18</Pages>
  <Words>4578</Words>
  <Characters>26095</Characters>
  <Application>Microsoft Office Word</Application>
  <DocSecurity>0</DocSecurity>
  <Lines>217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30612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2025-12-15T10:47:00Z</dcterms:created>
  <dcterms:modified xsi:type="dcterms:W3CDTF">2025-12-15T10:47:00Z</dcterms:modified>
</cp:coreProperties>
</file>